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22499" w:rsidRDefault="00077E23">
      <w:pPr>
        <w:widowControl/>
        <w:pBdr>
          <w:top w:val="nil"/>
          <w:left w:val="nil"/>
          <w:bottom w:val="nil"/>
          <w:right w:val="nil"/>
          <w:between w:val="nil"/>
        </w:pBdr>
        <w:tabs>
          <w:tab w:val="center" w:pos="4819"/>
          <w:tab w:val="right" w:pos="9638"/>
        </w:tabs>
        <w:jc w:val="center"/>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noProof/>
          <w:color w:val="000000"/>
          <w:sz w:val="22"/>
          <w:szCs w:val="22"/>
        </w:rPr>
        <w:drawing>
          <wp:inline distT="0" distB="0" distL="0" distR="0" wp14:anchorId="22DB35E4" wp14:editId="4EAF42AB">
            <wp:extent cx="2190750" cy="95250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190750" cy="952500"/>
                    </a:xfrm>
                    <a:prstGeom prst="rect">
                      <a:avLst/>
                    </a:prstGeom>
                    <a:ln/>
                  </pic:spPr>
                </pic:pic>
              </a:graphicData>
            </a:graphic>
          </wp:inline>
        </w:drawing>
      </w:r>
    </w:p>
    <w:p w14:paraId="00000002" w14:textId="77777777" w:rsidR="00422499" w:rsidRDefault="00077E23">
      <w:pPr>
        <w:widowControl/>
        <w:pBdr>
          <w:top w:val="nil"/>
          <w:left w:val="nil"/>
          <w:bottom w:val="nil"/>
          <w:right w:val="nil"/>
          <w:between w:val="nil"/>
        </w:pBdr>
        <w:tabs>
          <w:tab w:val="center" w:pos="4819"/>
          <w:tab w:val="right" w:pos="9638"/>
        </w:tabs>
        <w:jc w:val="center"/>
        <w:rPr>
          <w:color w:val="000000"/>
          <w:sz w:val="18"/>
          <w:szCs w:val="18"/>
        </w:rPr>
      </w:pPr>
      <w:r>
        <w:rPr>
          <w:color w:val="000000"/>
          <w:sz w:val="18"/>
          <w:szCs w:val="18"/>
        </w:rPr>
        <w:t>Viešoji įstaiga ŠIAULIŲ REGIONO ATLIEKŲ TVARKYMO CENTRAS</w:t>
      </w:r>
    </w:p>
    <w:p w14:paraId="00000003" w14:textId="77777777" w:rsidR="00422499" w:rsidRDefault="00077E23">
      <w:pPr>
        <w:widowControl/>
        <w:pBdr>
          <w:top w:val="nil"/>
          <w:left w:val="nil"/>
          <w:bottom w:val="nil"/>
          <w:right w:val="nil"/>
          <w:between w:val="nil"/>
        </w:pBdr>
        <w:tabs>
          <w:tab w:val="center" w:pos="4819"/>
          <w:tab w:val="right" w:pos="9638"/>
        </w:tabs>
        <w:jc w:val="center"/>
        <w:rPr>
          <w:color w:val="000000"/>
          <w:sz w:val="18"/>
          <w:szCs w:val="18"/>
        </w:rPr>
      </w:pPr>
      <w:r>
        <w:rPr>
          <w:color w:val="000000"/>
          <w:sz w:val="18"/>
          <w:szCs w:val="18"/>
        </w:rPr>
        <w:t>Įmonės kodas 145787276, PVM mokėtojo kodas LT457872716</w:t>
      </w:r>
    </w:p>
    <w:p w14:paraId="00000004" w14:textId="77777777" w:rsidR="00422499" w:rsidRDefault="00077E23">
      <w:pPr>
        <w:widowControl/>
        <w:pBdr>
          <w:top w:val="nil"/>
          <w:left w:val="nil"/>
          <w:bottom w:val="nil"/>
          <w:right w:val="nil"/>
          <w:between w:val="nil"/>
        </w:pBdr>
        <w:tabs>
          <w:tab w:val="center" w:pos="4819"/>
          <w:tab w:val="right" w:pos="9638"/>
        </w:tabs>
        <w:jc w:val="center"/>
        <w:rPr>
          <w:color w:val="000000"/>
          <w:sz w:val="18"/>
          <w:szCs w:val="18"/>
        </w:rPr>
      </w:pPr>
      <w:r>
        <w:rPr>
          <w:color w:val="000000"/>
          <w:sz w:val="18"/>
          <w:szCs w:val="18"/>
        </w:rPr>
        <w:t xml:space="preserve">Korespondencijai: Pramonės g. 15-71, 78137 Šiauliai, tel.  (8 41) 520 002, el. p. </w:t>
      </w:r>
      <w:proofErr w:type="spellStart"/>
      <w:r>
        <w:rPr>
          <w:color w:val="000000"/>
          <w:sz w:val="18"/>
          <w:szCs w:val="18"/>
        </w:rPr>
        <w:t>info@sratc.lt</w:t>
      </w:r>
      <w:proofErr w:type="spellEnd"/>
      <w:r>
        <w:rPr>
          <w:color w:val="000000"/>
          <w:sz w:val="18"/>
          <w:szCs w:val="18"/>
        </w:rPr>
        <w:t>.</w:t>
      </w:r>
    </w:p>
    <w:p w14:paraId="00000005" w14:textId="77777777" w:rsidR="00422499" w:rsidRDefault="00077E23">
      <w:pPr>
        <w:widowControl/>
        <w:pBdr>
          <w:top w:val="nil"/>
          <w:left w:val="nil"/>
          <w:bottom w:val="nil"/>
          <w:right w:val="nil"/>
          <w:between w:val="nil"/>
        </w:pBdr>
        <w:tabs>
          <w:tab w:val="center" w:pos="4819"/>
          <w:tab w:val="right" w:pos="9638"/>
        </w:tabs>
        <w:jc w:val="center"/>
        <w:rPr>
          <w:color w:val="000000"/>
          <w:sz w:val="18"/>
          <w:szCs w:val="18"/>
        </w:rPr>
      </w:pPr>
      <w:proofErr w:type="spellStart"/>
      <w:r>
        <w:rPr>
          <w:color w:val="000000"/>
          <w:sz w:val="18"/>
          <w:szCs w:val="18"/>
        </w:rPr>
        <w:t>A.s</w:t>
      </w:r>
      <w:proofErr w:type="spellEnd"/>
      <w:r>
        <w:rPr>
          <w:color w:val="000000"/>
          <w:sz w:val="18"/>
          <w:szCs w:val="18"/>
        </w:rPr>
        <w:t xml:space="preserve">. LT624010044200021860 </w:t>
      </w:r>
      <w:proofErr w:type="spellStart"/>
      <w:r>
        <w:rPr>
          <w:color w:val="000000"/>
          <w:sz w:val="18"/>
          <w:szCs w:val="18"/>
        </w:rPr>
        <w:t>Luminor</w:t>
      </w:r>
      <w:proofErr w:type="spellEnd"/>
      <w:r>
        <w:rPr>
          <w:color w:val="000000"/>
          <w:sz w:val="18"/>
          <w:szCs w:val="18"/>
        </w:rPr>
        <w:t xml:space="preserve"> Bank AB; </w:t>
      </w:r>
      <w:proofErr w:type="spellStart"/>
      <w:r>
        <w:rPr>
          <w:color w:val="000000"/>
          <w:sz w:val="18"/>
          <w:szCs w:val="18"/>
        </w:rPr>
        <w:t>A.s</w:t>
      </w:r>
      <w:proofErr w:type="spellEnd"/>
      <w:r>
        <w:rPr>
          <w:color w:val="000000"/>
          <w:sz w:val="18"/>
          <w:szCs w:val="18"/>
        </w:rPr>
        <w:t>. LT537180000005700021 AB Šiaulių bankas</w:t>
      </w:r>
    </w:p>
    <w:p w14:paraId="00000006" w14:textId="77777777" w:rsidR="00422499" w:rsidRDefault="00077E23">
      <w:pPr>
        <w:widowControl/>
        <w:pBdr>
          <w:top w:val="single" w:sz="4" w:space="1" w:color="000000"/>
          <w:left w:val="nil"/>
          <w:bottom w:val="nil"/>
          <w:right w:val="nil"/>
          <w:between w:val="nil"/>
        </w:pBdr>
        <w:tabs>
          <w:tab w:val="center" w:pos="4819"/>
          <w:tab w:val="right" w:pos="9638"/>
        </w:tabs>
        <w:jc w:val="center"/>
        <w:rPr>
          <w:color w:val="000000"/>
          <w:sz w:val="14"/>
          <w:szCs w:val="14"/>
        </w:rPr>
      </w:pPr>
      <w:r>
        <w:rPr>
          <w:color w:val="000000"/>
          <w:sz w:val="14"/>
          <w:szCs w:val="14"/>
        </w:rPr>
        <w:t xml:space="preserve">Duomenys kaupiami ir saugomi Juridinių asmenų registre, buveinės adresas: </w:t>
      </w:r>
      <w:proofErr w:type="spellStart"/>
      <w:r>
        <w:rPr>
          <w:color w:val="000000"/>
          <w:sz w:val="14"/>
          <w:szCs w:val="14"/>
        </w:rPr>
        <w:t>Jurgeliškių</w:t>
      </w:r>
      <w:proofErr w:type="spellEnd"/>
      <w:r>
        <w:rPr>
          <w:color w:val="000000"/>
          <w:sz w:val="14"/>
          <w:szCs w:val="14"/>
        </w:rPr>
        <w:t xml:space="preserve"> k. 9, 76103 Šiaulių rajonas Šiaulių r. sav.</w:t>
      </w:r>
    </w:p>
    <w:p w14:paraId="00000007" w14:textId="77777777" w:rsidR="00422499" w:rsidRDefault="00077E23">
      <w:pPr>
        <w:ind w:right="-177"/>
        <w:jc w:val="right"/>
        <w:rPr>
          <w:color w:val="000000"/>
        </w:rPr>
      </w:pPr>
      <w:r>
        <w:rPr>
          <w:color w:val="000000"/>
        </w:rPr>
        <w:tab/>
      </w:r>
      <w:r>
        <w:rPr>
          <w:color w:val="000000"/>
        </w:rPr>
        <w:tab/>
      </w:r>
      <w:r>
        <w:rPr>
          <w:color w:val="000000"/>
        </w:rPr>
        <w:tab/>
      </w:r>
    </w:p>
    <w:p w14:paraId="00000008" w14:textId="77777777" w:rsidR="00422499" w:rsidRDefault="00077E23">
      <w:pPr>
        <w:ind w:right="-177"/>
        <w:jc w:val="right"/>
        <w:rPr>
          <w:sz w:val="22"/>
          <w:szCs w:val="22"/>
        </w:rPr>
      </w:pPr>
      <w:r>
        <w:rPr>
          <w:sz w:val="22"/>
          <w:szCs w:val="22"/>
        </w:rPr>
        <w:t>PATVIRTINTA</w:t>
      </w:r>
    </w:p>
    <w:p w14:paraId="00000009" w14:textId="77777777" w:rsidR="00422499" w:rsidRDefault="00077E23">
      <w:pPr>
        <w:ind w:right="-177"/>
        <w:jc w:val="right"/>
        <w:rPr>
          <w:sz w:val="22"/>
          <w:szCs w:val="22"/>
        </w:rPr>
      </w:pPr>
      <w:r>
        <w:rPr>
          <w:sz w:val="22"/>
          <w:szCs w:val="22"/>
        </w:rPr>
        <w:t xml:space="preserve">VšĮ Šiaulių regiono atliekų tvarkymo centro </w:t>
      </w:r>
    </w:p>
    <w:p w14:paraId="0000000A" w14:textId="7F224A1B" w:rsidR="00422499" w:rsidRDefault="00077E23">
      <w:pPr>
        <w:ind w:right="-177"/>
        <w:jc w:val="right"/>
        <w:rPr>
          <w:sz w:val="22"/>
          <w:szCs w:val="22"/>
        </w:rPr>
      </w:pPr>
      <w:r>
        <w:rPr>
          <w:sz w:val="22"/>
          <w:szCs w:val="22"/>
        </w:rPr>
        <w:t xml:space="preserve">Viešojo pirkimo komisijos </w:t>
      </w:r>
    </w:p>
    <w:p w14:paraId="0000000B" w14:textId="3FAE9409" w:rsidR="00422499" w:rsidRDefault="00077E23">
      <w:pPr>
        <w:ind w:right="-177"/>
        <w:jc w:val="right"/>
        <w:rPr>
          <w:sz w:val="22"/>
          <w:szCs w:val="22"/>
        </w:rPr>
      </w:pPr>
      <w:r w:rsidRPr="00654EFD">
        <w:rPr>
          <w:sz w:val="22"/>
          <w:szCs w:val="22"/>
        </w:rPr>
        <w:t>202</w:t>
      </w:r>
      <w:r w:rsidR="00E17A48">
        <w:rPr>
          <w:sz w:val="22"/>
          <w:szCs w:val="22"/>
        </w:rPr>
        <w:t>5</w:t>
      </w:r>
      <w:r w:rsidRPr="00654EFD">
        <w:rPr>
          <w:sz w:val="22"/>
          <w:szCs w:val="22"/>
        </w:rPr>
        <w:t>-</w:t>
      </w:r>
      <w:r w:rsidR="00E17A48">
        <w:rPr>
          <w:sz w:val="22"/>
          <w:szCs w:val="22"/>
        </w:rPr>
        <w:t>0</w:t>
      </w:r>
      <w:r w:rsidR="00A33EE7">
        <w:rPr>
          <w:sz w:val="22"/>
          <w:szCs w:val="22"/>
        </w:rPr>
        <w:t>3</w:t>
      </w:r>
      <w:r w:rsidRPr="00654EFD">
        <w:rPr>
          <w:sz w:val="22"/>
          <w:szCs w:val="22"/>
        </w:rPr>
        <w:t>-</w:t>
      </w:r>
      <w:r w:rsidR="00A33EE7">
        <w:rPr>
          <w:sz w:val="22"/>
          <w:szCs w:val="22"/>
        </w:rPr>
        <w:t>26</w:t>
      </w:r>
      <w:r w:rsidR="00654EFD" w:rsidRPr="00654EFD">
        <w:rPr>
          <w:sz w:val="22"/>
          <w:szCs w:val="22"/>
        </w:rPr>
        <w:t xml:space="preserve"> </w:t>
      </w:r>
      <w:r w:rsidRPr="00654EFD">
        <w:rPr>
          <w:sz w:val="22"/>
          <w:szCs w:val="22"/>
        </w:rPr>
        <w:t>posėdžio</w:t>
      </w:r>
      <w:r>
        <w:rPr>
          <w:sz w:val="22"/>
          <w:szCs w:val="22"/>
        </w:rPr>
        <w:t xml:space="preserve"> protokolu Nr. 1</w:t>
      </w:r>
    </w:p>
    <w:p w14:paraId="0000000C" w14:textId="72B1A3CD" w:rsidR="00422499" w:rsidRDefault="00422499">
      <w:pPr>
        <w:tabs>
          <w:tab w:val="right" w:pos="8505"/>
        </w:tabs>
        <w:jc w:val="center"/>
        <w:rPr>
          <w:sz w:val="22"/>
          <w:szCs w:val="22"/>
        </w:rPr>
      </w:pPr>
    </w:p>
    <w:p w14:paraId="0000000D" w14:textId="6F91DD73" w:rsidR="00422499" w:rsidRPr="00064C0E" w:rsidRDefault="00077E23">
      <w:pPr>
        <w:jc w:val="center"/>
        <w:rPr>
          <w:b/>
          <w:sz w:val="22"/>
          <w:szCs w:val="22"/>
        </w:rPr>
      </w:pPr>
      <w:r w:rsidRPr="00064C0E">
        <w:rPr>
          <w:b/>
          <w:sz w:val="22"/>
          <w:szCs w:val="22"/>
        </w:rPr>
        <w:t>VIEŠOJO PIRKIMO „</w:t>
      </w:r>
      <w:r w:rsidR="00096096" w:rsidRPr="00064C0E">
        <w:rPr>
          <w:b/>
          <w:sz w:val="22"/>
          <w:szCs w:val="22"/>
        </w:rPr>
        <w:t xml:space="preserve">ŠIAULIŲ MIESTO SAVIVALDYBĖS KOMUNALINIŲ ATLIEKŲ SURINKIMO </w:t>
      </w:r>
      <w:r w:rsidR="007D7236" w:rsidRPr="00064C0E">
        <w:rPr>
          <w:b/>
          <w:sz w:val="22"/>
          <w:szCs w:val="22"/>
        </w:rPr>
        <w:t>I</w:t>
      </w:r>
      <w:r w:rsidR="00096096" w:rsidRPr="00064C0E">
        <w:rPr>
          <w:b/>
          <w:sz w:val="22"/>
          <w:szCs w:val="22"/>
        </w:rPr>
        <w:t>R TRANSPORTAVIMO Į JŲ APDOROJIMO VIETAS (ĮRENGINIUS) PASLAUGOS</w:t>
      </w:r>
      <w:r w:rsidRPr="00064C0E">
        <w:rPr>
          <w:b/>
          <w:sz w:val="22"/>
          <w:szCs w:val="22"/>
        </w:rPr>
        <w:t xml:space="preserve">“, VYKDOMO </w:t>
      </w:r>
      <w:r w:rsidR="000C482C" w:rsidRPr="00064C0E">
        <w:rPr>
          <w:b/>
          <w:sz w:val="22"/>
          <w:szCs w:val="22"/>
        </w:rPr>
        <w:t>TARPTAUTINIO</w:t>
      </w:r>
      <w:r w:rsidRPr="00064C0E">
        <w:rPr>
          <w:b/>
          <w:sz w:val="22"/>
          <w:szCs w:val="22"/>
        </w:rPr>
        <w:t xml:space="preserve"> ATVIRO KONKURSO BŪDU, SĄLYGOS</w:t>
      </w:r>
    </w:p>
    <w:p w14:paraId="0000000E" w14:textId="48DC4279" w:rsidR="00422499" w:rsidRPr="00064C0E" w:rsidRDefault="00077E23">
      <w:pPr>
        <w:jc w:val="center"/>
        <w:rPr>
          <w:b/>
          <w:sz w:val="22"/>
          <w:szCs w:val="22"/>
        </w:rPr>
      </w:pPr>
      <w:r w:rsidRPr="00064C0E">
        <w:rPr>
          <w:b/>
          <w:sz w:val="22"/>
          <w:szCs w:val="22"/>
        </w:rPr>
        <w:t xml:space="preserve">Versija Nr. </w:t>
      </w:r>
      <w:r w:rsidR="00F178B3" w:rsidRPr="00064C0E">
        <w:rPr>
          <w:b/>
          <w:sz w:val="22"/>
          <w:szCs w:val="22"/>
        </w:rPr>
        <w:t>1</w:t>
      </w:r>
    </w:p>
    <w:p w14:paraId="0000000F" w14:textId="77777777" w:rsidR="00422499" w:rsidRPr="00064C0E" w:rsidRDefault="00422499">
      <w:pPr>
        <w:tabs>
          <w:tab w:val="left" w:pos="567"/>
        </w:tabs>
        <w:jc w:val="center"/>
        <w:rPr>
          <w:b/>
          <w:color w:val="000000"/>
          <w:sz w:val="22"/>
          <w:szCs w:val="22"/>
        </w:rPr>
      </w:pPr>
    </w:p>
    <w:p w14:paraId="00000010" w14:textId="77777777" w:rsidR="00422499" w:rsidRPr="00064C0E" w:rsidRDefault="00077E23">
      <w:pPr>
        <w:keepNext/>
        <w:tabs>
          <w:tab w:val="left" w:pos="0"/>
          <w:tab w:val="left" w:pos="432"/>
          <w:tab w:val="left" w:pos="567"/>
          <w:tab w:val="left" w:pos="4820"/>
        </w:tabs>
        <w:jc w:val="center"/>
        <w:rPr>
          <w:b/>
          <w:color w:val="000000"/>
          <w:sz w:val="22"/>
          <w:szCs w:val="22"/>
        </w:rPr>
      </w:pPr>
      <w:r w:rsidRPr="00064C0E">
        <w:rPr>
          <w:b/>
          <w:color w:val="000000"/>
          <w:sz w:val="22"/>
          <w:szCs w:val="22"/>
        </w:rPr>
        <w:t>1.</w:t>
      </w:r>
      <w:r w:rsidRPr="00064C0E">
        <w:rPr>
          <w:color w:val="000000"/>
          <w:sz w:val="22"/>
          <w:szCs w:val="22"/>
        </w:rPr>
        <w:tab/>
      </w:r>
      <w:r w:rsidRPr="00064C0E">
        <w:rPr>
          <w:b/>
          <w:color w:val="000000"/>
          <w:sz w:val="22"/>
          <w:szCs w:val="22"/>
        </w:rPr>
        <w:t>BENDROSIOS NUOSTATOS</w:t>
      </w:r>
    </w:p>
    <w:p w14:paraId="00000011" w14:textId="77777777" w:rsidR="00422499" w:rsidRPr="00064C0E" w:rsidRDefault="00422499">
      <w:pPr>
        <w:rPr>
          <w:sz w:val="22"/>
          <w:szCs w:val="22"/>
        </w:rPr>
      </w:pPr>
    </w:p>
    <w:p w14:paraId="00000012" w14:textId="757E81DB" w:rsidR="00422499" w:rsidRPr="00064C0E" w:rsidRDefault="00077E23">
      <w:pPr>
        <w:tabs>
          <w:tab w:val="left" w:pos="993"/>
        </w:tabs>
        <w:ind w:firstLine="567"/>
        <w:jc w:val="both"/>
        <w:rPr>
          <w:b/>
          <w:color w:val="000000"/>
          <w:sz w:val="22"/>
          <w:szCs w:val="22"/>
        </w:rPr>
      </w:pPr>
      <w:r w:rsidRPr="00064C0E">
        <w:rPr>
          <w:sz w:val="22"/>
          <w:szCs w:val="22"/>
        </w:rPr>
        <w:t>1.1.</w:t>
      </w:r>
      <w:r w:rsidRPr="00064C0E">
        <w:rPr>
          <w:sz w:val="22"/>
          <w:szCs w:val="22"/>
        </w:rPr>
        <w:tab/>
      </w:r>
      <w:r w:rsidRPr="00064C0E">
        <w:rPr>
          <w:color w:val="000000"/>
          <w:sz w:val="22"/>
          <w:szCs w:val="22"/>
        </w:rPr>
        <w:t>VšĮ Šiaulių regiono atliekų tvarkymo centras, juridinio asmens kodas 145787276, adresas korespondencijai Pramonės g. 15-71, Šiauliai (toliau – Perkančioji organizacija), vykdydama šį viešąjį pirkimą numato įsigyti</w:t>
      </w:r>
      <w:r w:rsidRPr="00064C0E">
        <w:rPr>
          <w:sz w:val="22"/>
          <w:szCs w:val="22"/>
        </w:rPr>
        <w:t xml:space="preserve"> </w:t>
      </w:r>
      <w:r w:rsidR="007D7236" w:rsidRPr="00064C0E">
        <w:rPr>
          <w:b/>
          <w:sz w:val="22"/>
          <w:szCs w:val="22"/>
        </w:rPr>
        <w:t>Šiaulių miesto savivaldybės komunalinių atliekų surinkimo ir transportavimo į jų apdorojimo vietas (įrenginius) paslaug</w:t>
      </w:r>
      <w:r w:rsidR="003422FA" w:rsidRPr="00064C0E">
        <w:rPr>
          <w:b/>
          <w:sz w:val="22"/>
          <w:szCs w:val="22"/>
        </w:rPr>
        <w:t>a</w:t>
      </w:r>
      <w:r w:rsidR="007D7236" w:rsidRPr="00064C0E">
        <w:rPr>
          <w:b/>
          <w:sz w:val="22"/>
          <w:szCs w:val="22"/>
        </w:rPr>
        <w:t>s.</w:t>
      </w:r>
      <w:r w:rsidRPr="00064C0E">
        <w:rPr>
          <w:color w:val="000000"/>
          <w:sz w:val="22"/>
          <w:szCs w:val="22"/>
        </w:rPr>
        <w:t xml:space="preserve"> </w:t>
      </w:r>
    </w:p>
    <w:p w14:paraId="00000013" w14:textId="094F8381" w:rsidR="00422499" w:rsidRPr="00064C0E" w:rsidRDefault="00077E23">
      <w:pPr>
        <w:tabs>
          <w:tab w:val="left" w:pos="567"/>
          <w:tab w:val="left" w:pos="993"/>
        </w:tabs>
        <w:jc w:val="both"/>
        <w:rPr>
          <w:sz w:val="22"/>
          <w:szCs w:val="22"/>
        </w:rPr>
      </w:pPr>
      <w:r w:rsidRPr="00064C0E">
        <w:rPr>
          <w:sz w:val="22"/>
          <w:szCs w:val="22"/>
        </w:rPr>
        <w:tab/>
      </w:r>
      <w:r w:rsidRPr="00064C0E">
        <w:rPr>
          <w:sz w:val="22"/>
          <w:szCs w:val="22"/>
          <w:highlight w:val="white"/>
        </w:rPr>
        <w:t>1.2.</w:t>
      </w:r>
      <w:r w:rsidRPr="00064C0E">
        <w:rPr>
          <w:sz w:val="22"/>
          <w:szCs w:val="22"/>
        </w:rPr>
        <w:tab/>
        <w:t>Pirkimas vykdomas CVP IS priemonėmis, vadovaujantis</w:t>
      </w:r>
      <w:r w:rsidR="0020498F" w:rsidRPr="00064C0E">
        <w:rPr>
          <w:sz w:val="22"/>
          <w:szCs w:val="22"/>
        </w:rPr>
        <w:t xml:space="preserve"> </w:t>
      </w:r>
      <w:r w:rsidRPr="00064C0E">
        <w:rPr>
          <w:sz w:val="22"/>
          <w:szCs w:val="22"/>
        </w:rPr>
        <w:t xml:space="preserve">VPĮ, CK, kitais viešuosius pirkimus ir šio pirkimo sutarties vykdymą reglamentuojančiais teisės aktais, šio konkurso sąlygomis, laikantis lygiateisiškumo, nediskriminavimo, skaidrumo, abipusio pripažinimo, proporcingumo principų ir konfidencialumo bei nešališkumo reikalavimų. Konkurso sąlygose nenumatytiems klausimams tiesiogiai taikomos VPĮ nuostatos. </w:t>
      </w:r>
    </w:p>
    <w:p w14:paraId="00000014" w14:textId="77777777" w:rsidR="00422499" w:rsidRPr="00064C0E" w:rsidRDefault="00077E23">
      <w:pPr>
        <w:tabs>
          <w:tab w:val="left" w:pos="567"/>
          <w:tab w:val="left" w:pos="993"/>
        </w:tabs>
        <w:ind w:firstLine="567"/>
        <w:jc w:val="both"/>
        <w:rPr>
          <w:color w:val="000000"/>
          <w:sz w:val="22"/>
          <w:szCs w:val="22"/>
        </w:rPr>
      </w:pPr>
      <w:r w:rsidRPr="00064C0E">
        <w:rPr>
          <w:sz w:val="22"/>
          <w:szCs w:val="22"/>
        </w:rPr>
        <w:t>1.3.</w:t>
      </w:r>
      <w:r w:rsidRPr="00064C0E">
        <w:rPr>
          <w:sz w:val="22"/>
          <w:szCs w:val="22"/>
        </w:rPr>
        <w:tab/>
      </w:r>
      <w:r w:rsidRPr="00064C0E">
        <w:rPr>
          <w:color w:val="000000"/>
          <w:sz w:val="22"/>
          <w:szCs w:val="22"/>
        </w:rPr>
        <w:t xml:space="preserve">Skelbimas dėl savanoriško </w:t>
      </w:r>
      <w:proofErr w:type="spellStart"/>
      <w:r w:rsidRPr="00064C0E">
        <w:rPr>
          <w:i/>
          <w:color w:val="000000"/>
          <w:sz w:val="22"/>
          <w:szCs w:val="22"/>
        </w:rPr>
        <w:t>ex</w:t>
      </w:r>
      <w:proofErr w:type="spellEnd"/>
      <w:r w:rsidRPr="00064C0E">
        <w:rPr>
          <w:i/>
          <w:color w:val="000000"/>
          <w:sz w:val="22"/>
          <w:szCs w:val="22"/>
        </w:rPr>
        <w:t xml:space="preserve"> ante</w:t>
      </w:r>
      <w:r w:rsidRPr="00064C0E">
        <w:rPr>
          <w:color w:val="000000"/>
          <w:sz w:val="22"/>
          <w:szCs w:val="22"/>
        </w:rPr>
        <w:t xml:space="preserve"> skaidrumo neskelbiamas.</w:t>
      </w:r>
    </w:p>
    <w:p w14:paraId="00000015" w14:textId="77777777" w:rsidR="00422499" w:rsidRPr="00064C0E" w:rsidRDefault="00077E23">
      <w:pPr>
        <w:tabs>
          <w:tab w:val="left" w:pos="567"/>
          <w:tab w:val="left" w:pos="993"/>
        </w:tabs>
        <w:ind w:firstLine="567"/>
        <w:jc w:val="both"/>
        <w:rPr>
          <w:color w:val="000000"/>
          <w:sz w:val="22"/>
          <w:szCs w:val="22"/>
        </w:rPr>
      </w:pPr>
      <w:r w:rsidRPr="00064C0E">
        <w:rPr>
          <w:sz w:val="22"/>
          <w:szCs w:val="22"/>
        </w:rPr>
        <w:t>1.4.</w:t>
      </w:r>
      <w:r w:rsidRPr="00064C0E">
        <w:rPr>
          <w:sz w:val="22"/>
          <w:szCs w:val="22"/>
        </w:rPr>
        <w:tab/>
      </w:r>
      <w:r w:rsidRPr="00064C0E">
        <w:rPr>
          <w:color w:val="000000"/>
          <w:sz w:val="22"/>
          <w:szCs w:val="22"/>
        </w:rPr>
        <w:t xml:space="preserve">Išankstinis skelbimas apie pirkimą nebuvo paskelbtas. </w:t>
      </w:r>
    </w:p>
    <w:p w14:paraId="00000016" w14:textId="71A1E850" w:rsidR="00422499" w:rsidRPr="00064C0E" w:rsidRDefault="00077E23">
      <w:pPr>
        <w:tabs>
          <w:tab w:val="left" w:pos="567"/>
          <w:tab w:val="left" w:pos="993"/>
        </w:tabs>
        <w:ind w:firstLine="567"/>
        <w:jc w:val="both"/>
        <w:rPr>
          <w:color w:val="000000"/>
          <w:sz w:val="22"/>
          <w:szCs w:val="22"/>
        </w:rPr>
      </w:pPr>
      <w:r w:rsidRPr="00064C0E">
        <w:rPr>
          <w:sz w:val="22"/>
          <w:szCs w:val="22"/>
        </w:rPr>
        <w:t>1.5.</w:t>
      </w:r>
      <w:r w:rsidRPr="00064C0E">
        <w:rPr>
          <w:sz w:val="22"/>
          <w:szCs w:val="22"/>
        </w:rPr>
        <w:tab/>
      </w:r>
      <w:r w:rsidRPr="00064C0E">
        <w:rPr>
          <w:color w:val="000000"/>
          <w:sz w:val="22"/>
          <w:szCs w:val="22"/>
        </w:rPr>
        <w:t>Skelbimas apie pirkimą paskelbtas CVP IS</w:t>
      </w:r>
      <w:r w:rsidR="0088684F" w:rsidRPr="00064C0E">
        <w:rPr>
          <w:color w:val="000000"/>
          <w:sz w:val="22"/>
          <w:szCs w:val="22"/>
        </w:rPr>
        <w:t xml:space="preserve">, adresu </w:t>
      </w:r>
      <w:hyperlink r:id="rId10" w:history="1">
        <w:r w:rsidR="0088684F" w:rsidRPr="00064C0E">
          <w:rPr>
            <w:rStyle w:val="Hyperlink"/>
            <w:sz w:val="22"/>
            <w:szCs w:val="22"/>
          </w:rPr>
          <w:t>https://viesiejipirkimai.lt</w:t>
        </w:r>
      </w:hyperlink>
      <w:r w:rsidR="0088684F" w:rsidRPr="00064C0E">
        <w:rPr>
          <w:color w:val="000000"/>
          <w:sz w:val="22"/>
          <w:szCs w:val="22"/>
        </w:rPr>
        <w:t xml:space="preserve"> ir Europos Sąjungos leidinių biure, adresu </w:t>
      </w:r>
      <w:hyperlink r:id="rId11" w:history="1">
        <w:r w:rsidR="0088684F" w:rsidRPr="00064C0E">
          <w:rPr>
            <w:rStyle w:val="Hyperlink"/>
            <w:sz w:val="22"/>
            <w:szCs w:val="22"/>
          </w:rPr>
          <w:t>https://ted.europa.eu</w:t>
        </w:r>
      </w:hyperlink>
      <w:r w:rsidR="00692A83" w:rsidRPr="00064C0E">
        <w:rPr>
          <w:color w:val="000000"/>
          <w:sz w:val="22"/>
          <w:szCs w:val="22"/>
        </w:rPr>
        <w:t>.</w:t>
      </w:r>
    </w:p>
    <w:p w14:paraId="00000017" w14:textId="77777777" w:rsidR="00422499" w:rsidRPr="00064C0E" w:rsidRDefault="00077E23">
      <w:pPr>
        <w:tabs>
          <w:tab w:val="left" w:pos="567"/>
          <w:tab w:val="left" w:pos="993"/>
        </w:tabs>
        <w:ind w:firstLine="567"/>
        <w:jc w:val="both"/>
        <w:rPr>
          <w:color w:val="000000"/>
          <w:sz w:val="22"/>
          <w:szCs w:val="22"/>
        </w:rPr>
      </w:pPr>
      <w:r w:rsidRPr="00064C0E">
        <w:rPr>
          <w:color w:val="000000"/>
          <w:sz w:val="22"/>
          <w:szCs w:val="22"/>
        </w:rPr>
        <w:t xml:space="preserve">1.6. Konkurso sąlygos, susirašinėjimas, paaiškinimai ir patikslinimai, pretenzijos ir visa kita informacija siunčiama tik CVP IS elektroninėmis priemonėmis, užsiregistravus CVP IS. Tiekėjai/dalyviai turi atidžiai stebėti CVP IS talpinamus konkurso sąlygų paaiškinimus, patikslinimus bei papildymus. </w:t>
      </w:r>
    </w:p>
    <w:p w14:paraId="00000018" w14:textId="77777777" w:rsidR="00422499" w:rsidRPr="00064C0E" w:rsidRDefault="00077E23">
      <w:pPr>
        <w:tabs>
          <w:tab w:val="left" w:pos="567"/>
          <w:tab w:val="left" w:pos="993"/>
        </w:tabs>
        <w:ind w:firstLine="567"/>
        <w:jc w:val="both"/>
        <w:rPr>
          <w:sz w:val="22"/>
          <w:szCs w:val="22"/>
        </w:rPr>
      </w:pPr>
      <w:r w:rsidRPr="00064C0E">
        <w:rPr>
          <w:sz w:val="22"/>
          <w:szCs w:val="22"/>
        </w:rPr>
        <w:t>1.7. Jeigu yra prieštaravimų, neatitikimų tarp skelbimo ir konkurso sąlygų, teisinga laikoma informacija, nurodyta skelbime.</w:t>
      </w:r>
    </w:p>
    <w:p w14:paraId="00000019" w14:textId="77777777" w:rsidR="00422499" w:rsidRPr="00064C0E" w:rsidRDefault="00077E23">
      <w:pPr>
        <w:tabs>
          <w:tab w:val="left" w:pos="567"/>
          <w:tab w:val="left" w:pos="993"/>
        </w:tabs>
        <w:ind w:firstLine="567"/>
        <w:jc w:val="both"/>
        <w:rPr>
          <w:sz w:val="22"/>
          <w:szCs w:val="22"/>
        </w:rPr>
      </w:pPr>
      <w:r w:rsidRPr="00064C0E">
        <w:rPr>
          <w:sz w:val="22"/>
          <w:szCs w:val="22"/>
        </w:rPr>
        <w:t>1.8. Jeigu yra prieštaravimų, neatitikimų tarp konkurso sąlygų ir jų priedų, teisinga laikoma informacija, nurodyta konkurso sąlygose.</w:t>
      </w:r>
    </w:p>
    <w:p w14:paraId="0000001A" w14:textId="77777777" w:rsidR="00422499" w:rsidRPr="00064C0E" w:rsidRDefault="00077E23">
      <w:pPr>
        <w:tabs>
          <w:tab w:val="left" w:pos="567"/>
          <w:tab w:val="left" w:pos="993"/>
        </w:tabs>
        <w:ind w:firstLine="567"/>
        <w:jc w:val="both"/>
        <w:rPr>
          <w:sz w:val="22"/>
          <w:szCs w:val="22"/>
        </w:rPr>
      </w:pPr>
      <w:r w:rsidRPr="00064C0E">
        <w:rPr>
          <w:sz w:val="22"/>
          <w:szCs w:val="22"/>
        </w:rPr>
        <w:t>1.9. Jeigu Perkančioji organizacija patikslina konkurso sąlygas, naujesni pakeitimai turi pirmenybę prieš senesnius pakeitimus. Tiekėjai turi vadovautis naujausia paskelbta konkurso sąlygų versija ir naujausiais konkurso sąlygų paaiškinimais bei patikslinimais.</w:t>
      </w:r>
    </w:p>
    <w:p w14:paraId="0000001B" w14:textId="77777777" w:rsidR="00422499" w:rsidRPr="00064C0E" w:rsidRDefault="00077E23">
      <w:pPr>
        <w:tabs>
          <w:tab w:val="left" w:pos="567"/>
          <w:tab w:val="left" w:pos="993"/>
        </w:tabs>
        <w:ind w:firstLine="567"/>
        <w:jc w:val="both"/>
        <w:rPr>
          <w:sz w:val="22"/>
          <w:szCs w:val="22"/>
        </w:rPr>
      </w:pPr>
      <w:r w:rsidRPr="00064C0E">
        <w:rPr>
          <w:sz w:val="22"/>
          <w:szCs w:val="22"/>
        </w:rPr>
        <w:t xml:space="preserve">1.10. Perkančioji organizacija nutrauks pradėtas pirkimo procedūras, paaiškėjus, kad buvo pažeisti VPĮ 17 straipsnio 1 dalyje nustatyti principai ir atitinkamos padėties negalima ištaisyti. </w:t>
      </w:r>
    </w:p>
    <w:p w14:paraId="0000001C" w14:textId="77777777" w:rsidR="00422499" w:rsidRPr="00064C0E" w:rsidRDefault="00077E23">
      <w:pPr>
        <w:tabs>
          <w:tab w:val="left" w:pos="567"/>
          <w:tab w:val="left" w:pos="993"/>
        </w:tabs>
        <w:ind w:firstLine="567"/>
        <w:jc w:val="both"/>
        <w:rPr>
          <w:sz w:val="22"/>
          <w:szCs w:val="22"/>
        </w:rPr>
      </w:pPr>
      <w:r w:rsidRPr="00064C0E">
        <w:rPr>
          <w:sz w:val="22"/>
          <w:szCs w:val="22"/>
        </w:rPr>
        <w:t>1.11. Perkančioji organizacija taip pat gali pasinaudoti teise nutraukti pradėtas pirkimo procedūras atsiradus aplinkybėms, kurių nebuvo galima numatyti, taip pat paaiškėjus, kad konkurso sąlygose padaryta esminių klaidų, dėl kurių pirkimas nebetikslingas arba jį įvykdžius būtų įsigytas jos poreikių neatitinkantis pirkimo objektas.</w:t>
      </w:r>
    </w:p>
    <w:p w14:paraId="0000001D" w14:textId="77777777" w:rsidR="00422499" w:rsidRPr="00064C0E" w:rsidRDefault="00077E23">
      <w:pPr>
        <w:tabs>
          <w:tab w:val="left" w:pos="567"/>
          <w:tab w:val="left" w:pos="993"/>
        </w:tabs>
        <w:ind w:firstLine="567"/>
        <w:jc w:val="both"/>
        <w:rPr>
          <w:sz w:val="22"/>
          <w:szCs w:val="22"/>
        </w:rPr>
      </w:pPr>
      <w:r w:rsidRPr="00064C0E">
        <w:rPr>
          <w:sz w:val="22"/>
          <w:szCs w:val="22"/>
        </w:rPr>
        <w:t>1.12. Perkančioji organizacija neatlygina tiekėjui jokių išlaidų, susijusių su konkurso sąlygų gavimu, pasiūlymų rengimu ir pan., įskaitant ir išlaidas, patiriamas dėl to, kad vadovaudamasi VPĮ nuostatomis Perkančioji organizacija nutraukė pirkimo procedūras.</w:t>
      </w:r>
    </w:p>
    <w:p w14:paraId="0000001E" w14:textId="77777777" w:rsidR="00422499" w:rsidRPr="00064C0E" w:rsidRDefault="00077E23">
      <w:pPr>
        <w:tabs>
          <w:tab w:val="left" w:pos="567"/>
          <w:tab w:val="left" w:pos="993"/>
        </w:tabs>
        <w:ind w:firstLine="567"/>
        <w:jc w:val="both"/>
        <w:rPr>
          <w:sz w:val="22"/>
          <w:szCs w:val="22"/>
        </w:rPr>
      </w:pPr>
      <w:r w:rsidRPr="00064C0E">
        <w:rPr>
          <w:sz w:val="22"/>
          <w:szCs w:val="22"/>
        </w:rPr>
        <w:t xml:space="preserve">1.13. Perkančioji organizacija laikys, kad visi dalyviai yra susipažinę su konkurso sąlygomis ir su Lietuvos Respublikos teisės aktais, reglamentuojančiais viešuosius pirkimus, sutarčių sudarymą ir vykdymą, ir kitais teisės aktais, kurių nuostatos gali reglamentuoti bet kokius tarp Perkančiosios organizacijos ir tiekėjų </w:t>
      </w:r>
      <w:r w:rsidRPr="00064C0E">
        <w:rPr>
          <w:sz w:val="22"/>
          <w:szCs w:val="22"/>
        </w:rPr>
        <w:lastRenderedPageBreak/>
        <w:t>susiklostančius santykius, kylančius iš, ar susijusius su pirkimo procedūromis.</w:t>
      </w:r>
    </w:p>
    <w:p w14:paraId="0000001F" w14:textId="77777777" w:rsidR="00422499" w:rsidRPr="00064C0E" w:rsidRDefault="00077E23" w:rsidP="00801629">
      <w:pPr>
        <w:tabs>
          <w:tab w:val="left" w:pos="567"/>
          <w:tab w:val="left" w:pos="993"/>
        </w:tabs>
        <w:ind w:firstLine="567"/>
        <w:jc w:val="both"/>
        <w:rPr>
          <w:sz w:val="22"/>
          <w:szCs w:val="22"/>
        </w:rPr>
      </w:pPr>
      <w:r w:rsidRPr="00064C0E">
        <w:rPr>
          <w:sz w:val="22"/>
          <w:szCs w:val="22"/>
        </w:rPr>
        <w:t>1.14. Tiesioginį ryšį su t</w:t>
      </w:r>
      <w:r w:rsidRPr="00064C0E">
        <w:rPr>
          <w:color w:val="000000"/>
          <w:sz w:val="22"/>
          <w:szCs w:val="22"/>
        </w:rPr>
        <w:t>ie</w:t>
      </w:r>
      <w:r w:rsidRPr="00064C0E">
        <w:rPr>
          <w:sz w:val="22"/>
          <w:szCs w:val="22"/>
        </w:rPr>
        <w:t xml:space="preserve">kėjais įgaliota palaikyti Perkančiosios organizacijos atstovė Šarūnė Vaikasienė, viešųjų pirkimų specialistė, el. paštas </w:t>
      </w:r>
      <w:hyperlink r:id="rId12">
        <w:r w:rsidRPr="00064C0E">
          <w:rPr>
            <w:color w:val="0563C1"/>
            <w:sz w:val="22"/>
            <w:szCs w:val="22"/>
            <w:u w:val="single"/>
          </w:rPr>
          <w:t>s.vaikasiene@sratc.lt</w:t>
        </w:r>
      </w:hyperlink>
      <w:r w:rsidRPr="00064C0E">
        <w:rPr>
          <w:sz w:val="22"/>
          <w:szCs w:val="22"/>
        </w:rPr>
        <w:t xml:space="preserve">, </w:t>
      </w:r>
      <w:r w:rsidRPr="00064C0E">
        <w:rPr>
          <w:sz w:val="22"/>
          <w:szCs w:val="22"/>
          <w:highlight w:val="white"/>
        </w:rPr>
        <w:t>adresas</w:t>
      </w:r>
      <w:r w:rsidRPr="00064C0E">
        <w:rPr>
          <w:sz w:val="22"/>
          <w:szCs w:val="22"/>
        </w:rPr>
        <w:t xml:space="preserve"> </w:t>
      </w:r>
      <w:r w:rsidRPr="00064C0E">
        <w:rPr>
          <w:sz w:val="22"/>
          <w:szCs w:val="22"/>
          <w:highlight w:val="white"/>
        </w:rPr>
        <w:t>Pramonės</w:t>
      </w:r>
      <w:r w:rsidRPr="00064C0E">
        <w:rPr>
          <w:sz w:val="22"/>
          <w:szCs w:val="22"/>
        </w:rPr>
        <w:t xml:space="preserve"> g. 15-71, Šiauliai.</w:t>
      </w:r>
    </w:p>
    <w:p w14:paraId="00000020" w14:textId="77777777" w:rsidR="00422499" w:rsidRPr="00064C0E" w:rsidRDefault="00077E23" w:rsidP="00801629">
      <w:pPr>
        <w:tabs>
          <w:tab w:val="left" w:pos="567"/>
          <w:tab w:val="left" w:pos="993"/>
        </w:tabs>
        <w:ind w:firstLine="567"/>
        <w:jc w:val="both"/>
        <w:rPr>
          <w:sz w:val="22"/>
          <w:szCs w:val="22"/>
        </w:rPr>
      </w:pPr>
      <w:r w:rsidRPr="00064C0E">
        <w:rPr>
          <w:sz w:val="22"/>
          <w:szCs w:val="22"/>
        </w:rPr>
        <w:t>1.15. Perkančiosios organizacijos ir tiekėjų bendravimas ir keitimasis informacija vyksta naudojantis CVP IS priemonėmis, išskyrus:</w:t>
      </w:r>
    </w:p>
    <w:p w14:paraId="00000021" w14:textId="77777777" w:rsidR="00422499" w:rsidRPr="00064C0E" w:rsidRDefault="00077E23" w:rsidP="009E4702">
      <w:pPr>
        <w:widowControl/>
        <w:numPr>
          <w:ilvl w:val="2"/>
          <w:numId w:val="7"/>
        </w:numPr>
        <w:pBdr>
          <w:top w:val="nil"/>
          <w:left w:val="nil"/>
          <w:bottom w:val="nil"/>
          <w:right w:val="nil"/>
          <w:between w:val="nil"/>
        </w:pBdr>
        <w:tabs>
          <w:tab w:val="left" w:pos="1276"/>
          <w:tab w:val="left" w:pos="1843"/>
        </w:tabs>
        <w:ind w:left="0" w:firstLine="566"/>
        <w:jc w:val="both"/>
        <w:rPr>
          <w:color w:val="000000"/>
          <w:sz w:val="22"/>
          <w:szCs w:val="22"/>
        </w:rPr>
      </w:pPr>
      <w:r w:rsidRPr="00064C0E">
        <w:rPr>
          <w:color w:val="000000"/>
          <w:sz w:val="22"/>
          <w:szCs w:val="22"/>
        </w:rPr>
        <w:t>jeigu mobilizacijos, karo ar nepaprastosios padėties atveju yra CVP IS pažeidimų, dėl kurių negalimas Perkančiosios organizacijos ir tiekėjo bendravimas ir keitimasis informacija naudojantis CVP IS;</w:t>
      </w:r>
    </w:p>
    <w:p w14:paraId="00000022" w14:textId="77777777" w:rsidR="00422499" w:rsidRPr="00064C0E" w:rsidRDefault="00077E23" w:rsidP="009E4702">
      <w:pPr>
        <w:widowControl/>
        <w:numPr>
          <w:ilvl w:val="2"/>
          <w:numId w:val="7"/>
        </w:numPr>
        <w:pBdr>
          <w:top w:val="nil"/>
          <w:left w:val="nil"/>
          <w:bottom w:val="nil"/>
          <w:right w:val="nil"/>
          <w:between w:val="nil"/>
        </w:pBdr>
        <w:tabs>
          <w:tab w:val="left" w:pos="1276"/>
          <w:tab w:val="left" w:pos="1843"/>
        </w:tabs>
        <w:ind w:left="0" w:firstLine="566"/>
        <w:jc w:val="both"/>
        <w:rPr>
          <w:color w:val="000000"/>
          <w:sz w:val="22"/>
          <w:szCs w:val="22"/>
        </w:rPr>
      </w:pPr>
      <w:r w:rsidRPr="00064C0E">
        <w:rPr>
          <w:color w:val="000000"/>
          <w:sz w:val="22"/>
          <w:szCs w:val="22"/>
        </w:rPr>
        <w:t xml:space="preserve">pasirašant ar nutraukiant, vykdant ar keičiant sutartis, jeigu Perkančioji organizacija nurodo kitas bendravimo priemones. </w:t>
      </w:r>
    </w:p>
    <w:p w14:paraId="00000023" w14:textId="77777777" w:rsidR="00422499" w:rsidRPr="00064C0E" w:rsidRDefault="00077E23" w:rsidP="00801629">
      <w:pPr>
        <w:tabs>
          <w:tab w:val="left" w:pos="993"/>
        </w:tabs>
        <w:ind w:firstLine="567"/>
        <w:jc w:val="both"/>
        <w:rPr>
          <w:sz w:val="22"/>
          <w:szCs w:val="22"/>
        </w:rPr>
      </w:pPr>
      <w:r w:rsidRPr="00064C0E">
        <w:rPr>
          <w:color w:val="000000"/>
          <w:sz w:val="22"/>
          <w:szCs w:val="22"/>
        </w:rPr>
        <w:t xml:space="preserve">1.16. </w:t>
      </w:r>
      <w:r w:rsidRPr="00064C0E">
        <w:rPr>
          <w:sz w:val="22"/>
          <w:szCs w:val="22"/>
        </w:rPr>
        <w:t>Perkančioji organizacija yra</w:t>
      </w:r>
      <w:r w:rsidRPr="00064C0E">
        <w:rPr>
          <w:i/>
          <w:sz w:val="22"/>
          <w:szCs w:val="22"/>
        </w:rPr>
        <w:t> </w:t>
      </w:r>
      <w:r w:rsidRPr="00064C0E">
        <w:rPr>
          <w:sz w:val="22"/>
          <w:szCs w:val="22"/>
        </w:rPr>
        <w:t>pridėtinės vertės mokesčio (toliau – PVM) mokėtoja.</w:t>
      </w:r>
    </w:p>
    <w:p w14:paraId="00000024" w14:textId="2238C028" w:rsidR="00422499" w:rsidRPr="00064C0E" w:rsidRDefault="00077E23" w:rsidP="00801629">
      <w:pPr>
        <w:tabs>
          <w:tab w:val="left" w:pos="993"/>
        </w:tabs>
        <w:ind w:firstLine="567"/>
        <w:jc w:val="both"/>
        <w:rPr>
          <w:sz w:val="22"/>
          <w:szCs w:val="22"/>
        </w:rPr>
      </w:pPr>
      <w:r w:rsidRPr="00064C0E">
        <w:rPr>
          <w:sz w:val="22"/>
          <w:szCs w:val="22"/>
        </w:rPr>
        <w:t xml:space="preserve">1.17. Šis pirkimas nėra rezervuotas pagal </w:t>
      </w:r>
      <w:r w:rsidR="00425C1C" w:rsidRPr="00064C0E">
        <w:rPr>
          <w:sz w:val="22"/>
          <w:szCs w:val="22"/>
        </w:rPr>
        <w:t>VPĮ</w:t>
      </w:r>
      <w:r w:rsidRPr="00064C0E">
        <w:rPr>
          <w:sz w:val="22"/>
          <w:szCs w:val="22"/>
        </w:rPr>
        <w:t xml:space="preserve"> 23 ir 24 straipsnių nuostatas. </w:t>
      </w:r>
    </w:p>
    <w:p w14:paraId="00000025" w14:textId="77777777" w:rsidR="00422499" w:rsidRPr="00064C0E" w:rsidRDefault="00077E23" w:rsidP="00801629">
      <w:pPr>
        <w:tabs>
          <w:tab w:val="left" w:pos="993"/>
        </w:tabs>
        <w:ind w:firstLine="567"/>
        <w:jc w:val="both"/>
        <w:rPr>
          <w:sz w:val="22"/>
          <w:szCs w:val="22"/>
        </w:rPr>
      </w:pPr>
      <w:r w:rsidRPr="00064C0E">
        <w:rPr>
          <w:sz w:val="22"/>
          <w:szCs w:val="22"/>
        </w:rPr>
        <w:t>1.18. Į šio pirkimo komisijos posėdžius Perkančioji organizacija nenumato kviesti dalyvauti stebėtojų.</w:t>
      </w:r>
    </w:p>
    <w:p w14:paraId="00000026" w14:textId="07BA0D2C" w:rsidR="00422499" w:rsidRPr="00064C0E" w:rsidRDefault="00077E23" w:rsidP="00801629">
      <w:pPr>
        <w:tabs>
          <w:tab w:val="left" w:pos="993"/>
        </w:tabs>
        <w:ind w:firstLine="567"/>
        <w:jc w:val="both"/>
        <w:rPr>
          <w:sz w:val="22"/>
          <w:szCs w:val="22"/>
        </w:rPr>
      </w:pPr>
      <w:r w:rsidRPr="00064C0E">
        <w:rPr>
          <w:sz w:val="22"/>
          <w:szCs w:val="22"/>
        </w:rPr>
        <w:t>1.19. Perkančioji organizacija nėra Lietuvos Respublikos viešojo administravimo įstatyme nustatytas Lietuvos Respublikos centrinio valstybinio administravimo subjektas (veiklos teritorija nėra visa valstybės teritorija), todėl energijos vartojimo efektyvumo reikalavimai jai netaikomi.</w:t>
      </w:r>
    </w:p>
    <w:p w14:paraId="00000027" w14:textId="77777777" w:rsidR="00422499" w:rsidRPr="00064C0E" w:rsidRDefault="00422499">
      <w:pPr>
        <w:ind w:firstLine="567"/>
        <w:jc w:val="both"/>
        <w:rPr>
          <w:b/>
          <w:color w:val="000000"/>
          <w:sz w:val="22"/>
          <w:szCs w:val="22"/>
        </w:rPr>
      </w:pPr>
    </w:p>
    <w:p w14:paraId="00000028" w14:textId="77777777" w:rsidR="00422499" w:rsidRPr="00064C0E" w:rsidRDefault="00077E23">
      <w:pPr>
        <w:keepNext/>
        <w:tabs>
          <w:tab w:val="left" w:pos="0"/>
          <w:tab w:val="left" w:pos="432"/>
          <w:tab w:val="left" w:pos="567"/>
        </w:tabs>
        <w:ind w:left="480" w:hanging="480"/>
        <w:jc w:val="center"/>
        <w:rPr>
          <w:b/>
          <w:color w:val="000000"/>
          <w:sz w:val="22"/>
          <w:szCs w:val="22"/>
        </w:rPr>
      </w:pPr>
      <w:r w:rsidRPr="00064C0E">
        <w:rPr>
          <w:b/>
          <w:sz w:val="22"/>
          <w:szCs w:val="22"/>
        </w:rPr>
        <w:t>2.</w:t>
      </w:r>
      <w:r w:rsidRPr="00064C0E">
        <w:rPr>
          <w:b/>
          <w:sz w:val="22"/>
          <w:szCs w:val="22"/>
        </w:rPr>
        <w:tab/>
      </w:r>
      <w:r w:rsidRPr="00064C0E">
        <w:rPr>
          <w:b/>
          <w:color w:val="000000"/>
          <w:sz w:val="22"/>
          <w:szCs w:val="22"/>
        </w:rPr>
        <w:t>PIRKIMO OBJEKTAS</w:t>
      </w:r>
    </w:p>
    <w:p w14:paraId="00000029" w14:textId="77777777" w:rsidR="00422499" w:rsidRPr="00064C0E" w:rsidRDefault="00422499">
      <w:pPr>
        <w:rPr>
          <w:sz w:val="22"/>
          <w:szCs w:val="22"/>
        </w:rPr>
      </w:pPr>
    </w:p>
    <w:p w14:paraId="0000002A" w14:textId="02DFC180" w:rsidR="00422499" w:rsidRPr="00064C0E" w:rsidRDefault="00077E23">
      <w:pPr>
        <w:tabs>
          <w:tab w:val="left" w:pos="709"/>
        </w:tabs>
        <w:ind w:firstLine="567"/>
        <w:jc w:val="both"/>
        <w:rPr>
          <w:sz w:val="22"/>
          <w:szCs w:val="22"/>
        </w:rPr>
      </w:pPr>
      <w:r w:rsidRPr="00064C0E">
        <w:rPr>
          <w:sz w:val="22"/>
          <w:szCs w:val="22"/>
        </w:rPr>
        <w:t xml:space="preserve">2.1. Pirkimo objektas – </w:t>
      </w:r>
      <w:r w:rsidR="00884BD7" w:rsidRPr="00064C0E">
        <w:rPr>
          <w:sz w:val="22"/>
          <w:szCs w:val="22"/>
        </w:rPr>
        <w:t>Šiaulių miesto savivaldybės komunalinių atliekų surinkimo ir transportavimo į jų apdorojimo vietas (įrenginius) paslaugos</w:t>
      </w:r>
      <w:r w:rsidRPr="00064C0E">
        <w:rPr>
          <w:rFonts w:eastAsia="TrebuchetMS"/>
          <w:color w:val="000000"/>
          <w:sz w:val="22"/>
          <w:szCs w:val="22"/>
        </w:rPr>
        <w:t xml:space="preserve"> </w:t>
      </w:r>
      <w:r w:rsidRPr="00064C0E">
        <w:rPr>
          <w:sz w:val="22"/>
          <w:szCs w:val="22"/>
        </w:rPr>
        <w:t xml:space="preserve">(toliau – </w:t>
      </w:r>
      <w:r w:rsidR="00BC60CB" w:rsidRPr="00064C0E">
        <w:rPr>
          <w:sz w:val="22"/>
          <w:szCs w:val="22"/>
        </w:rPr>
        <w:t>paslaugos</w:t>
      </w:r>
      <w:r w:rsidRPr="00064C0E">
        <w:rPr>
          <w:sz w:val="22"/>
          <w:szCs w:val="22"/>
        </w:rPr>
        <w:t>).</w:t>
      </w:r>
    </w:p>
    <w:p w14:paraId="7D067700" w14:textId="427AE58F" w:rsidR="008948D2" w:rsidRPr="00064C0E" w:rsidRDefault="00077E23" w:rsidP="00523099">
      <w:pPr>
        <w:tabs>
          <w:tab w:val="left" w:pos="1134"/>
        </w:tabs>
        <w:ind w:firstLine="567"/>
        <w:jc w:val="both"/>
        <w:rPr>
          <w:sz w:val="22"/>
          <w:szCs w:val="22"/>
        </w:rPr>
      </w:pPr>
      <w:r w:rsidRPr="00064C0E">
        <w:rPr>
          <w:sz w:val="22"/>
          <w:szCs w:val="22"/>
        </w:rPr>
        <w:t xml:space="preserve">2.2. </w:t>
      </w:r>
      <w:r w:rsidR="008948D2" w:rsidRPr="00064C0E">
        <w:rPr>
          <w:sz w:val="22"/>
          <w:szCs w:val="22"/>
        </w:rPr>
        <w:t>Pirkim</w:t>
      </w:r>
      <w:r w:rsidR="001D3D28">
        <w:rPr>
          <w:sz w:val="22"/>
          <w:szCs w:val="22"/>
        </w:rPr>
        <w:t>o objektas</w:t>
      </w:r>
      <w:r w:rsidR="008948D2" w:rsidRPr="00064C0E">
        <w:rPr>
          <w:sz w:val="22"/>
          <w:szCs w:val="22"/>
        </w:rPr>
        <w:t xml:space="preserve"> neskaidomas į </w:t>
      </w:r>
      <w:r w:rsidR="0059340D">
        <w:rPr>
          <w:sz w:val="22"/>
          <w:szCs w:val="22"/>
        </w:rPr>
        <w:t xml:space="preserve">jokias </w:t>
      </w:r>
      <w:r w:rsidR="008948D2" w:rsidRPr="00064C0E">
        <w:rPr>
          <w:sz w:val="22"/>
          <w:szCs w:val="22"/>
        </w:rPr>
        <w:t xml:space="preserve">atskiras pirkimo dalis. Atliekų surinkimo, konteinerių priežiūros ir remonto paslaugos yra tarpusavyje glaudžiai susijusios ir sudaro vientisą paslaugų kompleksą, kuris būtinas sklandžiam ir nepertraukiamam komunalinių atliekų tvarkymo proceso užtikrinimui. Toks šių paslaugų integralumas yra įtvirtintas ir Šiaulių miesto savivaldybės atliekų tvarkymo taisyklėse. Atsižvelgiant į tai, kad konteinerių techninis netinkamumas gali tiesiogiai lemti atliekų nesurinkimą, o tai neigiamai paveiktų viešąją tvarką, </w:t>
      </w:r>
      <w:r w:rsidR="005852CB">
        <w:rPr>
          <w:sz w:val="22"/>
          <w:szCs w:val="22"/>
        </w:rPr>
        <w:t>galimai sudarytų anti</w:t>
      </w:r>
      <w:r w:rsidR="008948D2" w:rsidRPr="00064C0E">
        <w:rPr>
          <w:sz w:val="22"/>
          <w:szCs w:val="22"/>
        </w:rPr>
        <w:t>sanitarines sąlygas</w:t>
      </w:r>
      <w:r w:rsidR="005852CB">
        <w:rPr>
          <w:sz w:val="22"/>
          <w:szCs w:val="22"/>
        </w:rPr>
        <w:t>, kas sąlygotų</w:t>
      </w:r>
      <w:r w:rsidR="008948D2" w:rsidRPr="00064C0E">
        <w:rPr>
          <w:sz w:val="22"/>
          <w:szCs w:val="22"/>
        </w:rPr>
        <w:t xml:space="preserve"> gyventojų gyvenimo kokybę, konteinerių priežiūros ir remonto funkcijos laikytinos neatsiejamomis nuo atliekų surinkimo paslaugų. Tiekėjas privalės atlikti tik konteinerių mechaninių elementų (pvz., maišų, virvių, pakėlimo mechanizmų, dangčių, gaubtų ir pan.) techninės būklės atkūrimą, </w:t>
      </w:r>
      <w:r w:rsidR="00FF16E6">
        <w:rPr>
          <w:sz w:val="22"/>
          <w:szCs w:val="22"/>
        </w:rPr>
        <w:t xml:space="preserve">kuris </w:t>
      </w:r>
      <w:r w:rsidR="008948D2" w:rsidRPr="00064C0E">
        <w:rPr>
          <w:sz w:val="22"/>
          <w:szCs w:val="22"/>
        </w:rPr>
        <w:t>būtina</w:t>
      </w:r>
      <w:r w:rsidR="00FF16E6">
        <w:rPr>
          <w:sz w:val="22"/>
          <w:szCs w:val="22"/>
        </w:rPr>
        <w:t>s</w:t>
      </w:r>
      <w:r w:rsidR="008948D2" w:rsidRPr="00064C0E">
        <w:rPr>
          <w:sz w:val="22"/>
          <w:szCs w:val="22"/>
        </w:rPr>
        <w:t xml:space="preserve"> siekiant užtikrinti galimybę aptarnauti konteinerį. Šios paslaugos neapims statybos darbų bei pusiau požeminių konteinerių aikštelių įrengimo.</w:t>
      </w:r>
    </w:p>
    <w:p w14:paraId="70354495" w14:textId="0DA3442C" w:rsidR="008948D2" w:rsidRPr="00064C0E" w:rsidRDefault="00023E72" w:rsidP="00523099">
      <w:pPr>
        <w:tabs>
          <w:tab w:val="left" w:pos="1134"/>
        </w:tabs>
        <w:ind w:firstLine="567"/>
        <w:jc w:val="both"/>
        <w:rPr>
          <w:sz w:val="22"/>
          <w:szCs w:val="22"/>
        </w:rPr>
      </w:pPr>
      <w:r>
        <w:rPr>
          <w:sz w:val="22"/>
          <w:szCs w:val="22"/>
        </w:rPr>
        <w:t>Dar kitoks</w:t>
      </w:r>
      <w:r w:rsidR="00FF16E6">
        <w:rPr>
          <w:sz w:val="22"/>
          <w:szCs w:val="22"/>
        </w:rPr>
        <w:t xml:space="preserve"> pirkimo objekto</w:t>
      </w:r>
      <w:r w:rsidR="008948D2" w:rsidRPr="00064C0E">
        <w:rPr>
          <w:sz w:val="22"/>
          <w:szCs w:val="22"/>
        </w:rPr>
        <w:t xml:space="preserve"> skaidymas gal</w:t>
      </w:r>
      <w:r w:rsidR="00FE72DB">
        <w:rPr>
          <w:sz w:val="22"/>
          <w:szCs w:val="22"/>
        </w:rPr>
        <w:t>i</w:t>
      </w:r>
      <w:r w:rsidR="008948D2" w:rsidRPr="00064C0E">
        <w:rPr>
          <w:sz w:val="22"/>
          <w:szCs w:val="22"/>
        </w:rPr>
        <w:t xml:space="preserve"> turėti neigiamą poveikį tiek paslaugų kokybei, tiek </w:t>
      </w:r>
      <w:r w:rsidR="0035748F">
        <w:rPr>
          <w:sz w:val="22"/>
          <w:szCs w:val="22"/>
        </w:rPr>
        <w:t>aplinkai</w:t>
      </w:r>
      <w:r w:rsidR="00FF16E6">
        <w:rPr>
          <w:sz w:val="22"/>
          <w:szCs w:val="22"/>
        </w:rPr>
        <w:t>, nes</w:t>
      </w:r>
      <w:r w:rsidR="008948D2" w:rsidRPr="00064C0E">
        <w:rPr>
          <w:sz w:val="22"/>
          <w:szCs w:val="22"/>
        </w:rPr>
        <w:t>:</w:t>
      </w:r>
    </w:p>
    <w:p w14:paraId="46950795" w14:textId="72CC9C9E" w:rsidR="008948D2" w:rsidRPr="00064C0E" w:rsidRDefault="008948D2" w:rsidP="00523099">
      <w:pPr>
        <w:pStyle w:val="ListParagraph"/>
        <w:numPr>
          <w:ilvl w:val="0"/>
          <w:numId w:val="20"/>
        </w:numPr>
        <w:tabs>
          <w:tab w:val="left" w:pos="1134"/>
        </w:tabs>
        <w:spacing w:after="0" w:line="240" w:lineRule="auto"/>
        <w:ind w:left="0" w:firstLine="567"/>
        <w:jc w:val="both"/>
        <w:rPr>
          <w:sz w:val="22"/>
          <w:szCs w:val="22"/>
        </w:rPr>
      </w:pPr>
      <w:r w:rsidRPr="00064C0E">
        <w:rPr>
          <w:sz w:val="22"/>
          <w:szCs w:val="22"/>
        </w:rPr>
        <w:t>sukeltų realią riziką nesulaukti pasiūlymų visoms pirkimo dalims dėl reikšmingų investicinių kaštų (transporto priemonių, programinės įrangos įsigijimo ir jos suderinimo),</w:t>
      </w:r>
    </w:p>
    <w:p w14:paraId="59AC9593" w14:textId="3F0424E3" w:rsidR="008948D2" w:rsidRPr="00064C0E" w:rsidRDefault="008948D2" w:rsidP="00523099">
      <w:pPr>
        <w:pStyle w:val="ListParagraph"/>
        <w:numPr>
          <w:ilvl w:val="0"/>
          <w:numId w:val="20"/>
        </w:numPr>
        <w:tabs>
          <w:tab w:val="left" w:pos="1134"/>
        </w:tabs>
        <w:spacing w:after="0" w:line="240" w:lineRule="auto"/>
        <w:ind w:left="0" w:firstLine="567"/>
        <w:jc w:val="both"/>
        <w:rPr>
          <w:sz w:val="22"/>
          <w:szCs w:val="22"/>
        </w:rPr>
      </w:pPr>
      <w:r w:rsidRPr="00064C0E">
        <w:rPr>
          <w:sz w:val="22"/>
          <w:szCs w:val="22"/>
        </w:rPr>
        <w:t xml:space="preserve">apribotų technikos optimizavimo galimybes, </w:t>
      </w:r>
      <w:r w:rsidR="00775374">
        <w:rPr>
          <w:sz w:val="22"/>
          <w:szCs w:val="22"/>
          <w:lang w:val="lt-LT"/>
        </w:rPr>
        <w:t>padidintų</w:t>
      </w:r>
      <w:r w:rsidRPr="00064C0E">
        <w:rPr>
          <w:sz w:val="22"/>
          <w:szCs w:val="22"/>
        </w:rPr>
        <w:t xml:space="preserve"> spūsčių tikimybę mieste bei padidintų taršos lygį dėl papildomo aptarnaujančio transporto kiekio,</w:t>
      </w:r>
    </w:p>
    <w:p w14:paraId="4CF3151F" w14:textId="16A77E6B" w:rsidR="008948D2" w:rsidRPr="00064C0E" w:rsidRDefault="008948D2" w:rsidP="00523099">
      <w:pPr>
        <w:pStyle w:val="ListParagraph"/>
        <w:numPr>
          <w:ilvl w:val="0"/>
          <w:numId w:val="20"/>
        </w:numPr>
        <w:tabs>
          <w:tab w:val="left" w:pos="1134"/>
        </w:tabs>
        <w:spacing w:after="0" w:line="240" w:lineRule="auto"/>
        <w:ind w:left="0" w:firstLine="567"/>
        <w:jc w:val="both"/>
        <w:rPr>
          <w:sz w:val="22"/>
          <w:szCs w:val="22"/>
        </w:rPr>
      </w:pPr>
      <w:r w:rsidRPr="00064C0E">
        <w:rPr>
          <w:sz w:val="22"/>
          <w:szCs w:val="22"/>
        </w:rPr>
        <w:t>apsunkintų ryšio palaikymą su rinkliavos mokėtojais, ku</w:t>
      </w:r>
      <w:r w:rsidR="00E37426">
        <w:rPr>
          <w:sz w:val="22"/>
          <w:szCs w:val="22"/>
          <w:lang w:val="lt-LT"/>
        </w:rPr>
        <w:t>omet kaimynai</w:t>
      </w:r>
      <w:r w:rsidR="00F550F3">
        <w:rPr>
          <w:sz w:val="22"/>
          <w:szCs w:val="22"/>
          <w:lang w:val="lt-LT"/>
        </w:rPr>
        <w:t xml:space="preserve"> </w:t>
      </w:r>
      <w:r w:rsidRPr="00064C0E">
        <w:rPr>
          <w:sz w:val="22"/>
          <w:szCs w:val="22"/>
        </w:rPr>
        <w:t xml:space="preserve">turėtų </w:t>
      </w:r>
      <w:r w:rsidR="00D55600">
        <w:rPr>
          <w:sz w:val="22"/>
          <w:szCs w:val="22"/>
          <w:lang w:val="lt-LT"/>
        </w:rPr>
        <w:t xml:space="preserve">žinoti ir / ar </w:t>
      </w:r>
      <w:r w:rsidRPr="00064C0E">
        <w:rPr>
          <w:sz w:val="22"/>
          <w:szCs w:val="22"/>
        </w:rPr>
        <w:t>kreiptis į skirtingus tiekėjus.</w:t>
      </w:r>
    </w:p>
    <w:p w14:paraId="247E359B" w14:textId="377A5A37" w:rsidR="008948D2" w:rsidRPr="00064C0E" w:rsidRDefault="008948D2" w:rsidP="00523099">
      <w:pPr>
        <w:tabs>
          <w:tab w:val="left" w:pos="1134"/>
        </w:tabs>
        <w:ind w:firstLine="567"/>
        <w:jc w:val="both"/>
        <w:rPr>
          <w:sz w:val="22"/>
          <w:szCs w:val="22"/>
        </w:rPr>
      </w:pPr>
      <w:r w:rsidRPr="00064C0E">
        <w:rPr>
          <w:sz w:val="22"/>
          <w:szCs w:val="22"/>
        </w:rPr>
        <w:t xml:space="preserve">Atsižvelgiant į </w:t>
      </w:r>
      <w:r w:rsidR="00852798">
        <w:rPr>
          <w:sz w:val="22"/>
          <w:szCs w:val="22"/>
        </w:rPr>
        <w:t>aukščiau</w:t>
      </w:r>
      <w:r w:rsidRPr="00064C0E">
        <w:rPr>
          <w:sz w:val="22"/>
          <w:szCs w:val="22"/>
        </w:rPr>
        <w:t xml:space="preserve"> nurodytas priežastis, pirkimo objekto neskaidymas laikytinas pagrįstu, proporcingu ir užtikrinančiu efektyvų paslaugų teikimą bei racionalų viešųjų lėšų panaudojimą.</w:t>
      </w:r>
    </w:p>
    <w:p w14:paraId="0000002C" w14:textId="238D57E8" w:rsidR="00422499" w:rsidRPr="00064C0E" w:rsidRDefault="00077E23" w:rsidP="00523099">
      <w:pPr>
        <w:tabs>
          <w:tab w:val="left" w:pos="1134"/>
        </w:tabs>
        <w:ind w:firstLine="567"/>
        <w:jc w:val="both"/>
        <w:rPr>
          <w:sz w:val="22"/>
          <w:szCs w:val="22"/>
        </w:rPr>
      </w:pPr>
      <w:r w:rsidRPr="00064C0E">
        <w:rPr>
          <w:sz w:val="22"/>
          <w:szCs w:val="22"/>
        </w:rPr>
        <w:t>2.3. Pasiūlymas turi būti pateiktas visai konkurso sąlygų 1 priede „Techninė specifikacija“ nurodytai apimčiai.</w:t>
      </w:r>
    </w:p>
    <w:p w14:paraId="0000002D" w14:textId="77777777" w:rsidR="00422499" w:rsidRPr="00064C0E" w:rsidRDefault="00077E23" w:rsidP="00523099">
      <w:pPr>
        <w:widowControl/>
        <w:pBdr>
          <w:top w:val="nil"/>
          <w:left w:val="nil"/>
          <w:bottom w:val="nil"/>
          <w:right w:val="nil"/>
          <w:between w:val="nil"/>
        </w:pBdr>
        <w:tabs>
          <w:tab w:val="left" w:pos="426"/>
          <w:tab w:val="left" w:pos="567"/>
          <w:tab w:val="left" w:pos="709"/>
        </w:tabs>
        <w:ind w:firstLine="567"/>
        <w:jc w:val="both"/>
        <w:rPr>
          <w:color w:val="000000"/>
          <w:sz w:val="22"/>
          <w:szCs w:val="22"/>
        </w:rPr>
      </w:pPr>
      <w:r w:rsidRPr="00064C0E">
        <w:rPr>
          <w:color w:val="000000"/>
          <w:sz w:val="22"/>
          <w:szCs w:val="22"/>
        </w:rPr>
        <w:t>2.4. Reikalavimai, terminai nurodyti konkurso sąlygų 1 priede „Techninė specifikacija“ ir 6 priede „Viešojo pirkimo – pardavimo sutartis“.</w:t>
      </w:r>
    </w:p>
    <w:p w14:paraId="0000002E" w14:textId="48AD3A83" w:rsidR="00422499" w:rsidRPr="00064C0E" w:rsidRDefault="00077E23" w:rsidP="00523099">
      <w:pPr>
        <w:tabs>
          <w:tab w:val="left" w:pos="709"/>
        </w:tabs>
        <w:ind w:firstLine="567"/>
        <w:jc w:val="both"/>
        <w:rPr>
          <w:b/>
          <w:sz w:val="22"/>
          <w:szCs w:val="22"/>
        </w:rPr>
      </w:pPr>
      <w:r w:rsidRPr="00064C0E">
        <w:rPr>
          <w:color w:val="000000"/>
          <w:sz w:val="22"/>
          <w:szCs w:val="22"/>
        </w:rPr>
        <w:t xml:space="preserve">2.5. </w:t>
      </w:r>
      <w:r w:rsidR="00A17871" w:rsidRPr="00064C0E">
        <w:rPr>
          <w:color w:val="000000"/>
          <w:sz w:val="22"/>
          <w:szCs w:val="22"/>
        </w:rPr>
        <w:t>Sutartis</w:t>
      </w:r>
      <w:r w:rsidR="003E0B77" w:rsidRPr="00064C0E">
        <w:rPr>
          <w:color w:val="000000"/>
          <w:sz w:val="22"/>
          <w:szCs w:val="22"/>
        </w:rPr>
        <w:t xml:space="preserve"> su visais pratęsimais</w:t>
      </w:r>
      <w:r w:rsidR="00A17871" w:rsidRPr="00064C0E">
        <w:rPr>
          <w:color w:val="000000"/>
          <w:sz w:val="22"/>
          <w:szCs w:val="22"/>
        </w:rPr>
        <w:t xml:space="preserve"> sudaroma </w:t>
      </w:r>
      <w:r w:rsidR="000F4933" w:rsidRPr="00064C0E">
        <w:rPr>
          <w:color w:val="000000"/>
          <w:sz w:val="22"/>
          <w:szCs w:val="22"/>
        </w:rPr>
        <w:t xml:space="preserve">ne ilgiau kaip </w:t>
      </w:r>
      <w:r w:rsidR="00AF6034" w:rsidRPr="00064C0E">
        <w:rPr>
          <w:color w:val="000000"/>
          <w:sz w:val="22"/>
          <w:szCs w:val="22"/>
        </w:rPr>
        <w:t>8</w:t>
      </w:r>
      <w:r w:rsidR="006925CC" w:rsidRPr="00064C0E">
        <w:rPr>
          <w:color w:val="000000"/>
          <w:sz w:val="22"/>
          <w:szCs w:val="22"/>
        </w:rPr>
        <w:t>4</w:t>
      </w:r>
      <w:r w:rsidR="006D5BF2" w:rsidRPr="00064C0E">
        <w:rPr>
          <w:color w:val="000000"/>
          <w:sz w:val="22"/>
          <w:szCs w:val="22"/>
        </w:rPr>
        <w:t xml:space="preserve"> </w:t>
      </w:r>
      <w:r w:rsidR="00A17871" w:rsidRPr="00064C0E">
        <w:rPr>
          <w:color w:val="000000"/>
          <w:sz w:val="22"/>
          <w:szCs w:val="22"/>
        </w:rPr>
        <w:t>mėnesių laikotarpiui, iš kurių 1 (vienas) mėnuo (paskutinis) skiriamas galutiniam atsiskaitymui.</w:t>
      </w:r>
      <w:r w:rsidRPr="00064C0E">
        <w:rPr>
          <w:sz w:val="22"/>
          <w:szCs w:val="22"/>
        </w:rPr>
        <w:t xml:space="preserve"> </w:t>
      </w:r>
    </w:p>
    <w:p w14:paraId="0000002F" w14:textId="77777777" w:rsidR="00422499" w:rsidRPr="00064C0E" w:rsidRDefault="00077E23" w:rsidP="00523099">
      <w:pPr>
        <w:tabs>
          <w:tab w:val="left" w:pos="709"/>
        </w:tabs>
        <w:ind w:firstLine="567"/>
        <w:jc w:val="both"/>
        <w:rPr>
          <w:color w:val="000000"/>
          <w:sz w:val="22"/>
          <w:szCs w:val="22"/>
        </w:rPr>
      </w:pPr>
      <w:r w:rsidRPr="00064C0E">
        <w:rPr>
          <w:sz w:val="22"/>
          <w:szCs w:val="22"/>
        </w:rPr>
        <w:t>2.6. Alternatyvių pasiūlymų teikti negalima. Alternatyvūs pasiūlymai – tai tokie pasiūlymai, kuriuose siūlomos kitokios pirkimo objekto charakteristikos ir (ar) būsimos pirkimo sutarties sąlygos.</w:t>
      </w:r>
    </w:p>
    <w:p w14:paraId="00000030" w14:textId="77777777" w:rsidR="00422499" w:rsidRPr="00064C0E" w:rsidRDefault="00077E23" w:rsidP="00523099">
      <w:pPr>
        <w:tabs>
          <w:tab w:val="left" w:pos="709"/>
        </w:tabs>
        <w:ind w:firstLine="567"/>
        <w:jc w:val="both"/>
        <w:rPr>
          <w:sz w:val="22"/>
          <w:szCs w:val="22"/>
        </w:rPr>
      </w:pPr>
      <w:r w:rsidRPr="00064C0E">
        <w:rPr>
          <w:color w:val="000000"/>
          <w:sz w:val="22"/>
          <w:szCs w:val="22"/>
        </w:rPr>
        <w:t xml:space="preserve">2.7. </w:t>
      </w:r>
      <w:r w:rsidRPr="00064C0E">
        <w:rPr>
          <w:sz w:val="22"/>
          <w:szCs w:val="22"/>
        </w:rPr>
        <w:t>Perkančioji organizacija nereikalauja, kad esmines užduotis atliktų pats pasiūlymą pateikęs tiekėjas, o jeigu pasiūlymą pateikė tiekėjų grupė – tos grupės partneris.</w:t>
      </w:r>
    </w:p>
    <w:p w14:paraId="58376C17" w14:textId="14FC305B" w:rsidR="00BC60CB" w:rsidRPr="00064C0E" w:rsidRDefault="00077E23" w:rsidP="00523099">
      <w:pPr>
        <w:tabs>
          <w:tab w:val="left" w:pos="709"/>
        </w:tabs>
        <w:ind w:firstLine="567"/>
        <w:jc w:val="both"/>
        <w:rPr>
          <w:color w:val="000000" w:themeColor="text1"/>
          <w:sz w:val="22"/>
          <w:szCs w:val="22"/>
        </w:rPr>
      </w:pPr>
      <w:r w:rsidRPr="00064C0E">
        <w:rPr>
          <w:color w:val="000000"/>
          <w:sz w:val="22"/>
          <w:szCs w:val="22"/>
        </w:rPr>
        <w:t xml:space="preserve">2.8. Perkančioji organizacija viešąjį pirkimą atlieka Centrinėje viešųjų pirkimų informacinėje sistemoje (CVP IS), nes </w:t>
      </w:r>
      <w:r w:rsidR="008901F5" w:rsidRPr="00064C0E">
        <w:rPr>
          <w:sz w:val="22"/>
          <w:szCs w:val="22"/>
        </w:rPr>
        <w:t>Centrinės perkančiosios organizacijos (toliau – CPO) siūlomoje sutartyje nėra nustatytų reikalavimų aptarnaujančiam transportui, kuriuos keliame sutartyje ir techninėje specifikacijoje, nėra reikalavimų dėl surinkimo priemonių tvarkymo ir jų įkainių išskyrimo, CPO sutartyje yra apribotas didelių gabaritų atliekų surinkimas iš nekilnojamojo turto objekt</w:t>
      </w:r>
      <w:r w:rsidR="00251596" w:rsidRPr="00064C0E">
        <w:rPr>
          <w:sz w:val="22"/>
          <w:szCs w:val="22"/>
        </w:rPr>
        <w:t>ų</w:t>
      </w:r>
      <w:r w:rsidR="008901F5" w:rsidRPr="00064C0E">
        <w:rPr>
          <w:sz w:val="22"/>
          <w:szCs w:val="22"/>
        </w:rPr>
        <w:t>, kuris prieštarauja Šiaulių miesto</w:t>
      </w:r>
      <w:r w:rsidR="00251596" w:rsidRPr="00064C0E">
        <w:rPr>
          <w:sz w:val="22"/>
          <w:szCs w:val="22"/>
        </w:rPr>
        <w:t xml:space="preserve"> savivaldybės</w:t>
      </w:r>
      <w:r w:rsidR="008901F5" w:rsidRPr="00064C0E">
        <w:rPr>
          <w:sz w:val="22"/>
          <w:szCs w:val="22"/>
        </w:rPr>
        <w:t xml:space="preserve"> atliekų tvarkymo taisyklėms, kuriose apvažiavimo būdu surenkamoms didelių gabaritų atliekoms toks kiekis nėra ribojamas</w:t>
      </w:r>
    </w:p>
    <w:p w14:paraId="6375CA74" w14:textId="7146BF9B" w:rsidR="00BC60CB" w:rsidRPr="00064C0E" w:rsidRDefault="00BC60CB" w:rsidP="00BC60CB">
      <w:pPr>
        <w:tabs>
          <w:tab w:val="left" w:pos="709"/>
        </w:tabs>
        <w:ind w:firstLine="567"/>
        <w:jc w:val="both"/>
        <w:rPr>
          <w:sz w:val="22"/>
          <w:szCs w:val="22"/>
          <w:bdr w:val="none" w:sz="0" w:space="0" w:color="auto" w:frame="1"/>
        </w:rPr>
      </w:pPr>
      <w:r w:rsidRPr="00064C0E">
        <w:rPr>
          <w:sz w:val="22"/>
          <w:szCs w:val="22"/>
        </w:rPr>
        <w:t xml:space="preserve">2.9. Šalys įsipareigoja siekti mažinti popieriaus sunaudojimą, atsisakyti nebūtino dokumentų </w:t>
      </w:r>
      <w:r w:rsidRPr="00064C0E">
        <w:rPr>
          <w:sz w:val="22"/>
          <w:szCs w:val="22"/>
        </w:rPr>
        <w:lastRenderedPageBreak/>
        <w:t xml:space="preserve">kopijavimo ir spausdinimo; rengiami dokumentai, kiek tai įmanoma, </w:t>
      </w:r>
      <w:r w:rsidR="00EA67C2" w:rsidRPr="00064C0E">
        <w:rPr>
          <w:sz w:val="22"/>
          <w:szCs w:val="22"/>
        </w:rPr>
        <w:t>Perkančiajai organizacijai</w:t>
      </w:r>
      <w:r w:rsidRPr="00064C0E">
        <w:rPr>
          <w:sz w:val="22"/>
          <w:szCs w:val="22"/>
        </w:rPr>
        <w:t xml:space="preserve"> turi būti pateikti elektronine forma, o dokumentai, kiek tai įmanoma, pasirašomi elektroniniu parašu. Esant būtinybei spausdinti, naudojamas perdirbtas popierius, kuris atitinka žaliojo pirkimo reikalavimus, nustatytus L</w:t>
      </w:r>
      <w:r w:rsidRPr="00064C0E">
        <w:rPr>
          <w:sz w:val="22"/>
          <w:szCs w:val="22"/>
          <w:bdr w:val="none" w:sz="0" w:space="0" w:color="auto" w:frame="1"/>
        </w:rPr>
        <w:t>ietuvos Respublikos aplinkos ministro 2011 m. birželio 28 d. įsakymu Nr. D1-508 (aktuali įsakymo redakcija) patvirtintame Aplinkos apsaugos kriterijų, vykdant žaliuosius pirkimus, tvarkos apraše (toliau – Aprašas dėl aplinkos apsaugos kriterijų taikymo).</w:t>
      </w:r>
    </w:p>
    <w:p w14:paraId="392915C9" w14:textId="14C8692F" w:rsidR="00BC60CB" w:rsidRPr="00064C0E" w:rsidRDefault="00BC60CB" w:rsidP="00BC60CB">
      <w:pPr>
        <w:tabs>
          <w:tab w:val="left" w:pos="709"/>
        </w:tabs>
        <w:ind w:firstLine="567"/>
        <w:jc w:val="both"/>
        <w:rPr>
          <w:color w:val="000000"/>
          <w:sz w:val="22"/>
          <w:szCs w:val="22"/>
        </w:rPr>
      </w:pPr>
      <w:r w:rsidRPr="00064C0E">
        <w:rPr>
          <w:sz w:val="22"/>
          <w:szCs w:val="22"/>
          <w:bdr w:val="none" w:sz="0" w:space="0" w:color="auto" w:frame="1"/>
        </w:rPr>
        <w:t xml:space="preserve">2.10. Vadovaujantis Aprašo dėl aplinkos apsaugos kriterijų taikymo </w:t>
      </w:r>
      <w:r w:rsidRPr="00064C0E">
        <w:rPr>
          <w:sz w:val="22"/>
          <w:szCs w:val="22"/>
        </w:rPr>
        <w:t xml:space="preserve">4.4.1. punktu, pirkimas laikomas žaliuoju, kadangi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&lt;...&gt; </w:t>
      </w:r>
      <w:r w:rsidRPr="00064C0E">
        <w:rPr>
          <w:sz w:val="22"/>
          <w:szCs w:val="22"/>
          <w:shd w:val="clear" w:color="auto" w:fill="FFFFFF"/>
        </w:rPr>
        <w:t>Nepavojingų ir pavojingų atliekų surinkimo, tvarkymo ir šalinimo paslaugos</w:t>
      </w:r>
      <w:r w:rsidRPr="00064C0E">
        <w:rPr>
          <w:sz w:val="22"/>
          <w:szCs w:val="22"/>
        </w:rPr>
        <w:t>.</w:t>
      </w:r>
    </w:p>
    <w:p w14:paraId="00000033" w14:textId="7E8F47D0" w:rsidR="00422499" w:rsidRPr="00064C0E" w:rsidRDefault="00077E23">
      <w:pPr>
        <w:tabs>
          <w:tab w:val="left" w:pos="709"/>
        </w:tabs>
        <w:ind w:firstLine="567"/>
        <w:jc w:val="both"/>
        <w:rPr>
          <w:sz w:val="22"/>
          <w:szCs w:val="22"/>
        </w:rPr>
      </w:pPr>
      <w:r w:rsidRPr="00064C0E">
        <w:rPr>
          <w:sz w:val="22"/>
          <w:szCs w:val="22"/>
        </w:rPr>
        <w:t>2.1</w:t>
      </w:r>
      <w:r w:rsidR="00BC60CB" w:rsidRPr="00064C0E">
        <w:rPr>
          <w:sz w:val="22"/>
          <w:szCs w:val="22"/>
        </w:rPr>
        <w:t>1</w:t>
      </w:r>
      <w:r w:rsidRPr="00064C0E">
        <w:rPr>
          <w:sz w:val="22"/>
          <w:szCs w:val="22"/>
        </w:rPr>
        <w:t xml:space="preserve">. Jeigu apibūdinant pirkimo objektą konkurso sąlygų 1 priede „Techninė specifikacija“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064C0E">
        <w:rPr>
          <w:color w:val="00508C"/>
          <w:sz w:val="22"/>
          <w:szCs w:val="22"/>
        </w:rPr>
        <w:t>Lygiavertiškumo įrodymas yra tiekėjo pareiga.</w:t>
      </w:r>
    </w:p>
    <w:p w14:paraId="00000034" w14:textId="2808A8F3" w:rsidR="00422499" w:rsidRPr="00064C0E" w:rsidRDefault="00077E23">
      <w:pPr>
        <w:tabs>
          <w:tab w:val="left" w:pos="709"/>
        </w:tabs>
        <w:ind w:firstLine="567"/>
        <w:jc w:val="both"/>
        <w:rPr>
          <w:color w:val="000000"/>
          <w:sz w:val="22"/>
          <w:szCs w:val="22"/>
        </w:rPr>
      </w:pPr>
      <w:r w:rsidRPr="00064C0E">
        <w:rPr>
          <w:sz w:val="22"/>
          <w:szCs w:val="22"/>
        </w:rPr>
        <w:t>2.1</w:t>
      </w:r>
      <w:r w:rsidR="00BC60CB" w:rsidRPr="00064C0E">
        <w:rPr>
          <w:sz w:val="22"/>
          <w:szCs w:val="22"/>
        </w:rPr>
        <w:t>2</w:t>
      </w:r>
      <w:r w:rsidRPr="00064C0E">
        <w:rPr>
          <w:sz w:val="22"/>
          <w:szCs w:val="22"/>
        </w:rPr>
        <w:t xml:space="preserve">. Jeigu apibūdinant pirkimo objektą konkurso sąlygų 1 priede „Techninė specifikacija“ nurodytas standartas, </w:t>
      </w:r>
      <w:r w:rsidRPr="00064C0E">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64C0E">
        <w:rPr>
          <w:sz w:val="22"/>
          <w:szCs w:val="22"/>
        </w:rPr>
        <w:t xml:space="preserve">turi būti laikoma, kad kiekviena tokia nuoroda yra pateikta su žodžiais „arba lygiavertis“. </w:t>
      </w:r>
      <w:r w:rsidRPr="00064C0E">
        <w:rPr>
          <w:color w:val="00508C"/>
          <w:sz w:val="22"/>
          <w:szCs w:val="22"/>
        </w:rPr>
        <w:t>Lygiavertiškumo įrodymas yra tiekėjo pareiga.</w:t>
      </w:r>
    </w:p>
    <w:p w14:paraId="00000035" w14:textId="77777777" w:rsidR="00422499" w:rsidRPr="00064C0E" w:rsidRDefault="00422499">
      <w:pPr>
        <w:tabs>
          <w:tab w:val="left" w:pos="709"/>
        </w:tabs>
        <w:ind w:firstLine="720"/>
        <w:jc w:val="both"/>
        <w:rPr>
          <w:color w:val="FF0000"/>
          <w:sz w:val="22"/>
          <w:szCs w:val="22"/>
        </w:rPr>
      </w:pPr>
    </w:p>
    <w:p w14:paraId="00000036" w14:textId="77777777" w:rsidR="00422499" w:rsidRPr="00064C0E" w:rsidRDefault="00077E23">
      <w:pPr>
        <w:ind w:left="2592"/>
        <w:jc w:val="both"/>
        <w:rPr>
          <w:b/>
          <w:color w:val="000000"/>
          <w:sz w:val="22"/>
          <w:szCs w:val="22"/>
        </w:rPr>
      </w:pPr>
      <w:r w:rsidRPr="00064C0E">
        <w:rPr>
          <w:b/>
          <w:color w:val="000000"/>
          <w:sz w:val="22"/>
          <w:szCs w:val="22"/>
        </w:rPr>
        <w:t>3. TIEKĖJŲ PAŠALINIMO PAGRINDAI</w:t>
      </w:r>
    </w:p>
    <w:p w14:paraId="00000037" w14:textId="77777777" w:rsidR="00422499" w:rsidRPr="00064C0E" w:rsidRDefault="00422499">
      <w:pPr>
        <w:ind w:left="2592"/>
        <w:jc w:val="both"/>
        <w:rPr>
          <w:b/>
          <w:color w:val="000000"/>
          <w:sz w:val="22"/>
          <w:szCs w:val="22"/>
        </w:rPr>
      </w:pPr>
    </w:p>
    <w:p w14:paraId="00000038" w14:textId="6BDCC424" w:rsidR="00422499" w:rsidRPr="00064C0E" w:rsidRDefault="00077E23">
      <w:pPr>
        <w:widowControl/>
        <w:pBdr>
          <w:top w:val="nil"/>
          <w:left w:val="nil"/>
          <w:bottom w:val="nil"/>
          <w:right w:val="nil"/>
          <w:between w:val="nil"/>
        </w:pBdr>
        <w:ind w:firstLine="567"/>
        <w:jc w:val="both"/>
        <w:rPr>
          <w:rFonts w:eastAsia="Arial"/>
          <w:color w:val="000000"/>
          <w:sz w:val="22"/>
          <w:szCs w:val="22"/>
        </w:rPr>
      </w:pPr>
      <w:r w:rsidRPr="00064C0E">
        <w:rPr>
          <w:color w:val="000000"/>
          <w:sz w:val="22"/>
          <w:szCs w:val="22"/>
        </w:rPr>
        <w:t>3.1. Tiekėjas, teikdamas pasiūlymą, turi pateikti Europos bendrąjį viešųjų pirkimų dokumentą (toliau – EBVPD) – aktualią deklaraciją, pakeičiančią kompetentingų institucijų išduodamus dokumentus ir preliminariai patvirtinančią, kad tiekėjas ir ūkio subjektai, kurių pajėgumais jis remiasi pagal VPĮ 49 straipsnį, atitinka konkurso sąlygose pagal VPĮ 46, 47, 48 straipsnius nustatytus reikalavimus dėl pašalinimo pagrindų nebuvimo, nurodyt</w:t>
      </w:r>
      <w:r w:rsidR="000C6790" w:rsidRPr="00064C0E">
        <w:rPr>
          <w:color w:val="000000"/>
          <w:sz w:val="22"/>
          <w:szCs w:val="22"/>
        </w:rPr>
        <w:t>us</w:t>
      </w:r>
      <w:r w:rsidRPr="00064C0E">
        <w:rPr>
          <w:color w:val="000000"/>
          <w:sz w:val="22"/>
          <w:szCs w:val="22"/>
        </w:rPr>
        <w:t xml:space="preserve"> konkurso sąlygų 2 priede, kvalifikacijos reikalavimus, nurodytus konkurso sąlygų 4 priede (toliau visi kartu – reikalavimai). Atskirą EBVPD pildo: tiekėjas; kiekvienas tiekėjų grupės narys (jeigu pasiūlymą teikia tiekėjų grupė); kiekvienas ūkio subjektas, jeigu tiekėjas remiasi jo pajėgumais pagal VPĮ 49 straipsnį; pasiūlymo teikimo metu žinomi subtiekėjai; fiziniai asmenys, kuriuos tiekėjas ketina įdarbinti pirkimo laimėjimo atveju ir kurių pajėgumais tiekėjas remiasi pagal VPĮ 49 straipsnį.</w:t>
      </w:r>
    </w:p>
    <w:p w14:paraId="00000039" w14:textId="77777777" w:rsidR="00422499" w:rsidRPr="00064C0E" w:rsidRDefault="00077E23">
      <w:pPr>
        <w:tabs>
          <w:tab w:val="left" w:pos="993"/>
        </w:tabs>
        <w:ind w:firstLine="567"/>
        <w:jc w:val="both"/>
        <w:rPr>
          <w:color w:val="000000"/>
          <w:sz w:val="22"/>
          <w:szCs w:val="22"/>
        </w:rPr>
      </w:pPr>
      <w:r w:rsidRPr="00064C0E">
        <w:rPr>
          <w:color w:val="000000"/>
          <w:sz w:val="22"/>
          <w:szCs w:val="22"/>
        </w:rPr>
        <w:t xml:space="preserve">3.2. Perkančiosios organizacijos </w:t>
      </w:r>
      <w:r w:rsidRPr="00064C0E">
        <w:rPr>
          <w:sz w:val="22"/>
          <w:szCs w:val="22"/>
        </w:rPr>
        <w:t xml:space="preserve">suformuota EBVPD forma pildoma tinklalapyje, adresu: </w:t>
      </w:r>
      <w:hyperlink r:id="rId13">
        <w:r w:rsidRPr="00064C0E">
          <w:rPr>
            <w:color w:val="0563C1"/>
            <w:sz w:val="22"/>
            <w:szCs w:val="22"/>
            <w:u w:val="single"/>
          </w:rPr>
          <w:t>https://ebvpd.eviesiejipirkimai.lt/espd-web</w:t>
        </w:r>
      </w:hyperlink>
      <w:r w:rsidRPr="00064C0E">
        <w:rPr>
          <w:sz w:val="22"/>
          <w:szCs w:val="22"/>
        </w:rPr>
        <w:t>). EBVPD forma pateikiama 3 priede.</w:t>
      </w:r>
    </w:p>
    <w:p w14:paraId="0000003A" w14:textId="77777777" w:rsidR="00422499" w:rsidRPr="00064C0E" w:rsidRDefault="00077E23">
      <w:pPr>
        <w:tabs>
          <w:tab w:val="left" w:pos="993"/>
        </w:tabs>
        <w:ind w:firstLine="567"/>
        <w:jc w:val="both"/>
        <w:rPr>
          <w:sz w:val="22"/>
          <w:szCs w:val="22"/>
        </w:rPr>
      </w:pPr>
      <w:r w:rsidRPr="00064C0E">
        <w:rPr>
          <w:color w:val="000000"/>
          <w:sz w:val="22"/>
          <w:szCs w:val="22"/>
        </w:rPr>
        <w:t xml:space="preserve">3.3. </w:t>
      </w:r>
      <w:r w:rsidRPr="00064C0E">
        <w:rPr>
          <w:sz w:val="22"/>
          <w:szCs w:val="22"/>
        </w:rPr>
        <w:t>Tiekėjas turi užpildyti EBVPD tokiu būdu:</w:t>
      </w:r>
    </w:p>
    <w:p w14:paraId="0000003B" w14:textId="77777777" w:rsidR="00422499" w:rsidRPr="00064C0E" w:rsidRDefault="00077E23" w:rsidP="009E4702">
      <w:pPr>
        <w:widowControl/>
        <w:numPr>
          <w:ilvl w:val="2"/>
          <w:numId w:val="6"/>
        </w:numPr>
        <w:tabs>
          <w:tab w:val="left" w:pos="993"/>
        </w:tabs>
        <w:ind w:left="0" w:firstLine="567"/>
        <w:jc w:val="both"/>
        <w:rPr>
          <w:sz w:val="22"/>
          <w:szCs w:val="22"/>
        </w:rPr>
      </w:pPr>
      <w:r w:rsidRPr="00064C0E">
        <w:rPr>
          <w:sz w:val="22"/>
          <w:szCs w:val="22"/>
        </w:rPr>
        <w:t>kompiuteryje išsaugoti EBVPD formą XML formatu;</w:t>
      </w:r>
    </w:p>
    <w:p w14:paraId="0000003C" w14:textId="77777777" w:rsidR="00422499" w:rsidRPr="00064C0E" w:rsidRDefault="00077E23" w:rsidP="009E4702">
      <w:pPr>
        <w:widowControl/>
        <w:numPr>
          <w:ilvl w:val="2"/>
          <w:numId w:val="6"/>
        </w:numPr>
        <w:tabs>
          <w:tab w:val="left" w:pos="993"/>
        </w:tabs>
        <w:ind w:left="0" w:firstLine="567"/>
        <w:jc w:val="both"/>
        <w:rPr>
          <w:sz w:val="22"/>
          <w:szCs w:val="22"/>
        </w:rPr>
      </w:pPr>
      <w:r w:rsidRPr="00064C0E">
        <w:rPr>
          <w:sz w:val="22"/>
          <w:szCs w:val="22"/>
        </w:rPr>
        <w:t>įkelti (importuoti) EBVPD duomenis nurodytoje svetainėje;</w:t>
      </w:r>
    </w:p>
    <w:p w14:paraId="0000003D" w14:textId="77777777" w:rsidR="00422499" w:rsidRPr="00064C0E" w:rsidRDefault="00077E23" w:rsidP="009E4702">
      <w:pPr>
        <w:widowControl/>
        <w:numPr>
          <w:ilvl w:val="2"/>
          <w:numId w:val="6"/>
        </w:numPr>
        <w:tabs>
          <w:tab w:val="left" w:pos="993"/>
        </w:tabs>
        <w:ind w:left="0" w:firstLine="567"/>
        <w:jc w:val="both"/>
        <w:rPr>
          <w:sz w:val="22"/>
          <w:szCs w:val="22"/>
        </w:rPr>
      </w:pPr>
      <w:r w:rsidRPr="00064C0E">
        <w:rPr>
          <w:sz w:val="22"/>
          <w:szCs w:val="22"/>
        </w:rPr>
        <w:t>pateikti atsakymus į EBVPD nurodytus klausimus;</w:t>
      </w:r>
    </w:p>
    <w:p w14:paraId="0000003E" w14:textId="77777777" w:rsidR="00422499" w:rsidRPr="00064C0E" w:rsidRDefault="00077E23" w:rsidP="009E4702">
      <w:pPr>
        <w:widowControl/>
        <w:numPr>
          <w:ilvl w:val="2"/>
          <w:numId w:val="6"/>
        </w:numPr>
        <w:tabs>
          <w:tab w:val="left" w:pos="993"/>
        </w:tabs>
        <w:ind w:left="0" w:firstLine="567"/>
        <w:jc w:val="both"/>
        <w:rPr>
          <w:sz w:val="22"/>
          <w:szCs w:val="22"/>
        </w:rPr>
      </w:pPr>
      <w:r w:rsidRPr="00064C0E">
        <w:rPr>
          <w:sz w:val="22"/>
          <w:szCs w:val="22"/>
        </w:rPr>
        <w:t>kompiuteryje išsaugoti PDF formatu gautą formą su pateiktais atsakymais;</w:t>
      </w:r>
    </w:p>
    <w:p w14:paraId="0000003F" w14:textId="77777777" w:rsidR="00422499" w:rsidRPr="00064C0E" w:rsidRDefault="00077E23" w:rsidP="009E4702">
      <w:pPr>
        <w:widowControl/>
        <w:numPr>
          <w:ilvl w:val="2"/>
          <w:numId w:val="6"/>
        </w:numPr>
        <w:tabs>
          <w:tab w:val="left" w:pos="993"/>
        </w:tabs>
        <w:ind w:left="0" w:firstLine="567"/>
        <w:jc w:val="both"/>
        <w:rPr>
          <w:sz w:val="22"/>
          <w:szCs w:val="22"/>
        </w:rPr>
      </w:pPr>
      <w:r w:rsidRPr="00064C0E">
        <w:rPr>
          <w:sz w:val="22"/>
          <w:szCs w:val="22"/>
        </w:rPr>
        <w:t>teikiant pasiūlymą, prie jo prisegti išsaugotą EBVPD formą su atsakymais PDF formatu kartu su kitais pasiūlymo dokumentais, t. y. pasiūlymo pateikimo lango skiltyje „Prisegti dokumentus“.</w:t>
      </w:r>
    </w:p>
    <w:p w14:paraId="00000040" w14:textId="19D2C4F6" w:rsidR="00422499" w:rsidRPr="00064C0E" w:rsidRDefault="00077E23">
      <w:pPr>
        <w:tabs>
          <w:tab w:val="left" w:pos="993"/>
        </w:tabs>
        <w:ind w:firstLine="567"/>
        <w:jc w:val="both"/>
        <w:rPr>
          <w:color w:val="000000"/>
          <w:sz w:val="22"/>
          <w:szCs w:val="22"/>
        </w:rPr>
      </w:pPr>
      <w:r w:rsidRPr="00064C0E">
        <w:rPr>
          <w:color w:val="000000"/>
          <w:sz w:val="22"/>
          <w:szCs w:val="22"/>
          <w:highlight w:val="white"/>
        </w:rPr>
        <w:t xml:space="preserve">3.4. Perkančioji organizacija aktualių dokumentų, patvirtinančių pašalinimo pagrindų nebuvimą, dėl šių konkurso sąlygų 2 priede nurodytų pašalinimo pagrindų, </w:t>
      </w:r>
      <w:r w:rsidR="00E0670E" w:rsidRPr="00064C0E">
        <w:rPr>
          <w:color w:val="000000"/>
          <w:sz w:val="22"/>
          <w:szCs w:val="22"/>
          <w:highlight w:val="white"/>
        </w:rPr>
        <w:t>reikalaus</w:t>
      </w:r>
      <w:r w:rsidRPr="00064C0E">
        <w:rPr>
          <w:color w:val="000000"/>
          <w:sz w:val="22"/>
          <w:szCs w:val="22"/>
          <w:highlight w:val="white"/>
        </w:rPr>
        <w:t xml:space="preserve"> pateikti tik iš to tiekėjo, kurio pasiūlymas pagal vertinimo rezultatus galės būti pripažintas laimėjusiu. Perkančioji</w:t>
      </w:r>
      <w:r w:rsidRPr="00064C0E">
        <w:rPr>
          <w:color w:val="000000"/>
          <w:sz w:val="22"/>
          <w:szCs w:val="22"/>
        </w:rPr>
        <w:t xml:space="preserve"> </w:t>
      </w:r>
      <w:r w:rsidRPr="00064C0E">
        <w:rPr>
          <w:sz w:val="22"/>
          <w:szCs w:val="22"/>
        </w:rPr>
        <w:t>organizacija nereikalauja iš tiekėjo pateikti dokumentų, kaip nustatyta VPĮ 50 straipsnio 4 ir 6 dalyse,</w:t>
      </w:r>
      <w:r w:rsidRPr="00064C0E">
        <w:rPr>
          <w:rFonts w:eastAsia="Quattrocento Sans"/>
          <w:sz w:val="22"/>
          <w:szCs w:val="22"/>
        </w:rPr>
        <w:t xml:space="preserve"> </w:t>
      </w:r>
      <w:r w:rsidRPr="00064C0E">
        <w:rPr>
          <w:sz w:val="22"/>
          <w:szCs w:val="22"/>
        </w:rPr>
        <w:t>jeigu ji šiuos dokumentus turi iš ankstesnių pirkimo procedūrų</w:t>
      </w:r>
      <w:r w:rsidR="002F1FA2" w:rsidRPr="00064C0E">
        <w:rPr>
          <w:sz w:val="22"/>
          <w:szCs w:val="22"/>
        </w:rPr>
        <w:t xml:space="preserve"> ir jie vis dar aktualūs</w:t>
      </w:r>
      <w:r w:rsidRPr="00064C0E">
        <w:rPr>
          <w:sz w:val="22"/>
          <w:szCs w:val="22"/>
        </w:rPr>
        <w:t xml:space="preserve"> arba turi galimybę susipažinti su šiais dokumentais ar informacija tiesiogiai ir neatlygintinai prisijungusi prie nacionalinės duomenų bazės bet kurioje valstybėje narėje arba naudodamasi CVP IS priemonėmis. </w:t>
      </w:r>
      <w:r w:rsidRPr="00064C0E">
        <w:rPr>
          <w:b/>
          <w:sz w:val="22"/>
          <w:szCs w:val="22"/>
        </w:rPr>
        <w:t>Atkreipiamas dėmesys, kad tiekėjo pašalinimo pagrindų nebuvimą patvirtinantys dokumentai, gauti iš institucijų, nurodantys duomenis po pasiūlymų pateikimo termino pabaigos, bus laikomi priimtinais.</w:t>
      </w:r>
    </w:p>
    <w:p w14:paraId="00000041" w14:textId="61C5A7C4" w:rsidR="00422499" w:rsidRPr="00064C0E" w:rsidRDefault="00077E23">
      <w:pPr>
        <w:widowControl/>
        <w:pBdr>
          <w:top w:val="nil"/>
          <w:left w:val="nil"/>
          <w:bottom w:val="nil"/>
          <w:right w:val="nil"/>
          <w:between w:val="nil"/>
        </w:pBdr>
        <w:ind w:firstLine="567"/>
        <w:jc w:val="both"/>
        <w:rPr>
          <w:color w:val="000000"/>
          <w:sz w:val="22"/>
          <w:szCs w:val="22"/>
        </w:rPr>
      </w:pPr>
      <w:r w:rsidRPr="00064C0E">
        <w:rPr>
          <w:color w:val="000000"/>
          <w:sz w:val="22"/>
          <w:szCs w:val="22"/>
        </w:rPr>
        <w:t xml:space="preserve">3.5. Perkančioji organizacija, įvertinusi EBVPD pateiktą informaciją ir </w:t>
      </w:r>
      <w:r w:rsidR="00675470" w:rsidRPr="00064C0E">
        <w:rPr>
          <w:color w:val="000000"/>
          <w:sz w:val="22"/>
          <w:szCs w:val="22"/>
        </w:rPr>
        <w:t>prašyt</w:t>
      </w:r>
      <w:r w:rsidR="004D62EF" w:rsidRPr="00064C0E">
        <w:rPr>
          <w:color w:val="000000"/>
          <w:sz w:val="22"/>
          <w:szCs w:val="22"/>
        </w:rPr>
        <w:t>ą</w:t>
      </w:r>
      <w:r w:rsidR="00675470" w:rsidRPr="00064C0E">
        <w:rPr>
          <w:color w:val="000000"/>
          <w:sz w:val="22"/>
          <w:szCs w:val="22"/>
        </w:rPr>
        <w:t xml:space="preserve"> </w:t>
      </w:r>
      <w:r w:rsidRPr="00064C0E">
        <w:rPr>
          <w:color w:val="000000"/>
          <w:sz w:val="22"/>
          <w:szCs w:val="22"/>
        </w:rPr>
        <w:t xml:space="preserve">EBVPD nurodytą informaciją pagrindžiančiuose dokumentuose pateiktą informaciją, priima sprendimą dėl kiekvieno pasiūlymą </w:t>
      </w:r>
      <w:r w:rsidRPr="00064C0E">
        <w:rPr>
          <w:color w:val="000000"/>
          <w:sz w:val="22"/>
          <w:szCs w:val="22"/>
        </w:rPr>
        <w:lastRenderedPageBreak/>
        <w:t>pateikusio pirkimo dalyvio atitikties reikalavimams ir kiekvienam iš jų raštu praneša apie šio patikrinimo rezultatus, pagrįsdama priimtus sprendimus. Teisę dalyvauti tolesnėse pirkimo procedūrose turi tik tie pirkimo dalyviai, kurie atitinka Perkančiosios organizacijos keliamus reikalavimus.</w:t>
      </w:r>
    </w:p>
    <w:p w14:paraId="00000042" w14:textId="77777777" w:rsidR="00422499" w:rsidRPr="00064C0E" w:rsidRDefault="00077E23">
      <w:pPr>
        <w:tabs>
          <w:tab w:val="left" w:pos="993"/>
        </w:tabs>
        <w:ind w:firstLine="567"/>
        <w:jc w:val="both"/>
        <w:rPr>
          <w:color w:val="000000"/>
          <w:sz w:val="22"/>
          <w:szCs w:val="22"/>
        </w:rPr>
      </w:pPr>
      <w:r w:rsidRPr="00064C0E">
        <w:rPr>
          <w:color w:val="000000"/>
          <w:sz w:val="22"/>
          <w:szCs w:val="22"/>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00000043" w14:textId="77777777" w:rsidR="00422499" w:rsidRPr="00064C0E" w:rsidRDefault="00077E23">
      <w:pPr>
        <w:tabs>
          <w:tab w:val="left" w:pos="993"/>
        </w:tabs>
        <w:ind w:firstLine="567"/>
        <w:jc w:val="both"/>
        <w:rPr>
          <w:sz w:val="22"/>
          <w:szCs w:val="22"/>
        </w:rPr>
      </w:pPr>
      <w:r w:rsidRPr="00064C0E">
        <w:rPr>
          <w:color w:val="000000"/>
          <w:sz w:val="22"/>
          <w:szCs w:val="22"/>
        </w:rPr>
        <w:t xml:space="preserve">3.7. Jeigu tiekėjas negali pateikti nurodytų dokumentų, nes atitinkamoje šalyje tokie dokumentai neišduodami arba toje šalyje išduodami dokumentai neapima visų keliamų klausimų, pateikiama priesaikos </w:t>
      </w:r>
      <w:r w:rsidRPr="00064C0E">
        <w:rPr>
          <w:sz w:val="22"/>
          <w:szCs w:val="22"/>
        </w:rPr>
        <w:t xml:space="preserve">deklaracija arba oficiali tiekėjo deklaracija (pateikiami skenuoti dokumentai elektroninėje formoje). Oficiali tiekėjo deklaracija turi būti patvirtinta valstybės narės ar tiekėjo kilmės šalies arba šalies, kurioje jis registruotas, kompetentingos teisinės ar administracinės institucijos, notaro arba kompetentingos profesinės ar prekybos organizacijos. </w:t>
      </w:r>
    </w:p>
    <w:p w14:paraId="00000044" w14:textId="77777777" w:rsidR="00422499" w:rsidRPr="00064C0E" w:rsidRDefault="00077E23">
      <w:pPr>
        <w:tabs>
          <w:tab w:val="left" w:pos="993"/>
        </w:tabs>
        <w:ind w:firstLine="567"/>
        <w:jc w:val="both"/>
        <w:rPr>
          <w:color w:val="000000"/>
          <w:sz w:val="22"/>
          <w:szCs w:val="22"/>
        </w:rPr>
      </w:pPr>
      <w:r w:rsidRPr="00064C0E">
        <w:rPr>
          <w:color w:val="000000"/>
          <w:sz w:val="22"/>
          <w:szCs w:val="22"/>
        </w:rPr>
        <w:t>3.8. Užsienio valstybių tiekėjų pašalinimo pagrindus įrodantys dokumentai legalizuojami vadovaujantis Lietuvos Respublikos Vyriausybės 2006 m. spalio 30 d. nutarimu Nr. 1079 „Dėl dokumentų legalizavimo ir tvirtinimo pažyma (</w:t>
      </w:r>
      <w:proofErr w:type="spellStart"/>
      <w:r w:rsidRPr="00064C0E">
        <w:rPr>
          <w:color w:val="000000"/>
          <w:sz w:val="22"/>
          <w:szCs w:val="22"/>
        </w:rPr>
        <w:t>Apostille</w:t>
      </w:r>
      <w:proofErr w:type="spellEnd"/>
      <w:r w:rsidRPr="00064C0E">
        <w:rPr>
          <w:color w:val="000000"/>
          <w:sz w:val="22"/>
          <w:szCs w:val="22"/>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pažymos (</w:t>
      </w:r>
      <w:proofErr w:type="spellStart"/>
      <w:r w:rsidRPr="00064C0E">
        <w:rPr>
          <w:color w:val="000000"/>
          <w:sz w:val="22"/>
          <w:szCs w:val="22"/>
        </w:rPr>
        <w:t>Apostille</w:t>
      </w:r>
      <w:proofErr w:type="spellEnd"/>
      <w:r w:rsidRPr="00064C0E">
        <w:rPr>
          <w:color w:val="000000"/>
          <w:sz w:val="22"/>
          <w:szCs w:val="22"/>
        </w:rPr>
        <w:t>).</w:t>
      </w:r>
    </w:p>
    <w:p w14:paraId="00000045" w14:textId="77777777" w:rsidR="00422499" w:rsidRPr="00064C0E" w:rsidRDefault="00077E23">
      <w:pPr>
        <w:tabs>
          <w:tab w:val="left" w:pos="993"/>
        </w:tabs>
        <w:ind w:firstLine="567"/>
        <w:jc w:val="both"/>
        <w:rPr>
          <w:color w:val="000000"/>
          <w:sz w:val="22"/>
          <w:szCs w:val="22"/>
        </w:rPr>
      </w:pPr>
      <w:r w:rsidRPr="00064C0E">
        <w:rPr>
          <w:color w:val="000000"/>
          <w:sz w:val="22"/>
          <w:szCs w:val="22"/>
        </w:rPr>
        <w:t>3.9. Pateikdamas atitinkamų dokumentų skaitmenines kopijas ir pasiūlymą pasirašydamas tiekėjo vadovas arba jo įgaliotas asmuo deklaruoja, kad kopijos yra tikros. Perkančioji organizacija pasilieka sau teisę prašyti dokumentų originalų.</w:t>
      </w:r>
    </w:p>
    <w:p w14:paraId="4CF58681" w14:textId="77777777" w:rsidR="00D843F3" w:rsidRPr="00064C0E" w:rsidRDefault="00077E23" w:rsidP="00D843F3">
      <w:pPr>
        <w:tabs>
          <w:tab w:val="left" w:pos="993"/>
        </w:tabs>
        <w:ind w:firstLine="567"/>
        <w:jc w:val="both"/>
        <w:rPr>
          <w:sz w:val="22"/>
          <w:szCs w:val="22"/>
        </w:rPr>
      </w:pPr>
      <w:r w:rsidRPr="00064C0E">
        <w:rPr>
          <w:sz w:val="22"/>
          <w:szCs w:val="22"/>
        </w:rPr>
        <w:t>3.10. Perkančioji organizacija tiekėją pašalina iš pirkimo procedūros bet kuriame pirkimo procedūros etape, jeigu paaiškėja, kad dėl savo veiksmų ar neveikimo prieš pirkimo procedūrą ar jos metu tiekėjas atitinka bent vieną iš konkurso sąlygose nustatytų tiekėjo pašalinimo pagrindų.</w:t>
      </w:r>
    </w:p>
    <w:p w14:paraId="21B016F8" w14:textId="40DF2E07" w:rsidR="00D843F3" w:rsidRPr="00064C0E" w:rsidRDefault="00077E23" w:rsidP="00D843F3">
      <w:pPr>
        <w:tabs>
          <w:tab w:val="left" w:pos="993"/>
        </w:tabs>
        <w:ind w:firstLine="567"/>
        <w:jc w:val="both"/>
        <w:rPr>
          <w:sz w:val="22"/>
          <w:szCs w:val="22"/>
        </w:rPr>
      </w:pPr>
      <w:r w:rsidRPr="00064C0E">
        <w:rPr>
          <w:sz w:val="22"/>
          <w:szCs w:val="22"/>
        </w:rPr>
        <w:t xml:space="preserve">3.11. </w:t>
      </w:r>
      <w:r w:rsidR="00D843F3" w:rsidRPr="00064C0E">
        <w:rPr>
          <w:rFonts w:eastAsia="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000048" w14:textId="77777777" w:rsidR="00422499" w:rsidRPr="00064C0E" w:rsidRDefault="00077E23">
      <w:pPr>
        <w:tabs>
          <w:tab w:val="left" w:pos="993"/>
        </w:tabs>
        <w:ind w:firstLine="567"/>
        <w:jc w:val="both"/>
        <w:rPr>
          <w:sz w:val="22"/>
          <w:szCs w:val="22"/>
        </w:rPr>
      </w:pPr>
      <w:r w:rsidRPr="00064C0E">
        <w:rPr>
          <w:sz w:val="22"/>
          <w:szCs w:val="22"/>
        </w:rPr>
        <w:t>3.12. Perkančioji organizacija taip pat patikrina, ar dėl ūkio subjektų, kurių pajėgumais ketina remtis tiekėjas, nėra konkurso sąlygose nustatytų pašalinimo pagrindų. Jeigu dėl ūkio subjekto yra bent vienas konkurso sąlygose nustatytas pašalinimo pagrindas, Perkančioji organizacija reikalaus per jos nustatytą terminą pakeisti jį kitu ūkio subjektu, dėl kurio nėra pašalinimo pagrindų. Šio punkto nuostatos taikomos ir subtiekėjams.</w:t>
      </w:r>
    </w:p>
    <w:p w14:paraId="00000049" w14:textId="1A11F934" w:rsidR="00422499" w:rsidRPr="00064C0E" w:rsidRDefault="00077E23">
      <w:pPr>
        <w:tabs>
          <w:tab w:val="left" w:pos="567"/>
        </w:tabs>
        <w:ind w:firstLine="567"/>
        <w:jc w:val="both"/>
        <w:rPr>
          <w:sz w:val="22"/>
          <w:szCs w:val="22"/>
        </w:rPr>
      </w:pPr>
      <w:r w:rsidRPr="00064C0E">
        <w:rPr>
          <w:sz w:val="22"/>
          <w:szCs w:val="22"/>
        </w:rPr>
        <w:t>3.13. Tiekėjas iš pirkimo nepašalinamas VPĮ 46 straipsnio 3 ir 10 dalyse nustatytais atvejais,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p>
    <w:p w14:paraId="2BE36703" w14:textId="6C62E1B7" w:rsidR="00337AAC" w:rsidRPr="00064C0E" w:rsidRDefault="00ED3ADB" w:rsidP="00337AAC">
      <w:pPr>
        <w:tabs>
          <w:tab w:val="left" w:pos="993"/>
        </w:tabs>
        <w:ind w:firstLine="567"/>
        <w:jc w:val="both"/>
        <w:rPr>
          <w:color w:val="000000" w:themeColor="text1"/>
          <w:sz w:val="22"/>
          <w:szCs w:val="22"/>
        </w:rPr>
      </w:pPr>
      <w:r w:rsidRPr="00064C0E">
        <w:rPr>
          <w:rFonts w:eastAsia="Calibri"/>
          <w:sz w:val="22"/>
          <w:szCs w:val="22"/>
        </w:rPr>
        <w:t xml:space="preserve">3.14. </w:t>
      </w:r>
      <w:r w:rsidR="00337AAC" w:rsidRPr="00064C0E">
        <w:rPr>
          <w:color w:val="000000" w:themeColor="text1"/>
          <w:sz w:val="22"/>
          <w:szCs w:val="22"/>
        </w:rPr>
        <w:t xml:space="preserve">Pirkimui taikomos Reglamento nuostatos. </w:t>
      </w:r>
      <w:r w:rsidR="00D11905" w:rsidRPr="00064C0E">
        <w:rPr>
          <w:i/>
          <w:color w:val="000000" w:themeColor="text1"/>
          <w:sz w:val="22"/>
          <w:szCs w:val="22"/>
        </w:rPr>
        <w:t xml:space="preserve">Reglamentas </w:t>
      </w:r>
      <w:r w:rsidR="00D02FD4" w:rsidRPr="00064C0E">
        <w:rPr>
          <w:i/>
          <w:color w:val="000000" w:themeColor="text1"/>
          <w:sz w:val="22"/>
          <w:szCs w:val="22"/>
        </w:rPr>
        <w:t>–</w:t>
      </w:r>
      <w:r w:rsidR="00D11905" w:rsidRPr="00064C0E">
        <w:rPr>
          <w:i/>
          <w:color w:val="000000" w:themeColor="text1"/>
          <w:sz w:val="22"/>
          <w:szCs w:val="22"/>
        </w:rPr>
        <w:t xml:space="preserve"> Tarybos reglamentas (ES) 2022/576 2022 m. balandžio 8 d. kuriuo iš dalies keičiamas Reglamentas (ES) Nr. 833/2014 dėl ribojamųjų priemonių atsižvelgiant į Rusijos veiksmus, kuriais destabilizuojama padėtis Ukrainoje.</w:t>
      </w:r>
      <w:r w:rsidR="00D11905" w:rsidRPr="00064C0E">
        <w:rPr>
          <w:color w:val="000000" w:themeColor="text1"/>
          <w:sz w:val="22"/>
          <w:szCs w:val="22"/>
        </w:rPr>
        <w:t xml:space="preserve"> </w:t>
      </w:r>
      <w:r w:rsidR="00337AAC" w:rsidRPr="00064C0E">
        <w:rPr>
          <w:color w:val="000000" w:themeColor="text1"/>
          <w:sz w:val="22"/>
          <w:szCs w:val="22"/>
        </w:rPr>
        <w:t xml:space="preserve">Kartu su pasiūlymu tiekėjas </w:t>
      </w:r>
      <w:r w:rsidR="00FF5F0D" w:rsidRPr="00064C0E">
        <w:rPr>
          <w:color w:val="000000" w:themeColor="text1"/>
          <w:sz w:val="22"/>
          <w:szCs w:val="22"/>
        </w:rPr>
        <w:t xml:space="preserve">ir visi jo pasitelkti subtiekėjai ar kiti ūkio subjektai, kurių pajėgumais remiasi, </w:t>
      </w:r>
      <w:r w:rsidR="00337AAC" w:rsidRPr="00064C0E">
        <w:rPr>
          <w:color w:val="000000" w:themeColor="text1"/>
          <w:sz w:val="22"/>
          <w:szCs w:val="22"/>
        </w:rPr>
        <w:t xml:space="preserve">turi pateikti užpildytą deklaraciją dėl (ne)atitikties Reglamento nuostatoms, kuri pateikta prie </w:t>
      </w:r>
      <w:r w:rsidR="00EF2ED2" w:rsidRPr="00064C0E">
        <w:rPr>
          <w:color w:val="000000" w:themeColor="text1"/>
          <w:sz w:val="22"/>
          <w:szCs w:val="22"/>
        </w:rPr>
        <w:t>k</w:t>
      </w:r>
      <w:r w:rsidR="00337AAC" w:rsidRPr="00064C0E">
        <w:rPr>
          <w:color w:val="000000" w:themeColor="text1"/>
          <w:sz w:val="22"/>
          <w:szCs w:val="22"/>
        </w:rPr>
        <w:t>onkurso sąlygų 5 priedo. Kilus abejonių dėl tiekėjo</w:t>
      </w:r>
      <w:r w:rsidR="008A11D1" w:rsidRPr="00064C0E">
        <w:rPr>
          <w:color w:val="000000" w:themeColor="text1"/>
          <w:sz w:val="22"/>
          <w:szCs w:val="22"/>
        </w:rPr>
        <w:t xml:space="preserve"> ar jo pasitelktų subtiekėjų ar kitų ūkio subjektų, kurių pajėgumais remiasi,</w:t>
      </w:r>
      <w:r w:rsidR="00337AAC" w:rsidRPr="00064C0E">
        <w:rPr>
          <w:color w:val="000000" w:themeColor="text1"/>
          <w:sz w:val="22"/>
          <w:szCs w:val="22"/>
        </w:rPr>
        <w:t xml:space="preserve"> (ne)atitikties Reglamento nuostatoms, perkančioji organizacija iš galimo laimėtojo prašys pateikti dokumentus, įrodančius deklaracijoje pateiktų duomenų teisingumą.</w:t>
      </w:r>
    </w:p>
    <w:p w14:paraId="5CCD6D2F" w14:textId="42DD2372" w:rsidR="00337AAC" w:rsidRPr="00064C0E" w:rsidRDefault="00337AAC" w:rsidP="001965B5">
      <w:pPr>
        <w:ind w:firstLine="567"/>
        <w:jc w:val="both"/>
        <w:rPr>
          <w:color w:val="000000" w:themeColor="text1"/>
          <w:sz w:val="22"/>
          <w:szCs w:val="22"/>
        </w:rPr>
      </w:pPr>
      <w:r w:rsidRPr="00064C0E">
        <w:rPr>
          <w:color w:val="000000" w:themeColor="text1"/>
          <w:sz w:val="22"/>
          <w:szCs w:val="22"/>
        </w:rPr>
        <w:t xml:space="preserve">3.15. Perkančioji organizacija nustačiusi, kad Tiekėjo pasitelktas subtiekėjas ar ūkio subjektas, kurio pajėgumais remiamasi, tenkina Reglamento 5 k straipsnyje nustatytus ribojimus, reikalaus tiekėjo juos pakeisti kitais, </w:t>
      </w:r>
      <w:r w:rsidR="000A628D" w:rsidRPr="00064C0E">
        <w:rPr>
          <w:color w:val="000000" w:themeColor="text1"/>
          <w:sz w:val="22"/>
          <w:szCs w:val="22"/>
        </w:rPr>
        <w:t>konkurso</w:t>
      </w:r>
      <w:r w:rsidRPr="00064C0E">
        <w:rPr>
          <w:color w:val="000000" w:themeColor="text1"/>
          <w:sz w:val="22"/>
          <w:szCs w:val="22"/>
        </w:rPr>
        <w:t xml:space="preserve"> sąlygų reikalavimus atitinkančiais, subjektais. </w:t>
      </w:r>
    </w:p>
    <w:p w14:paraId="67EC3D7F" w14:textId="77777777" w:rsidR="004E1FBD" w:rsidRPr="00064C0E" w:rsidRDefault="004E1FBD" w:rsidP="001965B5">
      <w:pPr>
        <w:ind w:firstLine="567"/>
        <w:jc w:val="both"/>
        <w:rPr>
          <w:color w:val="000000" w:themeColor="text1"/>
          <w:sz w:val="22"/>
          <w:szCs w:val="22"/>
        </w:rPr>
      </w:pPr>
    </w:p>
    <w:p w14:paraId="0000004B" w14:textId="77777777" w:rsidR="00422499" w:rsidRPr="00064C0E" w:rsidRDefault="00077E23">
      <w:pPr>
        <w:ind w:left="360" w:hanging="360"/>
        <w:jc w:val="center"/>
        <w:rPr>
          <w:b/>
          <w:color w:val="000000"/>
          <w:sz w:val="22"/>
          <w:szCs w:val="22"/>
        </w:rPr>
      </w:pPr>
      <w:r w:rsidRPr="00064C0E">
        <w:rPr>
          <w:b/>
          <w:color w:val="000000"/>
          <w:sz w:val="22"/>
          <w:szCs w:val="22"/>
        </w:rPr>
        <w:t>4.</w:t>
      </w:r>
      <w:r w:rsidRPr="00064C0E">
        <w:rPr>
          <w:b/>
          <w:color w:val="000000"/>
          <w:sz w:val="22"/>
          <w:szCs w:val="22"/>
        </w:rPr>
        <w:tab/>
        <w:t xml:space="preserve">TIEKĖJŲ KVALIFIKACIJOS REIKALAVIMAI </w:t>
      </w:r>
    </w:p>
    <w:p w14:paraId="0000004C" w14:textId="77777777" w:rsidR="00422499" w:rsidRPr="00064C0E" w:rsidRDefault="00422499">
      <w:pPr>
        <w:jc w:val="both"/>
        <w:rPr>
          <w:b/>
          <w:color w:val="000000"/>
          <w:sz w:val="22"/>
          <w:szCs w:val="22"/>
        </w:rPr>
      </w:pPr>
    </w:p>
    <w:p w14:paraId="0000004D" w14:textId="77777777" w:rsidR="00422499" w:rsidRPr="00064C0E" w:rsidRDefault="00077E23">
      <w:pPr>
        <w:tabs>
          <w:tab w:val="left" w:pos="567"/>
        </w:tabs>
        <w:ind w:firstLine="567"/>
        <w:jc w:val="both"/>
        <w:rPr>
          <w:sz w:val="22"/>
          <w:szCs w:val="22"/>
        </w:rPr>
      </w:pPr>
      <w:r w:rsidRPr="00064C0E">
        <w:rPr>
          <w:sz w:val="22"/>
          <w:szCs w:val="22"/>
        </w:rPr>
        <w:t xml:space="preserve">4.1. Tiekėjas, dalyvaujantis pirkime, turi atitikti kvalifikacijos reikalavimus, nurodytus šių konkurso sąlygų 4 priede. </w:t>
      </w:r>
      <w:r w:rsidRPr="00064C0E">
        <w:rPr>
          <w:color w:val="000000"/>
          <w:sz w:val="22"/>
          <w:szCs w:val="22"/>
        </w:rPr>
        <w:t xml:space="preserve">Tiekėjas su pasiūlymu privalo pateikti EBVPD, patvirtinantį, kad jis atitinka šių konkurso sąlygų 4 priede nurodytus kvalifikacijos reikalavimus. EBVPD forma pateikiama 3 priede (EBVPD pildomas </w:t>
      </w:r>
      <w:r w:rsidRPr="00064C0E">
        <w:rPr>
          <w:color w:val="000000"/>
          <w:sz w:val="22"/>
          <w:szCs w:val="22"/>
        </w:rPr>
        <w:lastRenderedPageBreak/>
        <w:t xml:space="preserve">jį įkėlus į Viešųjų pirkimų tarnybos interneto svetainę </w:t>
      </w:r>
      <w:hyperlink r:id="rId14">
        <w:r w:rsidRPr="00064C0E">
          <w:rPr>
            <w:color w:val="0563C1"/>
            <w:sz w:val="22"/>
            <w:szCs w:val="22"/>
            <w:u w:val="single"/>
          </w:rPr>
          <w:t>https://ebvpd.eviesiejipirkimai.lt/espd-web/</w:t>
        </w:r>
      </w:hyperlink>
      <w:r w:rsidRPr="00064C0E">
        <w:rPr>
          <w:color w:val="000000"/>
          <w:sz w:val="22"/>
          <w:szCs w:val="22"/>
        </w:rPr>
        <w:t xml:space="preserve"> ir užpildžius bei atsisiuntus pateikiamas su pasiūlymu). Platesnė informacija kaip tai padaryti pateikta prie 3.3 punkto.</w:t>
      </w:r>
    </w:p>
    <w:p w14:paraId="0000004E" w14:textId="77777777" w:rsidR="00422499" w:rsidRPr="00064C0E" w:rsidRDefault="00077E23">
      <w:pPr>
        <w:tabs>
          <w:tab w:val="left" w:pos="567"/>
          <w:tab w:val="left" w:pos="993"/>
        </w:tabs>
        <w:ind w:firstLine="567"/>
        <w:jc w:val="both"/>
        <w:rPr>
          <w:color w:val="000000"/>
          <w:sz w:val="22"/>
          <w:szCs w:val="22"/>
        </w:rPr>
      </w:pPr>
      <w:r w:rsidRPr="00064C0E">
        <w:rPr>
          <w:color w:val="000000"/>
          <w:sz w:val="22"/>
          <w:szCs w:val="22"/>
        </w:rPr>
        <w:t xml:space="preserve">4.2. Perkančioji organizacija aktualių dokumentų, patvirtinančių šių konkurso </w:t>
      </w:r>
      <w:r w:rsidRPr="00064C0E">
        <w:rPr>
          <w:sz w:val="22"/>
          <w:szCs w:val="22"/>
        </w:rPr>
        <w:t xml:space="preserve">sąlygų 4 priede </w:t>
      </w:r>
      <w:r w:rsidRPr="00064C0E">
        <w:rPr>
          <w:color w:val="000000"/>
          <w:sz w:val="22"/>
          <w:szCs w:val="22"/>
        </w:rPr>
        <w:t xml:space="preserve">nurodytų kvalifikacijos reikalavimų atitikimą, reikalaus pateikti tik iš to tiekėjo, kurio pasiūlymas pagal vertinimo rezultatus galės būti pripažintas laimėjusiu. </w:t>
      </w:r>
      <w:r w:rsidRPr="00064C0E">
        <w:rPr>
          <w:sz w:val="22"/>
          <w:szCs w:val="22"/>
        </w:rPr>
        <w:t>Perkančioji organizacija nereikalauja iš tiekėjo pateikti dokumentų, patvirtinančių jo atitiktį kvalifikacijos reikalavimams, jeigu ji šiuos dokumentus turi iš ankstesnių pirkimo procedūrų arba turi galimybę susipažinti su šiais dokumentais ar informacija tiesiogiai ir neatlygintinai prisijungusi prie nacionalinės duomenų bazės bet kurioje valstybėje narėje.</w:t>
      </w:r>
    </w:p>
    <w:p w14:paraId="0000004F" w14:textId="77777777" w:rsidR="00422499" w:rsidRPr="00064C0E" w:rsidRDefault="00077E23">
      <w:pPr>
        <w:tabs>
          <w:tab w:val="left" w:pos="567"/>
        </w:tabs>
        <w:ind w:firstLine="567"/>
        <w:jc w:val="both"/>
        <w:rPr>
          <w:sz w:val="22"/>
          <w:szCs w:val="22"/>
        </w:rPr>
      </w:pPr>
      <w:r w:rsidRPr="00064C0E">
        <w:rPr>
          <w:sz w:val="22"/>
          <w:szCs w:val="22"/>
        </w:rPr>
        <w:t>4.3.  Jeigu bendrą pasiūlymą teikia ūkio subjektų grupė – reikalavimus turi atitikti ūkio subjektų grupės narys (-</w:t>
      </w:r>
      <w:proofErr w:type="spellStart"/>
      <w:r w:rsidRPr="00064C0E">
        <w:rPr>
          <w:sz w:val="22"/>
          <w:szCs w:val="22"/>
        </w:rPr>
        <w:t>iai</w:t>
      </w:r>
      <w:proofErr w:type="spellEnd"/>
      <w:r w:rsidRPr="00064C0E">
        <w:rPr>
          <w:sz w:val="22"/>
          <w:szCs w:val="22"/>
        </w:rPr>
        <w:t>), atsižvelgiant į jų prisiimamus įsipareigojimus pirkimo sutarčiai vykdyti.</w:t>
      </w:r>
    </w:p>
    <w:p w14:paraId="00000050" w14:textId="58BEE9D3" w:rsidR="00422499" w:rsidRPr="00064C0E" w:rsidRDefault="00077E23">
      <w:pPr>
        <w:tabs>
          <w:tab w:val="left" w:pos="567"/>
        </w:tabs>
        <w:ind w:firstLine="567"/>
        <w:jc w:val="both"/>
        <w:rPr>
          <w:color w:val="000000"/>
          <w:sz w:val="22"/>
          <w:szCs w:val="22"/>
        </w:rPr>
      </w:pPr>
      <w:r w:rsidRPr="00064C0E">
        <w:rPr>
          <w:color w:val="000000"/>
          <w:sz w:val="22"/>
          <w:szCs w:val="22"/>
        </w:rPr>
        <w:t xml:space="preserve">4.4. Tiekėjas gali remtis kitų ūkio subjektų pajėgumais, neatsižvelgdamas į tai, kokio teisinio pobūdžio yra jų ryšiai. </w:t>
      </w:r>
    </w:p>
    <w:p w14:paraId="00000051" w14:textId="7D022321" w:rsidR="00422499" w:rsidRPr="00064C0E" w:rsidRDefault="00077E23">
      <w:pPr>
        <w:tabs>
          <w:tab w:val="left" w:pos="567"/>
        </w:tabs>
        <w:ind w:firstLine="567"/>
        <w:jc w:val="both"/>
        <w:rPr>
          <w:color w:val="000000"/>
          <w:sz w:val="22"/>
          <w:szCs w:val="22"/>
        </w:rPr>
      </w:pPr>
      <w:r w:rsidRPr="00064C0E">
        <w:rPr>
          <w:color w:val="000000"/>
          <w:sz w:val="22"/>
          <w:szCs w:val="22"/>
        </w:rPr>
        <w:t>4.5. Tiekėjas gali remtis kitų ūkio subjektų pajėgumais, kad atitiktų reikalavimus dėl išsilavinimo, profesinės kvalifikacijos ir profesinės patirties tik tuo atveju, jeigu tie subjektai patys teiks paslaugas ar atliks darbus</w:t>
      </w:r>
      <w:r w:rsidRPr="00064C0E">
        <w:rPr>
          <w:i/>
          <w:color w:val="000000"/>
          <w:sz w:val="22"/>
          <w:szCs w:val="22"/>
        </w:rPr>
        <w:t>,</w:t>
      </w:r>
      <w:r w:rsidRPr="00064C0E">
        <w:rPr>
          <w:color w:val="000000"/>
          <w:sz w:val="22"/>
          <w:szCs w:val="22"/>
        </w:rPr>
        <w:t xml:space="preserve"> kuriems reikia jų turimų pajėgumų. </w:t>
      </w:r>
    </w:p>
    <w:p w14:paraId="00000052" w14:textId="2AA852F3" w:rsidR="00422499" w:rsidRPr="00064C0E" w:rsidRDefault="00077E23">
      <w:pPr>
        <w:tabs>
          <w:tab w:val="left" w:pos="567"/>
        </w:tabs>
        <w:ind w:firstLine="567"/>
        <w:jc w:val="both"/>
        <w:rPr>
          <w:color w:val="000000"/>
          <w:sz w:val="22"/>
          <w:szCs w:val="22"/>
        </w:rPr>
      </w:pPr>
      <w:r w:rsidRPr="00064C0E">
        <w:rPr>
          <w:color w:val="000000"/>
          <w:sz w:val="22"/>
          <w:szCs w:val="22"/>
        </w:rPr>
        <w:t xml:space="preserve">4.6. Jeigu tiekėjas remiasi kitų ūkio subjektų pajėgumais, teikdamas pasiūlymą, jis turi </w:t>
      </w:r>
      <w:r w:rsidR="003141AF" w:rsidRPr="00064C0E">
        <w:rPr>
          <w:color w:val="000000"/>
          <w:sz w:val="22"/>
          <w:szCs w:val="22"/>
        </w:rPr>
        <w:t xml:space="preserve">juos nurodyti pasiūlyme ir </w:t>
      </w:r>
      <w:r w:rsidRPr="00064C0E">
        <w:rPr>
          <w:color w:val="000000"/>
          <w:sz w:val="22"/>
          <w:szCs w:val="22"/>
        </w:rPr>
        <w:t>pateikti įrodymus, kurie patvirtintų, kad tiekėjui subteikėjų ar kitų 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r w:rsidR="00776B0F" w:rsidRPr="00064C0E">
        <w:rPr>
          <w:color w:val="000000"/>
          <w:sz w:val="22"/>
          <w:szCs w:val="22"/>
        </w:rPr>
        <w:t xml:space="preserve"> Tiekėjas</w:t>
      </w:r>
      <w:r w:rsidR="00BF2C03" w:rsidRPr="00064C0E">
        <w:rPr>
          <w:color w:val="000000"/>
          <w:sz w:val="22"/>
          <w:szCs w:val="22"/>
        </w:rPr>
        <w:t xml:space="preserve"> nenurodęs, jog remiasi kitų ūkio subjektų pajėgumais (kvalifikacija), tačiau pats neatitinka nurodytų kvalifikacijos reikalavimų, neįgyja teisės po pasiūlymų pateikimo termino pabaigos pasitelkti (nurodyti) naujų subjektų tam, kad atitiktų kvalifikacijos reikalavimus.</w:t>
      </w:r>
    </w:p>
    <w:p w14:paraId="00000053" w14:textId="77777777" w:rsidR="00422499" w:rsidRPr="00064C0E" w:rsidRDefault="00077E23">
      <w:pPr>
        <w:tabs>
          <w:tab w:val="left" w:pos="993"/>
        </w:tabs>
        <w:ind w:firstLine="567"/>
        <w:jc w:val="both"/>
        <w:rPr>
          <w:sz w:val="22"/>
          <w:szCs w:val="22"/>
        </w:rPr>
      </w:pPr>
      <w:r w:rsidRPr="00064C0E">
        <w:rPr>
          <w:color w:val="000000"/>
          <w:sz w:val="22"/>
          <w:szCs w:val="22"/>
        </w:rPr>
        <w:t xml:space="preserve">4.7. </w:t>
      </w:r>
      <w:r w:rsidRPr="00064C0E">
        <w:rPr>
          <w:b/>
          <w:sz w:val="22"/>
          <w:szCs w:val="22"/>
        </w:rPr>
        <w:t>Visa tiekėjo, ūkio subjektų grupės nario ar subtiekėjo kvalifikacija turi būti įgyta iki pasiūlymų pateikimo termino pabaigos (susipažinimo su pasiūlymais dienos)</w:t>
      </w:r>
      <w:r w:rsidRPr="00064C0E">
        <w:rPr>
          <w:sz w:val="22"/>
          <w:szCs w:val="22"/>
        </w:rPr>
        <w:t>.</w:t>
      </w:r>
    </w:p>
    <w:p w14:paraId="00000054" w14:textId="77777777" w:rsidR="00422499" w:rsidRPr="00064C0E" w:rsidRDefault="00077E23">
      <w:pPr>
        <w:tabs>
          <w:tab w:val="left" w:pos="993"/>
        </w:tabs>
        <w:ind w:firstLine="567"/>
        <w:jc w:val="both"/>
        <w:rPr>
          <w:sz w:val="22"/>
          <w:szCs w:val="22"/>
        </w:rPr>
      </w:pPr>
      <w:r w:rsidRPr="00064C0E">
        <w:rPr>
          <w:sz w:val="22"/>
          <w:szCs w:val="22"/>
        </w:rPr>
        <w:t xml:space="preserve">4.8. Perkančioji organizacija šiame pirkime netaiko kokybės vadybos sistemos ir (arba) aplinkos apsaugos vadybos sistemos standartų reikalavimų. </w:t>
      </w:r>
    </w:p>
    <w:p w14:paraId="00000055" w14:textId="77777777" w:rsidR="00422499" w:rsidRPr="00064C0E" w:rsidRDefault="00077E23">
      <w:pPr>
        <w:tabs>
          <w:tab w:val="left" w:pos="567"/>
        </w:tabs>
        <w:ind w:firstLine="567"/>
        <w:jc w:val="both"/>
        <w:rPr>
          <w:color w:val="000000"/>
          <w:sz w:val="22"/>
          <w:szCs w:val="22"/>
        </w:rPr>
      </w:pPr>
      <w:r w:rsidRPr="00064C0E">
        <w:rPr>
          <w:color w:val="000000"/>
          <w:sz w:val="22"/>
          <w:szCs w:val="22"/>
        </w:rPr>
        <w:t>4.9.</w:t>
      </w:r>
      <w:r w:rsidRPr="00064C0E">
        <w:rPr>
          <w:b/>
          <w:color w:val="000000"/>
          <w:sz w:val="22"/>
          <w:szCs w:val="22"/>
        </w:rPr>
        <w:t xml:space="preserve"> </w:t>
      </w:r>
      <w:r w:rsidRPr="00064C0E">
        <w:rPr>
          <w:color w:val="000000"/>
          <w:sz w:val="22"/>
          <w:szCs w:val="22"/>
        </w:rPr>
        <w:t xml:space="preserve"> Perkančioji organizacija bet kuriuo pirkimo procedūros metu gali paprašyti tiekėjų pateikti visus ar dalį dokumentų, patvirtinančių jų atitiktį kvalifikacijos reikalavimams, jeigu tai būtina siekiant užtikrinti tinkamą pirkimo procedūros atlikimą.</w:t>
      </w:r>
    </w:p>
    <w:p w14:paraId="00000056" w14:textId="77777777" w:rsidR="00422499" w:rsidRPr="00064C0E" w:rsidRDefault="00077E23">
      <w:pPr>
        <w:tabs>
          <w:tab w:val="left" w:pos="993"/>
        </w:tabs>
        <w:ind w:firstLine="567"/>
        <w:jc w:val="both"/>
        <w:rPr>
          <w:sz w:val="22"/>
          <w:szCs w:val="22"/>
        </w:rPr>
      </w:pPr>
      <w:r w:rsidRPr="00064C0E">
        <w:rPr>
          <w:color w:val="000000"/>
          <w:sz w:val="22"/>
          <w:szCs w:val="22"/>
        </w:rPr>
        <w:t xml:space="preserve">4.10. 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 </w:t>
      </w:r>
      <w:r w:rsidRPr="00064C0E">
        <w:rPr>
          <w:sz w:val="22"/>
          <w:szCs w:val="22"/>
        </w:rPr>
        <w:t xml:space="preserve">Oficiali tiekėjo deklaracija turi būti patvirtinta valstybės narės ar tiekėjo kilmės šalies arba šalies, kurioje jis registruotas, kompetentingos teisinės ar administracinės institucijos, notaro arba kompetentingos profesinės ar prekybos organizacijos. </w:t>
      </w:r>
    </w:p>
    <w:p w14:paraId="00000057" w14:textId="77777777" w:rsidR="00422499" w:rsidRPr="00064C0E" w:rsidRDefault="00077E23">
      <w:pPr>
        <w:tabs>
          <w:tab w:val="left" w:pos="567"/>
        </w:tabs>
        <w:ind w:firstLine="567"/>
        <w:jc w:val="both"/>
        <w:rPr>
          <w:color w:val="000000"/>
          <w:sz w:val="22"/>
          <w:szCs w:val="22"/>
        </w:rPr>
      </w:pPr>
      <w:r w:rsidRPr="00064C0E">
        <w:rPr>
          <w:color w:val="000000"/>
          <w:sz w:val="22"/>
          <w:szCs w:val="22"/>
        </w:rPr>
        <w:t>4.11. Užsienio valstybių tiekėjų kvalifikacijos atitiktį įrodantys dokumentai legalizuojami vadovaujantis Lietuvos Respublikos Vyriausybės 2006 m. spalio 30 d. nutarimu Nr. 1079 „Dėl dokumentų legalizavimo ir tvirtinimo pažyma (</w:t>
      </w:r>
      <w:proofErr w:type="spellStart"/>
      <w:r w:rsidRPr="00064C0E">
        <w:rPr>
          <w:color w:val="000000"/>
          <w:sz w:val="22"/>
          <w:szCs w:val="22"/>
        </w:rPr>
        <w:t>Apostille</w:t>
      </w:r>
      <w:proofErr w:type="spellEnd"/>
      <w:r w:rsidRPr="00064C0E">
        <w:rPr>
          <w:color w:val="000000"/>
          <w:sz w:val="22"/>
          <w:szCs w:val="22"/>
        </w:rPr>
        <w:t xml:space="preserve">) tvarkos aprašo patvirtinimo“ ir 1961 m. spalio 5 d. Hagos konvencija dėl užsienio valstybėse išduotų dokumentų legalizavimo panaikinimo, </w:t>
      </w:r>
      <w:r w:rsidRPr="00064C0E">
        <w:rPr>
          <w:sz w:val="22"/>
          <w:szCs w:val="22"/>
        </w:rPr>
        <w:t>išskyrus atvejus, kai pagal Lietuvos Respublikos tarptautines sutartis ar Europos Sąjungos teisės aktus dokumentas yra atleistas nuo legalizavimo ir (ar) tvirtinimo pažymos (</w:t>
      </w:r>
      <w:proofErr w:type="spellStart"/>
      <w:r w:rsidRPr="00064C0E">
        <w:rPr>
          <w:sz w:val="22"/>
          <w:szCs w:val="22"/>
        </w:rPr>
        <w:t>Apostille</w:t>
      </w:r>
      <w:proofErr w:type="spellEnd"/>
      <w:r w:rsidRPr="00064C0E">
        <w:rPr>
          <w:sz w:val="22"/>
          <w:szCs w:val="22"/>
        </w:rPr>
        <w:t>)</w:t>
      </w:r>
      <w:r w:rsidRPr="00064C0E">
        <w:rPr>
          <w:color w:val="000000"/>
          <w:sz w:val="22"/>
          <w:szCs w:val="22"/>
        </w:rPr>
        <w:t>.</w:t>
      </w:r>
    </w:p>
    <w:p w14:paraId="00000058" w14:textId="77777777" w:rsidR="00422499" w:rsidRPr="00064C0E" w:rsidRDefault="00077E23">
      <w:pPr>
        <w:tabs>
          <w:tab w:val="left" w:pos="567"/>
        </w:tabs>
        <w:ind w:firstLine="567"/>
        <w:jc w:val="both"/>
        <w:rPr>
          <w:color w:val="000000"/>
          <w:sz w:val="22"/>
          <w:szCs w:val="22"/>
        </w:rPr>
      </w:pPr>
      <w:r w:rsidRPr="00064C0E">
        <w:rPr>
          <w:color w:val="000000"/>
          <w:sz w:val="22"/>
          <w:szCs w:val="22"/>
        </w:rPr>
        <w:t>4.12. Pateikdamas atitinkamų dokumentų skaitmenines kopijas ir pasiūlymą pasirašydamas tiekėjo vadovas arba jo įgaliotas asmuo deklaruoja, kad kopijos yra tikros. Perkančioji organizacija pasilieka sau teisę prašyti dokumentų originalų.</w:t>
      </w:r>
    </w:p>
    <w:p w14:paraId="00000059" w14:textId="77777777" w:rsidR="00422499" w:rsidRPr="00064C0E" w:rsidRDefault="00077E23">
      <w:pPr>
        <w:tabs>
          <w:tab w:val="left" w:pos="567"/>
        </w:tabs>
        <w:ind w:firstLine="567"/>
        <w:jc w:val="both"/>
        <w:rPr>
          <w:color w:val="000000"/>
          <w:sz w:val="22"/>
          <w:szCs w:val="22"/>
        </w:rPr>
      </w:pPr>
      <w:r w:rsidRPr="00064C0E">
        <w:rPr>
          <w:color w:val="000000"/>
          <w:sz w:val="22"/>
          <w:szCs w:val="22"/>
        </w:rPr>
        <w:t xml:space="preserve">4.13.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0000005A" w14:textId="1A10E0A6" w:rsidR="00422499" w:rsidRPr="00064C0E" w:rsidRDefault="00077E23">
      <w:pPr>
        <w:tabs>
          <w:tab w:val="left" w:pos="567"/>
        </w:tabs>
        <w:ind w:firstLine="567"/>
        <w:jc w:val="both"/>
        <w:rPr>
          <w:sz w:val="22"/>
          <w:szCs w:val="22"/>
        </w:rPr>
      </w:pPr>
      <w:r w:rsidRPr="00064C0E">
        <w:rPr>
          <w:sz w:val="22"/>
          <w:szCs w:val="22"/>
        </w:rPr>
        <w:t>4.14. Tiekėjas privalo atsakingai pasirinkti ūkio subjektus, subteikėjus/subtiekėjus</w:t>
      </w:r>
      <w:r w:rsidR="00EF6A48" w:rsidRPr="00064C0E">
        <w:rPr>
          <w:sz w:val="22"/>
          <w:szCs w:val="22"/>
        </w:rPr>
        <w:t>/subrangovus.</w:t>
      </w:r>
    </w:p>
    <w:p w14:paraId="7EE80415" w14:textId="5CB7DC00" w:rsidR="00A923AC" w:rsidRDefault="00077E23" w:rsidP="001832C5">
      <w:pPr>
        <w:tabs>
          <w:tab w:val="left" w:pos="567"/>
        </w:tabs>
        <w:ind w:firstLine="567"/>
        <w:jc w:val="both"/>
        <w:rPr>
          <w:sz w:val="22"/>
          <w:szCs w:val="22"/>
        </w:rPr>
      </w:pPr>
      <w:r w:rsidRPr="00064C0E">
        <w:rPr>
          <w:sz w:val="22"/>
          <w:szCs w:val="22"/>
        </w:rPr>
        <w:t>4.15. Jeigu ūkio subjektas, kurio pajėgumais tiekėjas remiasi, netenkina jam keliamų kvalifikacijos reikalavimų, Perkančioji organizacija pareikalaus per jos nustatytą terminą pakeisti jį reikalavimus atitinkančiu ūkio subjektu.</w:t>
      </w:r>
    </w:p>
    <w:p w14:paraId="1C7324AE" w14:textId="77777777" w:rsidR="003836F9" w:rsidRPr="001832C5" w:rsidRDefault="003836F9" w:rsidP="001832C5">
      <w:pPr>
        <w:tabs>
          <w:tab w:val="left" w:pos="567"/>
        </w:tabs>
        <w:ind w:firstLine="567"/>
        <w:jc w:val="both"/>
        <w:rPr>
          <w:sz w:val="22"/>
          <w:szCs w:val="22"/>
        </w:rPr>
      </w:pPr>
    </w:p>
    <w:p w14:paraId="0000005D" w14:textId="77777777" w:rsidR="00422499" w:rsidRPr="00064C0E" w:rsidRDefault="00077E23">
      <w:pPr>
        <w:tabs>
          <w:tab w:val="left" w:pos="567"/>
        </w:tabs>
        <w:ind w:left="360" w:hanging="360"/>
        <w:jc w:val="center"/>
        <w:rPr>
          <w:b/>
          <w:color w:val="000000"/>
          <w:sz w:val="22"/>
          <w:szCs w:val="22"/>
        </w:rPr>
      </w:pPr>
      <w:r w:rsidRPr="00064C0E">
        <w:rPr>
          <w:b/>
          <w:color w:val="000000"/>
          <w:sz w:val="22"/>
          <w:szCs w:val="22"/>
        </w:rPr>
        <w:t>5.</w:t>
      </w:r>
      <w:r w:rsidRPr="00064C0E">
        <w:rPr>
          <w:b/>
          <w:color w:val="000000"/>
          <w:sz w:val="22"/>
          <w:szCs w:val="22"/>
        </w:rPr>
        <w:tab/>
        <w:t>KITŲ ŪKIO SUBJEKTŲ DALYVAVIMAS PIRKIMO PROCEDŪROSE</w:t>
      </w:r>
    </w:p>
    <w:p w14:paraId="0000005E" w14:textId="77777777" w:rsidR="00422499" w:rsidRPr="00064C0E" w:rsidRDefault="00422499">
      <w:pPr>
        <w:tabs>
          <w:tab w:val="left" w:pos="567"/>
        </w:tabs>
        <w:ind w:left="360"/>
        <w:jc w:val="both"/>
        <w:rPr>
          <w:color w:val="000000"/>
          <w:sz w:val="22"/>
          <w:szCs w:val="22"/>
        </w:rPr>
      </w:pPr>
    </w:p>
    <w:p w14:paraId="0000005F" w14:textId="77777777" w:rsidR="00422499" w:rsidRPr="00064C0E" w:rsidRDefault="00077E23">
      <w:pPr>
        <w:tabs>
          <w:tab w:val="left" w:pos="567"/>
        </w:tabs>
        <w:ind w:firstLine="567"/>
        <w:jc w:val="both"/>
        <w:rPr>
          <w:sz w:val="22"/>
          <w:szCs w:val="22"/>
        </w:rPr>
      </w:pPr>
      <w:r w:rsidRPr="00064C0E">
        <w:rPr>
          <w:sz w:val="22"/>
          <w:szCs w:val="22"/>
        </w:rPr>
        <w:t xml:space="preserve">5.1. Jei pirkimo procedūrose dalyvauja ūkio subjektų grupė, ji pateikia jungtinės veiklos (partnerystės)  sutartį arba jos kopiją (pateikiamas skenuotas dokumentas elektroninėje formoje). Jungtinės veiklos </w:t>
      </w:r>
      <w:r w:rsidRPr="00064C0E">
        <w:rPr>
          <w:sz w:val="22"/>
          <w:szCs w:val="22"/>
        </w:rPr>
        <w:lastRenderedPageBreak/>
        <w:t>(partnerystės) sutartyje turi būti nurodyti kiekvienos šios sutarties šalies įsipareigojimai vykdant numatomą su Perkančiąja organizacija sudaryti pirkimo sutartį, šių įsipareigojimų vertės dalis bendroje sutarties vertėje. Sutartis turi numatyti solidarią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pasirašyti sutartį, kas teiks sąskaitas – faktūras ir kam bus atliekamas mokėjimas). Tiekėjai turi įvertinti, kad pirkimo procedūrų metu nebus galima keisti šalių, todėl tiekėjai partnerius turi rinktis atsakingai.</w:t>
      </w:r>
    </w:p>
    <w:p w14:paraId="00000060" w14:textId="77777777" w:rsidR="00422499" w:rsidRPr="00064C0E" w:rsidRDefault="00077E23">
      <w:pPr>
        <w:tabs>
          <w:tab w:val="left" w:pos="567"/>
        </w:tabs>
        <w:ind w:firstLine="567"/>
        <w:jc w:val="both"/>
        <w:rPr>
          <w:sz w:val="22"/>
          <w:szCs w:val="22"/>
        </w:rPr>
      </w:pPr>
      <w:r w:rsidRPr="00064C0E">
        <w:rPr>
          <w:sz w:val="22"/>
          <w:szCs w:val="22"/>
        </w:rPr>
        <w:t>5.2. Perkančioji organizacija nereikalauja, kad ūkio subjektų grupės pateiktą pasiūlymą pripažinus geriausiu ir Perkančiajai organizacijai pasiūlius sudaryti pirkimo sutartį, ši ūkio subjektų grupė įgautų tam tikrą teisinę formą.</w:t>
      </w:r>
    </w:p>
    <w:p w14:paraId="00000061" w14:textId="77777777" w:rsidR="00422499" w:rsidRPr="00064C0E" w:rsidRDefault="00077E23">
      <w:pPr>
        <w:tabs>
          <w:tab w:val="left" w:pos="567"/>
        </w:tabs>
        <w:ind w:firstLine="567"/>
        <w:jc w:val="both"/>
        <w:rPr>
          <w:sz w:val="22"/>
          <w:szCs w:val="22"/>
        </w:rPr>
      </w:pPr>
      <w:r w:rsidRPr="00064C0E">
        <w:rPr>
          <w:sz w:val="22"/>
          <w:szCs w:val="22"/>
        </w:rPr>
        <w:t>5.3. Tuo atveju, jei tiekėjų grupės pasiūlymas bus pripažintas laimėjusiu šį pirkimą, Perkančioji organizacija palaikys ryšius tik su atsakingu partneriu, su juo bus sudaroma pirkimo sutartis ir jam bus atliekami mokėjimai.</w:t>
      </w:r>
    </w:p>
    <w:p w14:paraId="00000062" w14:textId="77777777" w:rsidR="00422499" w:rsidRPr="00064C0E" w:rsidRDefault="00422499">
      <w:pPr>
        <w:rPr>
          <w:b/>
          <w:color w:val="000000"/>
          <w:sz w:val="22"/>
          <w:szCs w:val="22"/>
        </w:rPr>
      </w:pPr>
    </w:p>
    <w:p w14:paraId="00000063" w14:textId="77777777" w:rsidR="00422499" w:rsidRPr="00064C0E" w:rsidRDefault="00077E23">
      <w:pPr>
        <w:ind w:left="360" w:hanging="360"/>
        <w:jc w:val="center"/>
        <w:rPr>
          <w:b/>
          <w:color w:val="000000"/>
          <w:sz w:val="22"/>
          <w:szCs w:val="22"/>
        </w:rPr>
      </w:pPr>
      <w:r w:rsidRPr="00064C0E">
        <w:rPr>
          <w:b/>
          <w:color w:val="000000"/>
          <w:sz w:val="22"/>
          <w:szCs w:val="22"/>
        </w:rPr>
        <w:t>6.</w:t>
      </w:r>
      <w:r w:rsidRPr="00064C0E">
        <w:rPr>
          <w:b/>
          <w:color w:val="000000"/>
          <w:sz w:val="22"/>
          <w:szCs w:val="22"/>
        </w:rPr>
        <w:tab/>
        <w:t>PASIŪLYMŲ RENGIMAS, PATEIKIMAS, KEITIMAS IR PASIŪLYMO KAINOS ŠIFRAVIMAS</w:t>
      </w:r>
    </w:p>
    <w:p w14:paraId="00000064" w14:textId="77777777" w:rsidR="00422499" w:rsidRPr="00064C0E" w:rsidRDefault="00422499">
      <w:pPr>
        <w:ind w:left="360"/>
        <w:rPr>
          <w:b/>
          <w:color w:val="000000"/>
          <w:sz w:val="22"/>
          <w:szCs w:val="22"/>
        </w:rPr>
      </w:pPr>
    </w:p>
    <w:p w14:paraId="00000065" w14:textId="77777777" w:rsidR="00422499" w:rsidRPr="00064C0E" w:rsidRDefault="00077E23">
      <w:pPr>
        <w:tabs>
          <w:tab w:val="left" w:pos="567"/>
        </w:tabs>
        <w:ind w:firstLine="567"/>
        <w:jc w:val="both"/>
        <w:rPr>
          <w:sz w:val="22"/>
          <w:szCs w:val="22"/>
        </w:rPr>
      </w:pPr>
      <w:r w:rsidRPr="00064C0E">
        <w:rPr>
          <w:sz w:val="22"/>
          <w:szCs w:val="22"/>
        </w:rPr>
        <w:t>6.1. Teikdamas pasiūlymą, dalyvis tuo tvirtina, kad nėra susijęs su jokiu galimu interesų konfliktu ir, kad jis nėra finansiškai susijęs arba kitaip konkrečiai susijęs su jokiu kitu konkurse dalyvaujančiu dalyviu ar dalyvaujančiu Perkančiosios organizacijos komisijos darbe. Jei tokia situacija kiltų, dalyvis privalo įrodyti, kad neįgavo pranašumo, lyginant su kitais tiekėjais. Tiekėjui neįrodžius, kad neįgavo pranašumo, jo pasiūlymas bus atmestas.</w:t>
      </w:r>
    </w:p>
    <w:p w14:paraId="00000066" w14:textId="77777777" w:rsidR="00422499" w:rsidRPr="00064C0E" w:rsidRDefault="00077E23">
      <w:pPr>
        <w:tabs>
          <w:tab w:val="left" w:pos="567"/>
        </w:tabs>
        <w:ind w:firstLine="567"/>
        <w:jc w:val="both"/>
        <w:rPr>
          <w:sz w:val="22"/>
          <w:szCs w:val="22"/>
        </w:rPr>
      </w:pPr>
      <w:r w:rsidRPr="00064C0E">
        <w:rPr>
          <w:sz w:val="22"/>
          <w:szCs w:val="22"/>
        </w:rPr>
        <w:t>6.2. Pateikdamas pasiūlymą, tiekėjas sutinka su šiomis konkurso sąlygomis ir patvirtina, kad jo pasiūlyme pateikta informacija yra teisinga ir apima viską, ko reikia tinkamam pirkimo sutarties vykdymui. Tiekėjas padengia visas išlaidas, susijusias su pasiūlymo rengimu ir pateikimu.</w:t>
      </w:r>
    </w:p>
    <w:p w14:paraId="00000067" w14:textId="77777777" w:rsidR="00422499" w:rsidRPr="00064C0E" w:rsidRDefault="00077E23">
      <w:pPr>
        <w:tabs>
          <w:tab w:val="left" w:pos="567"/>
        </w:tabs>
        <w:ind w:firstLine="567"/>
        <w:jc w:val="both"/>
        <w:rPr>
          <w:sz w:val="22"/>
          <w:szCs w:val="22"/>
        </w:rPr>
      </w:pPr>
      <w:r w:rsidRPr="00064C0E">
        <w:rPr>
          <w:sz w:val="22"/>
          <w:szCs w:val="22"/>
          <w:highlight w:val="yellow"/>
        </w:rPr>
        <w:t>6.3. Tiekėjas taip pat pareiškia, kad yra atsakingas už rūpestingą viso konkurso sąlygų rinkinio išnagrinėjimą, įskaitant visus išsiųstus paaiškinimus, papildymus, pataisas ir už visos pasiūlymui rengti reikalingos informacijos surinkimą, kuri gali turėti įtakos pasiūlymo kainai arba sutarties atlikimui. Jei tiekėjas bus pripažintas konkurso laimėtoju, joks jo reikalavimas pakeisti pasiūlymo kainą, grindžiamas esamos situacijos nežinojimu, klaidomis ar praleidimais tiekėjo pasiūlyme ir įsipareigojimuose, nebus priimtas.</w:t>
      </w:r>
      <w:r w:rsidRPr="00064C0E">
        <w:rPr>
          <w:sz w:val="22"/>
          <w:szCs w:val="22"/>
        </w:rPr>
        <w:t xml:space="preserve"> </w:t>
      </w:r>
    </w:p>
    <w:p w14:paraId="00000068" w14:textId="77777777" w:rsidR="00422499" w:rsidRPr="00064C0E" w:rsidRDefault="00077E23">
      <w:pPr>
        <w:tabs>
          <w:tab w:val="left" w:pos="850"/>
          <w:tab w:val="left" w:pos="993"/>
          <w:tab w:val="left" w:pos="1691"/>
        </w:tabs>
        <w:ind w:firstLine="567"/>
        <w:jc w:val="both"/>
        <w:rPr>
          <w:i/>
          <w:sz w:val="22"/>
          <w:szCs w:val="22"/>
        </w:rPr>
      </w:pPr>
      <w:r w:rsidRPr="00064C0E">
        <w:rPr>
          <w:sz w:val="22"/>
          <w:szCs w:val="22"/>
        </w:rPr>
        <w:t>6.4. Tiekėjas (fizinis ar juridinis asmuo) gali pateikti Perkančiajai organizacijai tik vieną pasiūlymą, nepriklausomai nuo to, ar teikiant pasiūlymą jis bus atskiras tiekėjas, ar tiekėjų grupės partneris (jungtinės veiklos sutarties šalis). Tiekėjui, teikiančiam pasiūlymą savarankiškai ar kaip ūkio subjektų grupės nariui, nedraudžiama būti kito tiekėjo subtiekėju ar ūkio subjektu, kurio pajėgumais remiamasi kitas tiekėjas, tame pačiame pirkime. Skirtingi tiekėjai gali remtis ir / ar pasitelkti tų pačių ūkio subjektų pajėgumais, tačiau tai negali sąlygoti draudžiamų susitarimų. Tiekėjų grupė gali remtis grupės dalyvių arba kitų ūkio subjektų pajėgumais.</w:t>
      </w:r>
    </w:p>
    <w:p w14:paraId="00000069" w14:textId="77777777" w:rsidR="00422499" w:rsidRPr="00064C0E" w:rsidRDefault="00077E23">
      <w:pPr>
        <w:tabs>
          <w:tab w:val="left" w:pos="850"/>
          <w:tab w:val="left" w:pos="993"/>
          <w:tab w:val="left" w:pos="1691"/>
        </w:tabs>
        <w:ind w:firstLine="567"/>
        <w:jc w:val="both"/>
        <w:rPr>
          <w:sz w:val="22"/>
          <w:szCs w:val="22"/>
        </w:rPr>
      </w:pPr>
      <w:r w:rsidRPr="00064C0E">
        <w:rPr>
          <w:sz w:val="22"/>
          <w:szCs w:val="22"/>
        </w:rPr>
        <w:t>6.5. Tiekėjas negali pateikti alternatyvių pasiūlymų. Tiekėjui pateikus alternatyvų pasiūlymą, jo pasiūlymas ir alternatyvus pasiūlymas (alternatyvūs pasiūlymai) bus atmesti.</w:t>
      </w:r>
    </w:p>
    <w:p w14:paraId="0000006A" w14:textId="77777777" w:rsidR="00422499" w:rsidRPr="00064C0E" w:rsidRDefault="00077E23">
      <w:pPr>
        <w:tabs>
          <w:tab w:val="left" w:pos="567"/>
        </w:tabs>
        <w:ind w:firstLine="567"/>
        <w:jc w:val="both"/>
        <w:rPr>
          <w:color w:val="000000"/>
          <w:sz w:val="22"/>
          <w:szCs w:val="22"/>
        </w:rPr>
      </w:pPr>
      <w:r w:rsidRPr="00064C0E">
        <w:rPr>
          <w:color w:val="000000"/>
          <w:sz w:val="22"/>
          <w:szCs w:val="22"/>
        </w:rPr>
        <w:t xml:space="preserve">6.6. </w:t>
      </w:r>
      <w:r w:rsidRPr="00064C0E">
        <w:rPr>
          <w:sz w:val="22"/>
          <w:szCs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prieinamos naudojant nediskriminuojančius, visuotinai prieinamus duomenų failų formatus (pvz., </w:t>
      </w:r>
      <w:proofErr w:type="spellStart"/>
      <w:r w:rsidRPr="00064C0E">
        <w:rPr>
          <w:i/>
          <w:sz w:val="22"/>
          <w:szCs w:val="22"/>
        </w:rPr>
        <w:t>pdf</w:t>
      </w:r>
      <w:proofErr w:type="spellEnd"/>
      <w:r w:rsidRPr="00064C0E">
        <w:rPr>
          <w:i/>
          <w:sz w:val="22"/>
          <w:szCs w:val="22"/>
        </w:rPr>
        <w:t xml:space="preserve">, jpg, </w:t>
      </w:r>
      <w:proofErr w:type="spellStart"/>
      <w:r w:rsidRPr="00064C0E">
        <w:rPr>
          <w:i/>
          <w:sz w:val="22"/>
          <w:szCs w:val="22"/>
        </w:rPr>
        <w:t>docx</w:t>
      </w:r>
      <w:proofErr w:type="spellEnd"/>
      <w:r w:rsidRPr="00064C0E">
        <w:rPr>
          <w:sz w:val="22"/>
          <w:szCs w:val="22"/>
        </w:rPr>
        <w:t xml:space="preserve"> ir kt.).</w:t>
      </w:r>
      <w:r w:rsidRPr="00064C0E">
        <w:rPr>
          <w:b/>
          <w:color w:val="000000"/>
          <w:sz w:val="22"/>
          <w:szCs w:val="22"/>
        </w:rPr>
        <w:t xml:space="preserve"> </w:t>
      </w:r>
    </w:p>
    <w:p w14:paraId="0000006B" w14:textId="6180AC1E" w:rsidR="00422499" w:rsidRPr="00064C0E" w:rsidRDefault="00077E23">
      <w:pPr>
        <w:tabs>
          <w:tab w:val="left" w:pos="567"/>
        </w:tabs>
        <w:ind w:firstLine="567"/>
        <w:jc w:val="both"/>
        <w:rPr>
          <w:color w:val="000000"/>
          <w:sz w:val="22"/>
          <w:szCs w:val="22"/>
        </w:rPr>
      </w:pPr>
      <w:r w:rsidRPr="00064C0E">
        <w:rPr>
          <w:color w:val="000000"/>
          <w:sz w:val="22"/>
          <w:szCs w:val="22"/>
        </w:rPr>
        <w:t xml:space="preserve">6.7. Tiekėjo pasiūlymas, tiekėjo pašalinimo pagrindų nebuvimą ir kvalifikacijos reikalavimus įrodantys dokumentai </w:t>
      </w:r>
      <w:r w:rsidR="004C2FAD" w:rsidRPr="00064C0E">
        <w:rPr>
          <w:color w:val="000000"/>
          <w:sz w:val="22"/>
          <w:szCs w:val="22"/>
        </w:rPr>
        <w:t>bei</w:t>
      </w:r>
      <w:r w:rsidRPr="00064C0E">
        <w:rPr>
          <w:color w:val="000000"/>
          <w:sz w:val="22"/>
          <w:szCs w:val="22"/>
        </w:rPr>
        <w:t xml:space="preserve"> kiti pasiūlyme pateikiami dokumentai pateikiami lietuvių kalba</w:t>
      </w:r>
      <w:r w:rsidRPr="00064C0E">
        <w:rPr>
          <w:i/>
          <w:color w:val="000000"/>
          <w:sz w:val="22"/>
          <w:szCs w:val="22"/>
        </w:rPr>
        <w:t>.</w:t>
      </w:r>
      <w:r w:rsidRPr="00064C0E">
        <w:rPr>
          <w:color w:val="000000"/>
          <w:sz w:val="22"/>
          <w:szCs w:val="22"/>
        </w:rPr>
        <w:t xml:space="preserve"> Jei atitinkami dokumentai yra išduoti kita, nei reikalaujama, kalba, turi būti pateiktas tinkamai patvirtintas vertimas į lietuvių kalbą. Tinkamu vertimu yra laikomas vertimas, kuris yra patvirtintas vertėjo parašu ir vertimo biuro antspaudu (jeigu turi) (pateikiami skenuoti dokumentai elektroninėje formoje).</w:t>
      </w:r>
    </w:p>
    <w:p w14:paraId="0000006C" w14:textId="234A2FF4" w:rsidR="00422499" w:rsidRPr="00064C0E" w:rsidRDefault="00077E23">
      <w:pPr>
        <w:tabs>
          <w:tab w:val="left" w:pos="567"/>
        </w:tabs>
        <w:ind w:firstLine="567"/>
        <w:jc w:val="both"/>
        <w:rPr>
          <w:b/>
          <w:sz w:val="22"/>
          <w:szCs w:val="22"/>
        </w:rPr>
      </w:pPr>
      <w:r w:rsidRPr="00064C0E">
        <w:rPr>
          <w:color w:val="000000"/>
          <w:sz w:val="22"/>
          <w:szCs w:val="22"/>
        </w:rPr>
        <w:t xml:space="preserve">6.8. </w:t>
      </w:r>
      <w:r w:rsidR="001809DD" w:rsidRPr="00064C0E">
        <w:rPr>
          <w:b/>
          <w:color w:val="000000"/>
          <w:sz w:val="22"/>
          <w:szCs w:val="22"/>
        </w:rPr>
        <w:t xml:space="preserve">Perkančioji organizacija vertina ir ekonomiškai naudingiausią pasiūlymą išrenka pagal kainos ir kokybės santykį (žr. 11 skyrių). Pasiūlymo kaina yra laikoma Konkurso sąlygų 5 priede „Pasiūlymo forma“ nurodyta paslaugų kainos, įkainių ir kiekio sandaugos vertė Eur be PVM. Apskaičiuojant </w:t>
      </w:r>
      <w:r w:rsidR="003422FA" w:rsidRPr="00064C0E">
        <w:rPr>
          <w:b/>
          <w:color w:val="000000"/>
          <w:sz w:val="22"/>
          <w:szCs w:val="22"/>
        </w:rPr>
        <w:t>kainą</w:t>
      </w:r>
      <w:r w:rsidR="001809DD" w:rsidRPr="00064C0E">
        <w:rPr>
          <w:b/>
          <w:color w:val="000000"/>
          <w:sz w:val="22"/>
          <w:szCs w:val="22"/>
        </w:rPr>
        <w:t xml:space="preserve">, turi būti atsižvelgta į konkurso sąlygų 1 priedo „Techninė specifikacija“ ir 6 priedo „Viešojo pirkimo-pardavimo sutartis“ reikalavimus. Į paslaugų kainą ir įkainius turi būti </w:t>
      </w:r>
      <w:r w:rsidR="001809DD" w:rsidRPr="00064C0E">
        <w:rPr>
          <w:b/>
          <w:color w:val="000000"/>
          <w:sz w:val="22"/>
          <w:szCs w:val="22"/>
        </w:rPr>
        <w:lastRenderedPageBreak/>
        <w:t xml:space="preserve">įskaityti visi mokesčiai (įskaitant ir išlaidas, patiriamas už sąskaitų pateikimą informacinės sistemos „SABIS“ priemonėmis) ir visos tiekėjo galimos išlaidos, susijusios su paslaugų suteikimu. Papildomi mokėjimai, negu nurodyti </w:t>
      </w:r>
      <w:r w:rsidR="003422FA" w:rsidRPr="00064C0E">
        <w:rPr>
          <w:b/>
          <w:color w:val="000000"/>
          <w:sz w:val="22"/>
          <w:szCs w:val="22"/>
        </w:rPr>
        <w:t>5</w:t>
      </w:r>
      <w:r w:rsidR="001809DD" w:rsidRPr="00064C0E">
        <w:rPr>
          <w:b/>
          <w:color w:val="000000"/>
          <w:sz w:val="22"/>
          <w:szCs w:val="22"/>
        </w:rPr>
        <w:t xml:space="preserve"> priede “Pasiūlym</w:t>
      </w:r>
      <w:r w:rsidR="003422FA" w:rsidRPr="00064C0E">
        <w:rPr>
          <w:b/>
          <w:color w:val="000000"/>
          <w:sz w:val="22"/>
          <w:szCs w:val="22"/>
        </w:rPr>
        <w:t>o forma</w:t>
      </w:r>
      <w:r w:rsidR="001809DD" w:rsidRPr="00064C0E">
        <w:rPr>
          <w:b/>
          <w:color w:val="000000"/>
          <w:sz w:val="22"/>
          <w:szCs w:val="22"/>
        </w:rPr>
        <w:t xml:space="preserve">”, nebus atliekami. Pasiūlyme nurodoma kaina privalo būti nurodoma dviejų skaitmenų po kablelio tikslumu. Pasiūlymo </w:t>
      </w:r>
      <w:r w:rsidR="003422FA" w:rsidRPr="00064C0E">
        <w:rPr>
          <w:b/>
          <w:color w:val="000000"/>
          <w:sz w:val="22"/>
          <w:szCs w:val="22"/>
        </w:rPr>
        <w:t xml:space="preserve">kaina </w:t>
      </w:r>
      <w:r w:rsidR="001809DD" w:rsidRPr="00064C0E">
        <w:rPr>
          <w:b/>
          <w:color w:val="000000"/>
          <w:sz w:val="22"/>
          <w:szCs w:val="22"/>
        </w:rPr>
        <w:t>nurodoma skaičiais ir žodžiais. Jeigu pasiūlymas bus pateiktas kita valiuta, turės būti atliktas perskaičiavimas į eurus pagal kursą, kuris galios šio pirkimo susipažinimo su pasiūlymais procedūros dieną. Tuo atveju, kai pasiūlyme nurodyta kaina, išreikšta skaitmenimis, neatitinka kainos, nurodytos žodžiais, teisinga laikoma kaina, nurodyta žodžiais.</w:t>
      </w:r>
    </w:p>
    <w:p w14:paraId="0000006D" w14:textId="77777777" w:rsidR="00422499" w:rsidRPr="00064C0E" w:rsidRDefault="00077E23">
      <w:pPr>
        <w:tabs>
          <w:tab w:val="left" w:pos="567"/>
        </w:tabs>
        <w:ind w:firstLine="567"/>
        <w:jc w:val="both"/>
        <w:rPr>
          <w:sz w:val="22"/>
          <w:szCs w:val="22"/>
        </w:rPr>
      </w:pPr>
      <w:r w:rsidRPr="00064C0E">
        <w:rPr>
          <w:b/>
          <w:sz w:val="22"/>
          <w:szCs w:val="22"/>
        </w:rPr>
        <w:t>6.9. Pasiūlymas turi būti pateiktas visai konkurso sąlygų 1 priede „Techninė specifikacija“ nurodytai apimčiai. Teikdamas pasiūlymą, tiekėjas turi prisiimti riziką už visas išlaidas, kurias, teikdamas pasiūlymą ir laikydamasis konkurso sąlygose nustatytų reikalavimų, privalėjo įskaičiuoti į pasiūlymo kainą</w:t>
      </w:r>
      <w:r w:rsidRPr="00064C0E">
        <w:rPr>
          <w:sz w:val="22"/>
          <w:szCs w:val="22"/>
        </w:rPr>
        <w:t>.</w:t>
      </w:r>
    </w:p>
    <w:p w14:paraId="0000006E" w14:textId="77777777" w:rsidR="00422499" w:rsidRPr="00064C0E" w:rsidRDefault="00077E23">
      <w:pPr>
        <w:tabs>
          <w:tab w:val="left" w:pos="567"/>
        </w:tabs>
        <w:ind w:firstLine="567"/>
        <w:jc w:val="both"/>
        <w:rPr>
          <w:sz w:val="22"/>
          <w:szCs w:val="22"/>
        </w:rPr>
      </w:pPr>
      <w:r w:rsidRPr="00064C0E">
        <w:rPr>
          <w:sz w:val="22"/>
          <w:szCs w:val="22"/>
        </w:rPr>
        <w:t xml:space="preserve">6.10. </w:t>
      </w:r>
      <w:r w:rsidRPr="00064C0E">
        <w:rPr>
          <w:b/>
          <w:sz w:val="22"/>
          <w:szCs w:val="22"/>
        </w:rPr>
        <w:t>Elektroninis pasiūlymas turi būti pateiktas iki skelbime apie pirkimą nurodyto laiko</w:t>
      </w:r>
      <w:r w:rsidRPr="00064C0E">
        <w:rPr>
          <w:b/>
          <w:sz w:val="22"/>
          <w:szCs w:val="22"/>
          <w:u w:val="single"/>
        </w:rPr>
        <w:t xml:space="preserve"> (Lietuvos Respublikos laiku) CVP IS priemonėmis.</w:t>
      </w:r>
      <w:r w:rsidRPr="00064C0E">
        <w:rPr>
          <w:sz w:val="22"/>
          <w:szCs w:val="22"/>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nebus vertinami. Sutrikus CVP IS veikimui, tiekėjai turi imtis veiksmų, numatytų </w:t>
      </w:r>
      <w:r w:rsidRPr="00064C0E">
        <w:rPr>
          <w:i/>
          <w:sz w:val="22"/>
          <w:szCs w:val="22"/>
          <w:highlight w:val="white"/>
        </w:rPr>
        <w:t>Rekomendacijose dėl veiksmų, kurių turėtų imtis pirkimo vykdytojai ir tiekėjai, sutrikus Centrinės viešųjų pirkimų informacinės sistemos veikimui</w:t>
      </w:r>
      <w:r w:rsidRPr="00064C0E">
        <w:rPr>
          <w:sz w:val="22"/>
          <w:szCs w:val="22"/>
          <w:highlight w:val="white"/>
        </w:rPr>
        <w:t>, patvirtintose</w:t>
      </w:r>
      <w:r w:rsidRPr="00064C0E">
        <w:rPr>
          <w:sz w:val="22"/>
          <w:szCs w:val="22"/>
        </w:rPr>
        <w:t xml:space="preserve"> </w:t>
      </w:r>
      <w:r w:rsidRPr="00064C0E">
        <w:rPr>
          <w:sz w:val="22"/>
          <w:szCs w:val="22"/>
          <w:highlight w:val="white"/>
        </w:rPr>
        <w:t>Viešųjų pirkimų tarnybos direktoriaus 2018 m. kovo 15 d. įsakymu Nr. 1S-31.</w:t>
      </w:r>
    </w:p>
    <w:p w14:paraId="0000006F" w14:textId="77777777" w:rsidR="00422499" w:rsidRPr="00064C0E" w:rsidRDefault="00077E23">
      <w:pPr>
        <w:tabs>
          <w:tab w:val="left" w:pos="567"/>
        </w:tabs>
        <w:ind w:firstLine="567"/>
        <w:jc w:val="both"/>
        <w:rPr>
          <w:color w:val="000000"/>
          <w:sz w:val="22"/>
          <w:szCs w:val="22"/>
        </w:rPr>
      </w:pPr>
      <w:r w:rsidRPr="00064C0E">
        <w:rPr>
          <w:sz w:val="22"/>
          <w:szCs w:val="22"/>
        </w:rPr>
        <w:t>6.11. Perkančioji organizacija turi teisę pratęsti pasiūlymų pateikimo term</w:t>
      </w:r>
      <w:r w:rsidRPr="00064C0E">
        <w:rPr>
          <w:color w:val="000000"/>
          <w:sz w:val="22"/>
          <w:szCs w:val="22"/>
        </w:rPr>
        <w:t>iną. Apie naują pasiūlymų pateikimo terminą Perkančioji organizacija praneša CVP IS priemonėmis visiems tiekėjams bei paskelbia CVP IS.</w:t>
      </w:r>
    </w:p>
    <w:p w14:paraId="00000070" w14:textId="374EC612" w:rsidR="00422499" w:rsidRPr="00064C0E" w:rsidRDefault="00077E23">
      <w:pPr>
        <w:tabs>
          <w:tab w:val="left" w:pos="567"/>
        </w:tabs>
        <w:ind w:firstLine="567"/>
        <w:jc w:val="both"/>
        <w:rPr>
          <w:color w:val="000000"/>
          <w:sz w:val="22"/>
          <w:szCs w:val="22"/>
        </w:rPr>
      </w:pPr>
      <w:r w:rsidRPr="00064C0E">
        <w:rPr>
          <w:color w:val="000000"/>
          <w:sz w:val="22"/>
          <w:szCs w:val="22"/>
        </w:rPr>
        <w:t xml:space="preserve">6.12. Pasiūlyme turi būti nurodytas jo galiojimo terminas. </w:t>
      </w:r>
      <w:r w:rsidRPr="00064C0E">
        <w:rPr>
          <w:b/>
          <w:color w:val="000000"/>
          <w:sz w:val="22"/>
          <w:szCs w:val="22"/>
          <w:u w:val="single"/>
        </w:rPr>
        <w:t xml:space="preserve">Pasiūlymas turi galioti </w:t>
      </w:r>
      <w:r w:rsidR="000C088B" w:rsidRPr="00064C0E">
        <w:rPr>
          <w:b/>
          <w:color w:val="000000"/>
          <w:sz w:val="22"/>
          <w:szCs w:val="22"/>
          <w:u w:val="single"/>
        </w:rPr>
        <w:t xml:space="preserve">ne </w:t>
      </w:r>
      <w:r w:rsidR="00EB1273" w:rsidRPr="00064C0E">
        <w:rPr>
          <w:b/>
          <w:color w:val="000000"/>
          <w:sz w:val="22"/>
          <w:szCs w:val="22"/>
          <w:u w:val="single"/>
        </w:rPr>
        <w:t>trumpiau</w:t>
      </w:r>
      <w:r w:rsidR="000C088B" w:rsidRPr="00064C0E">
        <w:rPr>
          <w:b/>
          <w:color w:val="000000"/>
          <w:sz w:val="22"/>
          <w:szCs w:val="22"/>
          <w:u w:val="single"/>
        </w:rPr>
        <w:t xml:space="preserve"> kaip 90 kalendorinių dienų po pasiūlymų pateikimo termin</w:t>
      </w:r>
      <w:r w:rsidRPr="00064C0E">
        <w:rPr>
          <w:b/>
          <w:color w:val="000000"/>
          <w:sz w:val="22"/>
          <w:szCs w:val="22"/>
          <w:u w:val="single"/>
        </w:rPr>
        <w:t>o</w:t>
      </w:r>
      <w:r w:rsidRPr="00064C0E">
        <w:rPr>
          <w:b/>
          <w:color w:val="000000"/>
          <w:sz w:val="22"/>
          <w:szCs w:val="22"/>
        </w:rPr>
        <w:t>.</w:t>
      </w:r>
      <w:r w:rsidRPr="00064C0E">
        <w:rPr>
          <w:color w:val="000000"/>
          <w:sz w:val="22"/>
          <w:szCs w:val="22"/>
        </w:rPr>
        <w:t xml:space="preserve"> Jeigu pasiūlyme nenurodytas jo galiojimo laikas, laikoma, kad pasiūlymas galioja tiek, kiek </w:t>
      </w:r>
      <w:r w:rsidR="0051435F" w:rsidRPr="00064C0E">
        <w:rPr>
          <w:color w:val="000000"/>
          <w:sz w:val="22"/>
          <w:szCs w:val="22"/>
        </w:rPr>
        <w:t>reikalauta</w:t>
      </w:r>
      <w:r w:rsidRPr="00064C0E">
        <w:rPr>
          <w:color w:val="000000"/>
          <w:sz w:val="22"/>
          <w:szCs w:val="22"/>
        </w:rPr>
        <w:t xml:space="preserve">. Jei pasiūlyme nurodytas pasiūlymo galiojimo laikas yra trumpesnis nei </w:t>
      </w:r>
      <w:r w:rsidR="00AD0D10" w:rsidRPr="00064C0E">
        <w:rPr>
          <w:color w:val="000000"/>
          <w:sz w:val="22"/>
          <w:szCs w:val="22"/>
        </w:rPr>
        <w:t>reikalauta</w:t>
      </w:r>
      <w:r w:rsidRPr="00064C0E">
        <w:rPr>
          <w:color w:val="000000"/>
          <w:sz w:val="22"/>
          <w:szCs w:val="22"/>
        </w:rPr>
        <w:t>, laikoma, kad pasiūlymas neatitinka konkurso sąlygose nustatytų reikalavimų.</w:t>
      </w:r>
    </w:p>
    <w:p w14:paraId="00000071" w14:textId="77777777" w:rsidR="00422499" w:rsidRPr="00064C0E" w:rsidRDefault="00077E23">
      <w:pPr>
        <w:tabs>
          <w:tab w:val="left" w:pos="567"/>
        </w:tabs>
        <w:ind w:firstLine="567"/>
        <w:jc w:val="both"/>
        <w:rPr>
          <w:color w:val="000000"/>
          <w:sz w:val="22"/>
          <w:szCs w:val="22"/>
        </w:rPr>
      </w:pPr>
      <w:r w:rsidRPr="00064C0E">
        <w:rPr>
          <w:color w:val="000000"/>
          <w:sz w:val="22"/>
          <w:szCs w:val="22"/>
        </w:rPr>
        <w:t>6.13. Kol nesibaigė pasiūlymų galiojimo laikas, Perkančioji organizacija turi teisę CVP IS priemonėmis prašyti, kad tiekėjai pratęstų pasiūlymų galiojimą iki konkrečiai nurodyto laiko. Tiekėjas CVP IS priemonėmis gali atmesti tokį prašymą. Tiekėjo, nesutikusio pratęsti pasiūlymo galiojimą, pasiūlymas bus atmestas.</w:t>
      </w:r>
    </w:p>
    <w:p w14:paraId="00000072" w14:textId="425C1D9F" w:rsidR="00422499" w:rsidRPr="00064C0E" w:rsidRDefault="00077E23">
      <w:pPr>
        <w:tabs>
          <w:tab w:val="left" w:pos="567"/>
          <w:tab w:val="left" w:pos="993"/>
        </w:tabs>
        <w:ind w:firstLine="567"/>
        <w:jc w:val="both"/>
        <w:rPr>
          <w:sz w:val="22"/>
          <w:szCs w:val="22"/>
        </w:rPr>
      </w:pPr>
      <w:r w:rsidRPr="00064C0E">
        <w:rPr>
          <w:sz w:val="22"/>
          <w:szCs w:val="22"/>
        </w:rPr>
        <w:t xml:space="preserve">6.14. Tiekėjas pasiūlyme privalo nurodyti, kokius subtiekėjus, jeigu jie yra žinomi, jis ketina pasitelkti ir kokiai sutarties daliai. Kartu su informacija apie naujus subtiekėjus pateikiami ir subtiekėjo </w:t>
      </w:r>
      <w:r w:rsidR="0044609F" w:rsidRPr="00064C0E">
        <w:rPr>
          <w:sz w:val="22"/>
          <w:szCs w:val="22"/>
        </w:rPr>
        <w:t>EBVPD</w:t>
      </w:r>
      <w:r w:rsidRPr="00064C0E">
        <w:rPr>
          <w:sz w:val="22"/>
          <w:szCs w:val="22"/>
        </w:rPr>
        <w:t xml:space="preserve"> ir kiti prašomi dokumentai.</w:t>
      </w:r>
    </w:p>
    <w:p w14:paraId="00000073" w14:textId="77777777" w:rsidR="00422499" w:rsidRPr="00064C0E" w:rsidRDefault="00077E23">
      <w:pPr>
        <w:tabs>
          <w:tab w:val="left" w:pos="567"/>
          <w:tab w:val="left" w:pos="993"/>
        </w:tabs>
        <w:ind w:firstLine="567"/>
        <w:jc w:val="both"/>
        <w:rPr>
          <w:sz w:val="22"/>
          <w:szCs w:val="22"/>
        </w:rPr>
      </w:pPr>
      <w:r w:rsidRPr="00064C0E">
        <w:rPr>
          <w:sz w:val="22"/>
          <w:szCs w:val="22"/>
        </w:rPr>
        <w:t xml:space="preserve">6.15. Tiekėjas pasiūlyme privalo nurodyti ūkio subjektus, kurių pajėgumais jis remiasi, kad atitiktų techninio ir profesinio pajėgumo reikalavimus. Šiais ūkio subjektais laikomi ir ekspertai, kuriuos pirkimo sutarties sudarymo atveju planuojama įdarbinti tiekėjo įmonėje. </w:t>
      </w:r>
    </w:p>
    <w:p w14:paraId="00000074" w14:textId="77777777" w:rsidR="00422499" w:rsidRPr="00064C0E" w:rsidRDefault="00077E23">
      <w:pPr>
        <w:tabs>
          <w:tab w:val="left" w:pos="567"/>
          <w:tab w:val="left" w:pos="993"/>
        </w:tabs>
        <w:ind w:firstLine="567"/>
        <w:jc w:val="both"/>
        <w:rPr>
          <w:sz w:val="22"/>
          <w:szCs w:val="22"/>
        </w:rPr>
      </w:pPr>
      <w:r w:rsidRPr="00064C0E">
        <w:rPr>
          <w:sz w:val="22"/>
          <w:szCs w:val="22"/>
          <w:highlight w:val="yellow"/>
        </w:rPr>
        <w:t>6.16. Pasiūlymą sudaro CVP IS priemonėmis pateiktų dokumentų visuma (Perkančioji organizacija pasilieka teisę prašyti tiekėjo pateikti pažymų ar kitų su pasiūlymu teikiamų dokumentų originalus):</w:t>
      </w:r>
      <w:r w:rsidRPr="00064C0E">
        <w:rPr>
          <w:sz w:val="22"/>
          <w:szCs w:val="22"/>
        </w:rPr>
        <w:t xml:space="preserve"> </w:t>
      </w:r>
    </w:p>
    <w:p w14:paraId="3AE55943" w14:textId="0B9E28FF" w:rsidR="00EB1273" w:rsidRPr="00064C0E" w:rsidRDefault="00077E23" w:rsidP="00EB1273">
      <w:pPr>
        <w:widowControl/>
        <w:ind w:firstLine="567"/>
        <w:jc w:val="both"/>
        <w:rPr>
          <w:sz w:val="22"/>
          <w:szCs w:val="22"/>
        </w:rPr>
      </w:pPr>
      <w:r w:rsidRPr="00064C0E">
        <w:rPr>
          <w:sz w:val="22"/>
          <w:szCs w:val="22"/>
        </w:rPr>
        <w:t>6.16.1. pasiūlymas, parengtas pagal šių konkurso sąlygų 5 priedą</w:t>
      </w:r>
      <w:r w:rsidR="004B6757" w:rsidRPr="00064C0E">
        <w:rPr>
          <w:sz w:val="22"/>
          <w:szCs w:val="22"/>
        </w:rPr>
        <w:t xml:space="preserve"> su jo 1 ir</w:t>
      </w:r>
      <w:r w:rsidR="00EB1273" w:rsidRPr="00064C0E">
        <w:rPr>
          <w:sz w:val="22"/>
          <w:szCs w:val="22"/>
        </w:rPr>
        <w:t>/ar</w:t>
      </w:r>
      <w:r w:rsidR="004B6757" w:rsidRPr="00064C0E">
        <w:rPr>
          <w:sz w:val="22"/>
          <w:szCs w:val="22"/>
        </w:rPr>
        <w:t xml:space="preserve"> 2 priedu</w:t>
      </w:r>
      <w:r w:rsidRPr="00064C0E">
        <w:rPr>
          <w:sz w:val="22"/>
          <w:szCs w:val="22"/>
        </w:rPr>
        <w:t>;</w:t>
      </w:r>
    </w:p>
    <w:p w14:paraId="00000076" w14:textId="77777777" w:rsidR="00422499" w:rsidRPr="00064C0E" w:rsidRDefault="00077E23">
      <w:pPr>
        <w:widowControl/>
        <w:ind w:firstLine="567"/>
        <w:jc w:val="both"/>
        <w:rPr>
          <w:sz w:val="22"/>
          <w:szCs w:val="22"/>
        </w:rPr>
      </w:pPr>
      <w:r w:rsidRPr="00064C0E">
        <w:rPr>
          <w:sz w:val="22"/>
          <w:szCs w:val="22"/>
        </w:rPr>
        <w:t xml:space="preserve">6.16.2. įgaliojimas ar kt. dokumentas (pvz. pareigybės aprašymas), suteikiantis teisę pasirašyti tiekėjo pasiūlymą (jeigu pasiūlymą pateikia ne tiekėjo vadovas); </w:t>
      </w:r>
    </w:p>
    <w:p w14:paraId="00000077" w14:textId="77777777" w:rsidR="00422499" w:rsidRPr="00064C0E" w:rsidRDefault="00077E23">
      <w:pPr>
        <w:widowControl/>
        <w:ind w:firstLine="567"/>
        <w:jc w:val="both"/>
        <w:rPr>
          <w:sz w:val="22"/>
          <w:szCs w:val="22"/>
        </w:rPr>
      </w:pPr>
      <w:r w:rsidRPr="00064C0E">
        <w:rPr>
          <w:sz w:val="22"/>
          <w:szCs w:val="22"/>
        </w:rPr>
        <w:t>6.16.3. tiekėjų grupės, teikiančios pasiūlymą jungtinės veiklos sutarties (partnerystės) pagrindu, jungtinės veiklos (partnerystės) sutarties kopija;</w:t>
      </w:r>
    </w:p>
    <w:p w14:paraId="00000078" w14:textId="77777777" w:rsidR="00422499" w:rsidRPr="00064C0E" w:rsidRDefault="00077E23">
      <w:pPr>
        <w:widowControl/>
        <w:ind w:firstLine="567"/>
        <w:jc w:val="both"/>
        <w:rPr>
          <w:sz w:val="22"/>
          <w:szCs w:val="22"/>
        </w:rPr>
      </w:pPr>
      <w:r w:rsidRPr="00064C0E">
        <w:rPr>
          <w:sz w:val="22"/>
          <w:szCs w:val="22"/>
        </w:rPr>
        <w:t xml:space="preserve">6.16.4. užpildytas EBVPD, kaip nurodyta konkurso sąlygų 3.2. punkte (EBVPD pildo: tiekėjas; visi ūkio subjektų grupės nariai; ūkio subjektai, kurių pajėgumais remiamasi; subtiekėjai; </w:t>
      </w:r>
      <w:proofErr w:type="spellStart"/>
      <w:r w:rsidRPr="00064C0E">
        <w:rPr>
          <w:sz w:val="22"/>
          <w:szCs w:val="22"/>
        </w:rPr>
        <w:t>kvazisubtiekėjai</w:t>
      </w:r>
      <w:proofErr w:type="spellEnd"/>
      <w:r w:rsidRPr="00064C0E">
        <w:rPr>
          <w:sz w:val="22"/>
          <w:szCs w:val="22"/>
        </w:rPr>
        <w:t>);</w:t>
      </w:r>
    </w:p>
    <w:p w14:paraId="00000079" w14:textId="167B0BE7" w:rsidR="00422499" w:rsidRPr="00064C0E" w:rsidRDefault="00077E23">
      <w:pPr>
        <w:widowControl/>
        <w:ind w:firstLine="567"/>
        <w:jc w:val="both"/>
        <w:rPr>
          <w:sz w:val="22"/>
          <w:szCs w:val="22"/>
        </w:rPr>
      </w:pPr>
      <w:r w:rsidRPr="00064C0E">
        <w:rPr>
          <w:sz w:val="22"/>
          <w:szCs w:val="22"/>
        </w:rPr>
        <w:t>6.16.5. jeigu tiekėjas pasitelkia ūkio subjektus – įrodymus, kad šie ištekliai bus prieinami per visą sutartinių įsipareigojimų įvykdymo laikotarpį (pateikiamos sutartys ar preliminarūs susitarimai);</w:t>
      </w:r>
    </w:p>
    <w:p w14:paraId="0000007B" w14:textId="34F9DE88" w:rsidR="00422499" w:rsidRPr="00064C0E" w:rsidRDefault="00906954">
      <w:pPr>
        <w:widowControl/>
        <w:ind w:firstLine="567"/>
        <w:jc w:val="both"/>
        <w:rPr>
          <w:sz w:val="22"/>
          <w:szCs w:val="22"/>
        </w:rPr>
      </w:pPr>
      <w:r w:rsidRPr="00064C0E">
        <w:rPr>
          <w:sz w:val="22"/>
          <w:szCs w:val="22"/>
        </w:rPr>
        <w:t xml:space="preserve">6.16.6. </w:t>
      </w:r>
      <w:r w:rsidR="00077E23" w:rsidRPr="00064C0E">
        <w:rPr>
          <w:sz w:val="22"/>
          <w:szCs w:val="22"/>
        </w:rPr>
        <w:t>kita konkurso sąlygų apraše prašoma informacija ir (ar) dokumentai (jeigu prašoma).</w:t>
      </w:r>
    </w:p>
    <w:p w14:paraId="0000007C" w14:textId="77777777" w:rsidR="00422499" w:rsidRPr="00064C0E" w:rsidRDefault="00077E23">
      <w:pPr>
        <w:widowControl/>
        <w:ind w:firstLine="567"/>
        <w:jc w:val="both"/>
        <w:rPr>
          <w:sz w:val="22"/>
          <w:szCs w:val="22"/>
        </w:rPr>
      </w:pPr>
      <w:r w:rsidRPr="00064C0E">
        <w:rPr>
          <w:sz w:val="22"/>
          <w:szCs w:val="22"/>
        </w:rPr>
        <w:t>6.17. Tiekėjo teikiamas pasiūlymas gali būti užšifruojamas. Tiekėjas, nusprendęs pateikti užšifruotą pasiūlymą, turi:</w:t>
      </w:r>
    </w:p>
    <w:p w14:paraId="0000007D" w14:textId="77777777" w:rsidR="00422499" w:rsidRPr="00064C0E" w:rsidRDefault="00077E23">
      <w:pPr>
        <w:widowControl/>
        <w:ind w:firstLine="567"/>
        <w:jc w:val="both"/>
        <w:rPr>
          <w:sz w:val="22"/>
          <w:szCs w:val="22"/>
        </w:rPr>
      </w:pPr>
      <w:r w:rsidRPr="00064C0E">
        <w:rPr>
          <w:sz w:val="22"/>
          <w:szCs w:val="22"/>
        </w:rPr>
        <w:t xml:space="preserve">6.17.1. iki pasiūlymų pateikimo termino pabaigos, naudojantis CVP IS priemonėmis, pateikti užšifruotą pasiūlymą (užšifruojamas visas pasiūlymas arba pasiūlymo dokumentas, kuriame nurodyta pasiūlymo kaina). Instrukcija, kaip tiekėjui užšifruoti dokumentą, galima rasti adresu </w:t>
      </w:r>
      <w:hyperlink r:id="rId15">
        <w:r w:rsidRPr="00064C0E">
          <w:rPr>
            <w:color w:val="0000FF"/>
            <w:sz w:val="22"/>
            <w:szCs w:val="22"/>
            <w:u w:val="single"/>
          </w:rPr>
          <w:t>http://vpt.lrv.lt/uploads/vpt/documents/files/uzsifravimo_instrukcija.pdf</w:t>
        </w:r>
      </w:hyperlink>
      <w:r w:rsidRPr="00064C0E">
        <w:rPr>
          <w:sz w:val="22"/>
          <w:szCs w:val="22"/>
        </w:rPr>
        <w:t>;</w:t>
      </w:r>
    </w:p>
    <w:p w14:paraId="0000007E" w14:textId="77777777" w:rsidR="00422499" w:rsidRPr="00064C0E" w:rsidRDefault="00077E23">
      <w:pPr>
        <w:tabs>
          <w:tab w:val="left" w:pos="567"/>
          <w:tab w:val="left" w:pos="993"/>
        </w:tabs>
        <w:ind w:firstLine="567"/>
        <w:jc w:val="both"/>
        <w:rPr>
          <w:color w:val="000000"/>
          <w:sz w:val="22"/>
          <w:szCs w:val="22"/>
        </w:rPr>
      </w:pPr>
      <w:r w:rsidRPr="00064C0E">
        <w:rPr>
          <w:color w:val="000000"/>
          <w:sz w:val="22"/>
          <w:szCs w:val="22"/>
        </w:rPr>
        <w:t>6.17.2. iki susipažinimo su pasiūlymais procedūros (posėdžio) pradžios (</w:t>
      </w:r>
      <w:r w:rsidRPr="00064C0E">
        <w:rPr>
          <w:sz w:val="22"/>
          <w:szCs w:val="22"/>
        </w:rPr>
        <w:t>skelbime apie pirkimą nurodyto laik</w:t>
      </w:r>
      <w:r w:rsidRPr="00064C0E">
        <w:rPr>
          <w:color w:val="000000"/>
          <w:sz w:val="22"/>
          <w:szCs w:val="22"/>
        </w:rPr>
        <w:t xml:space="preserve">o) CVP IS susirašinėjimo priemonėmis pateikti slaptažodį, su kuriuo Perkančioji organizacija galės iššifruoti pateiktą pasiūlymą. Iškilus CVP IS techninėms problemoms, kai tiekėjas neturi galimybės pateikti </w:t>
      </w:r>
      <w:r w:rsidRPr="00064C0E">
        <w:rPr>
          <w:color w:val="000000"/>
          <w:sz w:val="22"/>
          <w:szCs w:val="22"/>
        </w:rPr>
        <w:lastRenderedPageBreak/>
        <w:t xml:space="preserve">slaptažodžio per CVP IS susirašinėjimo priemones,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 </w:t>
      </w:r>
    </w:p>
    <w:p w14:paraId="0000007F" w14:textId="77777777" w:rsidR="00422499" w:rsidRPr="00064C0E" w:rsidRDefault="00077E23">
      <w:pPr>
        <w:tabs>
          <w:tab w:val="left" w:pos="567"/>
          <w:tab w:val="left" w:pos="993"/>
        </w:tabs>
        <w:ind w:firstLine="567"/>
        <w:jc w:val="both"/>
        <w:rPr>
          <w:sz w:val="22"/>
          <w:szCs w:val="22"/>
        </w:rPr>
      </w:pPr>
      <w:r w:rsidRPr="00064C0E">
        <w:rPr>
          <w:sz w:val="22"/>
          <w:szCs w:val="22"/>
        </w:rPr>
        <w:t>6.18.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konkurso sąlygose nustatytų reikalavimų (tiekėjas nepateikė pasiūlymo kainos).</w:t>
      </w:r>
    </w:p>
    <w:p w14:paraId="00000080" w14:textId="77777777" w:rsidR="00422499" w:rsidRPr="00064C0E" w:rsidRDefault="00077E23">
      <w:pPr>
        <w:tabs>
          <w:tab w:val="left" w:pos="567"/>
        </w:tabs>
        <w:ind w:firstLine="567"/>
        <w:jc w:val="both"/>
        <w:rPr>
          <w:sz w:val="22"/>
          <w:szCs w:val="22"/>
        </w:rPr>
      </w:pPr>
      <w:r w:rsidRPr="00064C0E">
        <w:rPr>
          <w:sz w:val="22"/>
          <w:szCs w:val="22"/>
        </w:rPr>
        <w:t xml:space="preserve">6.19. Tiekėjas iki galutinio pasiūlymų pateikimo termino turi teisę pakeisti arba atšaukti savo pasiūlymą CVP IS priemonėmis. </w:t>
      </w:r>
    </w:p>
    <w:p w14:paraId="00000081" w14:textId="77777777" w:rsidR="00422499" w:rsidRPr="00064C0E" w:rsidRDefault="00077E23">
      <w:pPr>
        <w:tabs>
          <w:tab w:val="left" w:pos="567"/>
        </w:tabs>
        <w:ind w:firstLine="567"/>
        <w:jc w:val="both"/>
        <w:rPr>
          <w:sz w:val="22"/>
          <w:szCs w:val="22"/>
          <w:u w:val="single"/>
        </w:rPr>
      </w:pPr>
      <w:r w:rsidRPr="00064C0E">
        <w:rPr>
          <w:sz w:val="22"/>
          <w:szCs w:val="22"/>
        </w:rPr>
        <w:t xml:space="preserve">6.20. Tiekėjas pasiūlyme turi aiškiai nurodyti, kuri pasiūlymo informacija yra </w:t>
      </w:r>
      <w:r w:rsidRPr="00064C0E">
        <w:rPr>
          <w:b/>
          <w:sz w:val="22"/>
          <w:szCs w:val="22"/>
        </w:rPr>
        <w:t>konfidenciali</w:t>
      </w:r>
      <w:r w:rsidRPr="00064C0E">
        <w:rPr>
          <w:sz w:val="22"/>
          <w:szCs w:val="22"/>
        </w:rPr>
        <w:t>,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64C0E">
        <w:rPr>
          <w:color w:val="000000"/>
          <w:sz w:val="22"/>
          <w:szCs w:val="22"/>
        </w:rPr>
        <w:t xml:space="preserve"> (kuris negali būti trumpesnis kaip 3 darbo dienos) </w:t>
      </w:r>
      <w:r w:rsidRPr="00064C0E">
        <w:rPr>
          <w:sz w:val="22"/>
          <w:szCs w:val="22"/>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64C0E">
        <w:rPr>
          <w:sz w:val="22"/>
          <w:szCs w:val="22"/>
          <w:highlight w:val="white"/>
        </w:rPr>
        <w:t>pasiūlymo aspektų santrauką ir jų technines charakteristikas, taip, kad nebūtų galima nustatyti konfidencialios informacijos)</w:t>
      </w:r>
      <w:r w:rsidRPr="00064C0E">
        <w:rPr>
          <w:sz w:val="22"/>
          <w:szCs w:val="22"/>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00000082" w14:textId="77777777" w:rsidR="00422499" w:rsidRPr="00064C0E" w:rsidRDefault="00077E23">
      <w:pPr>
        <w:tabs>
          <w:tab w:val="left" w:pos="567"/>
        </w:tabs>
        <w:ind w:firstLine="567"/>
        <w:jc w:val="both"/>
        <w:rPr>
          <w:b/>
          <w:sz w:val="22"/>
          <w:szCs w:val="22"/>
        </w:rPr>
      </w:pPr>
      <w:r w:rsidRPr="00064C0E">
        <w:rPr>
          <w:sz w:val="22"/>
          <w:szCs w:val="22"/>
        </w:rPr>
        <w:t>6.21. 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w:t>
      </w:r>
    </w:p>
    <w:p w14:paraId="00000083" w14:textId="77777777" w:rsidR="00422499" w:rsidRPr="00064C0E" w:rsidRDefault="00422499">
      <w:pPr>
        <w:rPr>
          <w:b/>
          <w:color w:val="000000"/>
          <w:sz w:val="22"/>
          <w:szCs w:val="22"/>
        </w:rPr>
      </w:pPr>
    </w:p>
    <w:p w14:paraId="00000084" w14:textId="77777777" w:rsidR="00422499" w:rsidRPr="00064C0E" w:rsidRDefault="00077E23">
      <w:pPr>
        <w:ind w:left="360" w:hanging="360"/>
        <w:jc w:val="center"/>
        <w:rPr>
          <w:b/>
          <w:color w:val="000000"/>
          <w:sz w:val="22"/>
          <w:szCs w:val="22"/>
        </w:rPr>
      </w:pPr>
      <w:r w:rsidRPr="00064C0E">
        <w:rPr>
          <w:b/>
          <w:color w:val="000000"/>
          <w:sz w:val="22"/>
          <w:szCs w:val="22"/>
        </w:rPr>
        <w:t>7.</w:t>
      </w:r>
      <w:r w:rsidRPr="00064C0E">
        <w:rPr>
          <w:b/>
          <w:color w:val="000000"/>
          <w:sz w:val="22"/>
          <w:szCs w:val="22"/>
        </w:rPr>
        <w:tab/>
        <w:t>PASIŪLYMŲ GALIOJIMO UŽTIKRINIMAS</w:t>
      </w:r>
    </w:p>
    <w:p w14:paraId="00000085" w14:textId="77777777" w:rsidR="00422499" w:rsidRPr="00064C0E" w:rsidRDefault="00422499">
      <w:pPr>
        <w:ind w:left="360"/>
        <w:rPr>
          <w:b/>
          <w:color w:val="000000"/>
          <w:sz w:val="22"/>
          <w:szCs w:val="22"/>
        </w:rPr>
      </w:pPr>
    </w:p>
    <w:p w14:paraId="00000086" w14:textId="2C36AC03" w:rsidR="00422499" w:rsidRPr="00064C0E" w:rsidRDefault="00077E23">
      <w:pPr>
        <w:ind w:firstLine="567"/>
        <w:jc w:val="both"/>
        <w:rPr>
          <w:sz w:val="22"/>
          <w:szCs w:val="22"/>
        </w:rPr>
      </w:pPr>
      <w:r w:rsidRPr="00064C0E">
        <w:rPr>
          <w:color w:val="000000"/>
          <w:sz w:val="22"/>
          <w:szCs w:val="22"/>
        </w:rPr>
        <w:t xml:space="preserve">7.1. </w:t>
      </w:r>
      <w:r w:rsidR="00BF032A" w:rsidRPr="00064C0E">
        <w:rPr>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000087" w14:textId="77777777" w:rsidR="00422499" w:rsidRPr="00064C0E" w:rsidRDefault="00422499">
      <w:pPr>
        <w:tabs>
          <w:tab w:val="left" w:pos="567"/>
        </w:tabs>
        <w:jc w:val="both"/>
        <w:rPr>
          <w:color w:val="000000"/>
          <w:sz w:val="22"/>
          <w:szCs w:val="22"/>
        </w:rPr>
      </w:pPr>
    </w:p>
    <w:p w14:paraId="00000088" w14:textId="77777777" w:rsidR="00422499" w:rsidRPr="00064C0E" w:rsidRDefault="00077E23">
      <w:pPr>
        <w:keepNext/>
        <w:tabs>
          <w:tab w:val="left" w:pos="567"/>
        </w:tabs>
        <w:ind w:left="360" w:hanging="360"/>
        <w:jc w:val="center"/>
        <w:rPr>
          <w:b/>
          <w:sz w:val="22"/>
          <w:szCs w:val="22"/>
        </w:rPr>
      </w:pPr>
      <w:r w:rsidRPr="00064C0E">
        <w:rPr>
          <w:b/>
          <w:sz w:val="22"/>
          <w:szCs w:val="22"/>
        </w:rPr>
        <w:t>8.</w:t>
      </w:r>
      <w:r w:rsidRPr="00064C0E">
        <w:rPr>
          <w:b/>
          <w:sz w:val="22"/>
          <w:szCs w:val="22"/>
        </w:rPr>
        <w:tab/>
        <w:t>KONKURSO SĄLYGŲ PAAIŠKINIMAS IR PATIKSLINIMAS</w:t>
      </w:r>
    </w:p>
    <w:p w14:paraId="00000089" w14:textId="77777777" w:rsidR="00422499" w:rsidRPr="00064C0E" w:rsidRDefault="00422499">
      <w:pPr>
        <w:ind w:left="360"/>
        <w:rPr>
          <w:sz w:val="22"/>
          <w:szCs w:val="22"/>
        </w:rPr>
      </w:pPr>
    </w:p>
    <w:p w14:paraId="0000008A" w14:textId="77777777" w:rsidR="00422499" w:rsidRPr="00064C0E" w:rsidRDefault="00077E23">
      <w:pPr>
        <w:tabs>
          <w:tab w:val="left" w:pos="567"/>
          <w:tab w:val="left" w:pos="993"/>
        </w:tabs>
        <w:ind w:firstLine="567"/>
        <w:jc w:val="both"/>
        <w:rPr>
          <w:color w:val="000000"/>
          <w:sz w:val="22"/>
          <w:szCs w:val="22"/>
        </w:rPr>
      </w:pPr>
      <w:r w:rsidRPr="00064C0E">
        <w:rPr>
          <w:color w:val="000000"/>
          <w:sz w:val="22"/>
          <w:szCs w:val="22"/>
        </w:rPr>
        <w:t>8.1. Perkančioji organizacija konkurso sąlygų paaiškinimus ir patikslinimus skelbia CVP IS lietuvių kalba.</w:t>
      </w:r>
    </w:p>
    <w:p w14:paraId="0000008B" w14:textId="64EFB89B" w:rsidR="00422499" w:rsidRPr="00064C0E" w:rsidRDefault="00077E23">
      <w:pPr>
        <w:tabs>
          <w:tab w:val="left" w:pos="567"/>
          <w:tab w:val="left" w:pos="993"/>
        </w:tabs>
        <w:ind w:firstLine="567"/>
        <w:jc w:val="both"/>
        <w:rPr>
          <w:color w:val="000000"/>
          <w:sz w:val="22"/>
          <w:szCs w:val="22"/>
        </w:rPr>
      </w:pPr>
      <w:r w:rsidRPr="00064C0E">
        <w:rPr>
          <w:color w:val="000000"/>
          <w:sz w:val="22"/>
          <w:szCs w:val="22"/>
        </w:rPr>
        <w:t xml:space="preserve">8.2. Konkurso sąlygos gali būti paaiškinamos, patikslinamos tiekėjų iniciatyva, kreipiantis į Perkančiąją organizaciją CVP IS susirašinėjimo priemonėmis. </w:t>
      </w:r>
      <w:r w:rsidRPr="00064C0E">
        <w:rPr>
          <w:b/>
          <w:color w:val="000000"/>
          <w:sz w:val="22"/>
          <w:szCs w:val="22"/>
        </w:rPr>
        <w:t xml:space="preserve">Perkančioji organizacija atsako į kiekvieną tiekėjo rašytinį prašymą paaiškinti konkurso sąlygas, jeigu jis gautas CVP IS priemonėmis ne vėliau kaip </w:t>
      </w:r>
      <w:r w:rsidRPr="00064C0E">
        <w:rPr>
          <w:b/>
          <w:color w:val="000000"/>
          <w:sz w:val="22"/>
          <w:szCs w:val="22"/>
          <w:highlight w:val="white"/>
        </w:rPr>
        <w:t xml:space="preserve">likus </w:t>
      </w:r>
      <w:r w:rsidR="00A75DF9" w:rsidRPr="00064C0E">
        <w:rPr>
          <w:b/>
          <w:color w:val="000000"/>
          <w:sz w:val="22"/>
          <w:szCs w:val="22"/>
          <w:highlight w:val="white"/>
        </w:rPr>
        <w:t>9</w:t>
      </w:r>
      <w:r w:rsidRPr="00064C0E">
        <w:rPr>
          <w:b/>
          <w:color w:val="000000"/>
          <w:sz w:val="22"/>
          <w:szCs w:val="22"/>
          <w:highlight w:val="white"/>
        </w:rPr>
        <w:t xml:space="preserve"> dienoms iki pasiūlymų pateikimo termino pabaigos</w:t>
      </w:r>
      <w:r w:rsidRPr="00064C0E">
        <w:rPr>
          <w:color w:val="000000"/>
          <w:sz w:val="22"/>
          <w:szCs w:val="22"/>
        </w:rPr>
        <w:t>.</w:t>
      </w:r>
    </w:p>
    <w:p w14:paraId="0000008C" w14:textId="2945A296" w:rsidR="00422499" w:rsidRPr="00064C0E" w:rsidRDefault="00077E23">
      <w:pPr>
        <w:tabs>
          <w:tab w:val="left" w:pos="567"/>
          <w:tab w:val="left" w:pos="993"/>
        </w:tabs>
        <w:ind w:firstLine="567"/>
        <w:jc w:val="both"/>
        <w:rPr>
          <w:color w:val="000000"/>
          <w:sz w:val="22"/>
          <w:szCs w:val="22"/>
        </w:rPr>
      </w:pPr>
      <w:r w:rsidRPr="00064C0E">
        <w:rPr>
          <w:color w:val="000000"/>
          <w:sz w:val="22"/>
          <w:szCs w:val="22"/>
        </w:rPr>
        <w:t xml:space="preserve">8.3. Perkančioji organizacija, atsakydama tiekėjui, kartu siunčia paaiškinimus ir visiems kitiems tiekėjams, bet nenurodo, iš ko gavo prašymą duoti paaiškinimą, paskelbia CVP IS kartu su kitais pirkimo dokumentais. </w:t>
      </w:r>
      <w:r w:rsidRPr="00064C0E">
        <w:rPr>
          <w:b/>
          <w:color w:val="000000"/>
          <w:sz w:val="22"/>
          <w:szCs w:val="22"/>
        </w:rPr>
        <w:t xml:space="preserve">Atsakymas siunčiamas taip, kad tiekėjas jį gautų ne vėliau kaip likus </w:t>
      </w:r>
      <w:r w:rsidR="000C00DE" w:rsidRPr="00064C0E">
        <w:rPr>
          <w:b/>
          <w:color w:val="000000"/>
          <w:sz w:val="22"/>
          <w:szCs w:val="22"/>
        </w:rPr>
        <w:t>6</w:t>
      </w:r>
      <w:r w:rsidRPr="00064C0E">
        <w:rPr>
          <w:b/>
          <w:color w:val="000000"/>
          <w:sz w:val="22"/>
          <w:szCs w:val="22"/>
        </w:rPr>
        <w:t xml:space="preserve"> dienoms iki pasiūlymų pateikimo termino pabaigos</w:t>
      </w:r>
      <w:r w:rsidRPr="00064C0E">
        <w:rPr>
          <w:color w:val="000000"/>
          <w:sz w:val="22"/>
          <w:szCs w:val="22"/>
        </w:rPr>
        <w:t>.</w:t>
      </w:r>
    </w:p>
    <w:p w14:paraId="0000008D" w14:textId="77777777" w:rsidR="00422499" w:rsidRPr="00064C0E" w:rsidRDefault="00077E23">
      <w:pPr>
        <w:tabs>
          <w:tab w:val="left" w:pos="567"/>
          <w:tab w:val="left" w:pos="993"/>
        </w:tabs>
        <w:ind w:firstLine="567"/>
        <w:jc w:val="both"/>
        <w:rPr>
          <w:color w:val="000000"/>
          <w:sz w:val="22"/>
          <w:szCs w:val="22"/>
        </w:rPr>
      </w:pPr>
      <w:r w:rsidRPr="00064C0E">
        <w:rPr>
          <w:color w:val="000000"/>
          <w:sz w:val="22"/>
          <w:szCs w:val="22"/>
        </w:rPr>
        <w:t xml:space="preserve">8.4. Perkančioji organizacija, paaiškindama ar patikslindama konkurso sąlygas, užtikrina tiekėjų konfidencialumą, t. y. užtikrina, kad tiekėjas nesužinotų kitų tiekėjų, dalyvaujančių pirkimo procedūrose, pavadinimų ir kitų rekvizitų. </w:t>
      </w:r>
    </w:p>
    <w:p w14:paraId="0000008E" w14:textId="6342E955" w:rsidR="00422499" w:rsidRPr="00064C0E" w:rsidRDefault="00077E23">
      <w:pPr>
        <w:tabs>
          <w:tab w:val="left" w:pos="567"/>
          <w:tab w:val="left" w:pos="993"/>
        </w:tabs>
        <w:ind w:firstLine="567"/>
        <w:jc w:val="both"/>
        <w:rPr>
          <w:color w:val="000000"/>
          <w:sz w:val="22"/>
          <w:szCs w:val="22"/>
        </w:rPr>
      </w:pPr>
      <w:r w:rsidRPr="00064C0E">
        <w:rPr>
          <w:color w:val="000000"/>
          <w:sz w:val="22"/>
          <w:szCs w:val="22"/>
        </w:rPr>
        <w:t>8.5. Nesibaigus pasiūlymų</w:t>
      </w:r>
      <w:r w:rsidRPr="00064C0E">
        <w:rPr>
          <w:b/>
          <w:color w:val="000000"/>
          <w:sz w:val="22"/>
          <w:szCs w:val="22"/>
        </w:rPr>
        <w:t xml:space="preserve"> </w:t>
      </w:r>
      <w:r w:rsidRPr="00064C0E">
        <w:rPr>
          <w:color w:val="000000"/>
          <w:sz w:val="22"/>
          <w:szCs w:val="22"/>
        </w:rPr>
        <w:t>pateikimo terminui,</w:t>
      </w:r>
      <w:r w:rsidRPr="00064C0E">
        <w:rPr>
          <w:b/>
          <w:color w:val="000000"/>
          <w:sz w:val="22"/>
          <w:szCs w:val="22"/>
        </w:rPr>
        <w:t xml:space="preserve"> </w:t>
      </w:r>
      <w:r w:rsidRPr="00064C0E">
        <w:rPr>
          <w:color w:val="000000"/>
          <w:sz w:val="22"/>
          <w:szCs w:val="22"/>
        </w:rPr>
        <w:t xml:space="preserve">Perkančioji organizacija savo iniciatyva turi teisę paaiškinti (patikslinti) konkurso sąlygas. Paskelbta informacija tikslinama paskelbiant klaidų ištaisymo skelbimą ir, vadovaujantis protingumo kriterijumi, nukeliant pasiūlymų pateikimo terminą, jeigu buvo padaryti </w:t>
      </w:r>
      <w:r w:rsidRPr="00064C0E">
        <w:rPr>
          <w:color w:val="000000"/>
          <w:sz w:val="22"/>
          <w:szCs w:val="22"/>
        </w:rPr>
        <w:lastRenderedPageBreak/>
        <w:t>reikšmingi konkurso sąlygų pakeitimai. Paaiškinimai (patikslinimai) visiems tiekėjams CVP IS priemonėmis išsiunčiami</w:t>
      </w:r>
      <w:r w:rsidRPr="00064C0E">
        <w:rPr>
          <w:b/>
          <w:color w:val="000000"/>
          <w:sz w:val="22"/>
          <w:szCs w:val="22"/>
        </w:rPr>
        <w:t xml:space="preserve"> </w:t>
      </w:r>
      <w:r w:rsidRPr="00064C0E">
        <w:rPr>
          <w:color w:val="000000"/>
          <w:sz w:val="22"/>
          <w:szCs w:val="22"/>
        </w:rPr>
        <w:t xml:space="preserve">ne vėliau kaip likus </w:t>
      </w:r>
      <w:r w:rsidR="000C00DE" w:rsidRPr="00064C0E">
        <w:rPr>
          <w:color w:val="000000"/>
          <w:sz w:val="22"/>
          <w:szCs w:val="22"/>
        </w:rPr>
        <w:t>6</w:t>
      </w:r>
      <w:r w:rsidRPr="00064C0E">
        <w:rPr>
          <w:color w:val="000000"/>
          <w:sz w:val="22"/>
          <w:szCs w:val="22"/>
        </w:rPr>
        <w:t xml:space="preserve"> dienoms</w:t>
      </w:r>
      <w:r w:rsidRPr="00064C0E">
        <w:rPr>
          <w:b/>
          <w:color w:val="000000"/>
          <w:sz w:val="22"/>
          <w:szCs w:val="22"/>
        </w:rPr>
        <w:t xml:space="preserve"> </w:t>
      </w:r>
      <w:r w:rsidRPr="00064C0E">
        <w:rPr>
          <w:color w:val="000000"/>
          <w:sz w:val="22"/>
          <w:szCs w:val="22"/>
        </w:rPr>
        <w:t>iki pasiūlymų pateikimo termino pabaigos, skelbiami CVP IS.</w:t>
      </w:r>
    </w:p>
    <w:p w14:paraId="0000008F" w14:textId="13F2B5A3" w:rsidR="00422499" w:rsidRPr="00064C0E" w:rsidRDefault="00077E23">
      <w:pPr>
        <w:tabs>
          <w:tab w:val="left" w:pos="567"/>
          <w:tab w:val="left" w:pos="993"/>
        </w:tabs>
        <w:ind w:firstLine="567"/>
        <w:jc w:val="both"/>
        <w:rPr>
          <w:color w:val="000000"/>
          <w:sz w:val="22"/>
          <w:szCs w:val="22"/>
        </w:rPr>
      </w:pPr>
      <w:r w:rsidRPr="00064C0E">
        <w:rPr>
          <w:color w:val="000000"/>
          <w:sz w:val="22"/>
          <w:szCs w:val="22"/>
        </w:rPr>
        <w:t xml:space="preserve">8.6. Perkančioji organizacija pratęsia pasiūlymų pateikimo terminą, kad visi pirkime norintys dalyvauti tiekėjai turėtų galimybę susipažinti su visa pasiūlymui parengti reikalinga informacija, jeigu dėl kokių nors priežasčių papildomą su konkurso sąlygomis susijusią informaciją (paaiškinimai, patikslinimai) pateikia likus mažiau kaip </w:t>
      </w:r>
      <w:r w:rsidR="00442B78" w:rsidRPr="00064C0E">
        <w:rPr>
          <w:color w:val="000000"/>
          <w:sz w:val="22"/>
          <w:szCs w:val="22"/>
        </w:rPr>
        <w:t>6</w:t>
      </w:r>
      <w:r w:rsidRPr="00064C0E">
        <w:rPr>
          <w:color w:val="000000"/>
          <w:sz w:val="22"/>
          <w:szCs w:val="22"/>
        </w:rPr>
        <w:t xml:space="preserve"> dienoms iki pasiūlymų pateikimo termino pabaigos, nors šios informacijos buvo paprašyta laiku arba jeigu padarė reikšmingų konkurso sąlygų pakeitimų. Apie pasiūlymų pateikimo termino pratęsimą pranešama paskelbiant klaidų ištaisymo skelbimą. Pranešimai apie pasiūlymų pateikimo termino nukėlimą taip pat išsiunčiami visiems tiekėjams per CVP IS, skelbiami CVP IS.</w:t>
      </w:r>
    </w:p>
    <w:p w14:paraId="00000090" w14:textId="77777777" w:rsidR="00422499" w:rsidRPr="00064C0E" w:rsidRDefault="00077E23">
      <w:pPr>
        <w:tabs>
          <w:tab w:val="left" w:pos="567"/>
          <w:tab w:val="left" w:pos="993"/>
        </w:tabs>
        <w:ind w:firstLine="567"/>
        <w:jc w:val="both"/>
        <w:rPr>
          <w:color w:val="000000"/>
          <w:sz w:val="22"/>
          <w:szCs w:val="22"/>
        </w:rPr>
      </w:pPr>
      <w:r w:rsidRPr="00064C0E">
        <w:rPr>
          <w:color w:val="000000"/>
          <w:sz w:val="22"/>
          <w:szCs w:val="22"/>
        </w:rPr>
        <w:t>8.7. Perkančioji organizacija susitikimų su tiekėjais dėl konkurso sąlygų paaiškinimų nerengs.</w:t>
      </w:r>
    </w:p>
    <w:p w14:paraId="00000091" w14:textId="32D9D069" w:rsidR="00422499" w:rsidRPr="00064C0E" w:rsidRDefault="00077E23">
      <w:pPr>
        <w:tabs>
          <w:tab w:val="left" w:pos="567"/>
          <w:tab w:val="left" w:pos="993"/>
        </w:tabs>
        <w:ind w:firstLine="567"/>
        <w:jc w:val="both"/>
        <w:rPr>
          <w:b/>
          <w:sz w:val="22"/>
          <w:szCs w:val="22"/>
        </w:rPr>
      </w:pPr>
      <w:r w:rsidRPr="00064C0E">
        <w:rPr>
          <w:b/>
          <w:sz w:val="22"/>
          <w:szCs w:val="22"/>
        </w:rPr>
        <w:t>8.8. Tiekėjai turėtų būti aktyvūs ir pateikti klausimus ar paprašyti paaiškinti konkurso sąlygas iš karto jas išanalizavę, atsižvelgdami į tai, kad pasibaigus pasiūlymų pateikimo terminui, pasiūlymo turinio keisti nebus galima.</w:t>
      </w:r>
    </w:p>
    <w:p w14:paraId="691D0E3B" w14:textId="41C28CE4" w:rsidR="00B23190" w:rsidRPr="00064C0E" w:rsidRDefault="00B23190">
      <w:pPr>
        <w:tabs>
          <w:tab w:val="left" w:pos="567"/>
          <w:tab w:val="left" w:pos="993"/>
        </w:tabs>
        <w:ind w:firstLine="567"/>
        <w:jc w:val="both"/>
        <w:rPr>
          <w:b/>
          <w:sz w:val="22"/>
          <w:szCs w:val="22"/>
        </w:rPr>
      </w:pPr>
      <w:r w:rsidRPr="00064C0E">
        <w:rPr>
          <w:sz w:val="22"/>
          <w:szCs w:val="22"/>
        </w:rPr>
        <w:t>8.9.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00000092" w14:textId="77777777" w:rsidR="00422499" w:rsidRPr="00064C0E" w:rsidRDefault="00422499">
      <w:pPr>
        <w:keepNext/>
        <w:tabs>
          <w:tab w:val="left" w:pos="432"/>
          <w:tab w:val="left" w:pos="567"/>
        </w:tabs>
        <w:jc w:val="center"/>
        <w:rPr>
          <w:b/>
          <w:sz w:val="22"/>
          <w:szCs w:val="22"/>
        </w:rPr>
      </w:pPr>
    </w:p>
    <w:p w14:paraId="00000093" w14:textId="32E4104C" w:rsidR="00422499" w:rsidRPr="00064C0E" w:rsidRDefault="00077E23">
      <w:pPr>
        <w:keepNext/>
        <w:tabs>
          <w:tab w:val="left" w:pos="432"/>
          <w:tab w:val="left" w:pos="567"/>
        </w:tabs>
        <w:jc w:val="center"/>
        <w:rPr>
          <w:b/>
          <w:sz w:val="22"/>
          <w:szCs w:val="22"/>
        </w:rPr>
      </w:pPr>
      <w:r w:rsidRPr="00064C0E">
        <w:rPr>
          <w:b/>
          <w:sz w:val="22"/>
          <w:szCs w:val="22"/>
        </w:rPr>
        <w:t>9.</w:t>
      </w:r>
      <w:r w:rsidRPr="00064C0E">
        <w:rPr>
          <w:sz w:val="22"/>
          <w:szCs w:val="22"/>
        </w:rPr>
        <w:t xml:space="preserve"> </w:t>
      </w:r>
      <w:r w:rsidRPr="00064C0E">
        <w:rPr>
          <w:b/>
          <w:sz w:val="22"/>
          <w:szCs w:val="22"/>
        </w:rPr>
        <w:t>VOKŲ SU PASIŪLYMAIS ATPLĖŠIMO – PIRMINIO SUSIPAŽINIMO SU CVP IS PRIEMONĖMIS GAUTAIS PASIŪLYMAIS PROCEDŪROS</w:t>
      </w:r>
    </w:p>
    <w:p w14:paraId="00000094" w14:textId="77777777" w:rsidR="00422499" w:rsidRPr="00064C0E" w:rsidRDefault="00422499">
      <w:pPr>
        <w:rPr>
          <w:sz w:val="22"/>
          <w:szCs w:val="22"/>
        </w:rPr>
      </w:pPr>
    </w:p>
    <w:p w14:paraId="00000095" w14:textId="7A6B754B" w:rsidR="00422499" w:rsidRPr="00064C0E" w:rsidRDefault="00077E23">
      <w:pPr>
        <w:widowControl/>
        <w:pBdr>
          <w:top w:val="nil"/>
          <w:left w:val="nil"/>
          <w:bottom w:val="nil"/>
          <w:right w:val="nil"/>
          <w:between w:val="nil"/>
        </w:pBdr>
        <w:tabs>
          <w:tab w:val="left" w:pos="709"/>
        </w:tabs>
        <w:spacing w:after="40"/>
        <w:ind w:firstLine="567"/>
        <w:jc w:val="both"/>
        <w:rPr>
          <w:color w:val="000000"/>
          <w:sz w:val="22"/>
          <w:szCs w:val="22"/>
        </w:rPr>
      </w:pPr>
      <w:r w:rsidRPr="00064C0E">
        <w:rPr>
          <w:color w:val="000000"/>
          <w:sz w:val="22"/>
          <w:szCs w:val="22"/>
        </w:rPr>
        <w:t xml:space="preserve">9.1. Pirminis susipažinimas su CVP IS priemonėmis pateiktais tiekėjų pasiūlymais vyks VšĮ Šiaulių regiono atliekų tvarkymo centre, adresu Pramonės g. 15-71, Šiauliai </w:t>
      </w:r>
      <w:r w:rsidR="008F30BF" w:rsidRPr="00064C0E">
        <w:rPr>
          <w:color w:val="000000"/>
          <w:sz w:val="22"/>
          <w:szCs w:val="22"/>
        </w:rPr>
        <w:t>30</w:t>
      </w:r>
      <w:r w:rsidRPr="00064C0E">
        <w:rPr>
          <w:color w:val="000000"/>
          <w:sz w:val="22"/>
          <w:szCs w:val="22"/>
        </w:rPr>
        <w:t xml:space="preserve"> min. po nurodytos pasiūlymų pateikimo termino pabaigos.</w:t>
      </w:r>
    </w:p>
    <w:p w14:paraId="00000096" w14:textId="77777777" w:rsidR="00422499" w:rsidRPr="00064C0E" w:rsidRDefault="00077E23">
      <w:pPr>
        <w:widowControl/>
        <w:pBdr>
          <w:top w:val="nil"/>
          <w:left w:val="nil"/>
          <w:bottom w:val="nil"/>
          <w:right w:val="nil"/>
          <w:between w:val="nil"/>
        </w:pBdr>
        <w:tabs>
          <w:tab w:val="center" w:pos="4819"/>
          <w:tab w:val="right" w:pos="9638"/>
          <w:tab w:val="center" w:pos="709"/>
          <w:tab w:val="left" w:pos="993"/>
        </w:tabs>
        <w:ind w:firstLine="567"/>
        <w:jc w:val="both"/>
        <w:rPr>
          <w:color w:val="000000"/>
          <w:sz w:val="22"/>
          <w:szCs w:val="22"/>
        </w:rPr>
      </w:pPr>
      <w:r w:rsidRPr="00064C0E">
        <w:rPr>
          <w:color w:val="000000"/>
          <w:sz w:val="22"/>
          <w:szCs w:val="22"/>
        </w:rPr>
        <w:t>9.2. Tiekėjai negali dalyvauti pirminio susipažinimo su CVP IS priemonėmis pateiktais pasiūlymais procedūroje.</w:t>
      </w:r>
    </w:p>
    <w:p w14:paraId="00000097" w14:textId="77777777" w:rsidR="00422499" w:rsidRPr="00064C0E" w:rsidRDefault="00077E23">
      <w:pPr>
        <w:widowControl/>
        <w:pBdr>
          <w:top w:val="nil"/>
          <w:left w:val="nil"/>
          <w:bottom w:val="nil"/>
          <w:right w:val="nil"/>
          <w:between w:val="nil"/>
        </w:pBdr>
        <w:tabs>
          <w:tab w:val="center" w:pos="4819"/>
          <w:tab w:val="right" w:pos="9638"/>
          <w:tab w:val="left" w:pos="993"/>
        </w:tabs>
        <w:ind w:firstLine="567"/>
        <w:jc w:val="both"/>
        <w:rPr>
          <w:color w:val="000000"/>
          <w:sz w:val="22"/>
          <w:szCs w:val="22"/>
        </w:rPr>
      </w:pPr>
      <w:r w:rsidRPr="00064C0E">
        <w:rPr>
          <w:color w:val="000000"/>
          <w:sz w:val="22"/>
          <w:szCs w:val="22"/>
        </w:rPr>
        <w:t>9.3. Atsižvelgiant į tai, kad pasiūlymai pateikiami elektroninėmis priemonėmis, apie protokolu įformintus susipažinimo su pasiūlymais procedūros rezultatus nebus pranešama to pageidaujantiems pasiūlymus pateikusiems tiekėjams.</w:t>
      </w:r>
    </w:p>
    <w:p w14:paraId="00000098" w14:textId="77777777" w:rsidR="00422499" w:rsidRPr="00064C0E" w:rsidRDefault="00422499">
      <w:pPr>
        <w:tabs>
          <w:tab w:val="left" w:pos="993"/>
        </w:tabs>
        <w:ind w:firstLine="567"/>
        <w:jc w:val="both"/>
        <w:rPr>
          <w:sz w:val="22"/>
          <w:szCs w:val="22"/>
        </w:rPr>
      </w:pPr>
    </w:p>
    <w:p w14:paraId="00000099" w14:textId="77777777" w:rsidR="00422499" w:rsidRPr="00064C0E" w:rsidRDefault="00077E23">
      <w:pPr>
        <w:keepNext/>
        <w:tabs>
          <w:tab w:val="left" w:pos="432"/>
          <w:tab w:val="left" w:pos="567"/>
        </w:tabs>
        <w:jc w:val="center"/>
        <w:rPr>
          <w:b/>
          <w:sz w:val="22"/>
          <w:szCs w:val="22"/>
        </w:rPr>
      </w:pPr>
      <w:r w:rsidRPr="00064C0E">
        <w:rPr>
          <w:b/>
          <w:sz w:val="22"/>
          <w:szCs w:val="22"/>
        </w:rPr>
        <w:t>10</w:t>
      </w:r>
      <w:r w:rsidRPr="00064C0E">
        <w:rPr>
          <w:sz w:val="22"/>
          <w:szCs w:val="22"/>
        </w:rPr>
        <w:t xml:space="preserve">. </w:t>
      </w:r>
      <w:r w:rsidRPr="00064C0E">
        <w:rPr>
          <w:b/>
          <w:sz w:val="22"/>
          <w:szCs w:val="22"/>
        </w:rPr>
        <w:t>PASIŪLYMŲ NAGRINĖJIMAS IR PASIŪLYMŲ ATMETIMO PRIEŽASTYS</w:t>
      </w:r>
    </w:p>
    <w:p w14:paraId="0000009A" w14:textId="77777777" w:rsidR="00422499" w:rsidRPr="00064C0E" w:rsidRDefault="00422499">
      <w:pPr>
        <w:rPr>
          <w:sz w:val="22"/>
          <w:szCs w:val="22"/>
        </w:rPr>
      </w:pPr>
    </w:p>
    <w:p w14:paraId="0000009B" w14:textId="77777777" w:rsidR="00422499" w:rsidRPr="00064C0E" w:rsidRDefault="00077E23">
      <w:pPr>
        <w:tabs>
          <w:tab w:val="left" w:pos="567"/>
        </w:tabs>
        <w:ind w:firstLine="567"/>
        <w:jc w:val="both"/>
        <w:rPr>
          <w:sz w:val="22"/>
          <w:szCs w:val="22"/>
        </w:rPr>
      </w:pPr>
      <w:r w:rsidRPr="00064C0E">
        <w:rPr>
          <w:sz w:val="22"/>
          <w:szCs w:val="22"/>
        </w:rPr>
        <w:t xml:space="preserve">10.1. Konkursui pateiktus pasiūlymus nagrinėja ir vertina </w:t>
      </w:r>
      <w:r w:rsidRPr="00064C0E">
        <w:rPr>
          <w:color w:val="000000"/>
          <w:sz w:val="22"/>
          <w:szCs w:val="22"/>
        </w:rPr>
        <w:t xml:space="preserve">Perkančiosios organizacijos sudaryta </w:t>
      </w:r>
      <w:r w:rsidRPr="00064C0E">
        <w:rPr>
          <w:sz w:val="22"/>
          <w:szCs w:val="22"/>
        </w:rPr>
        <w:t>komisija. Pasiūlymai nagrinėjami, vertinami ir palyginami konfidencialiai, nedalyvaujant pasiūlymus pateikusių tiekėjų atstovams. Komisijos posėdžiuose stebėtojai nedalyvauja.</w:t>
      </w:r>
    </w:p>
    <w:p w14:paraId="0000009C" w14:textId="77777777" w:rsidR="00422499" w:rsidRPr="00064C0E" w:rsidRDefault="00077E23">
      <w:pPr>
        <w:tabs>
          <w:tab w:val="left" w:pos="567"/>
        </w:tabs>
        <w:ind w:firstLine="567"/>
        <w:jc w:val="both"/>
        <w:rPr>
          <w:sz w:val="22"/>
          <w:szCs w:val="22"/>
        </w:rPr>
      </w:pPr>
      <w:r w:rsidRPr="00064C0E">
        <w:rPr>
          <w:sz w:val="22"/>
          <w:szCs w:val="22"/>
        </w:rPr>
        <w:t>10.2. Komisija nagrinėja ir vertina:</w:t>
      </w:r>
    </w:p>
    <w:p w14:paraId="0000009D" w14:textId="77777777" w:rsidR="00422499" w:rsidRPr="00064C0E" w:rsidRDefault="00077E23">
      <w:pPr>
        <w:tabs>
          <w:tab w:val="left" w:pos="567"/>
        </w:tabs>
        <w:ind w:firstLine="567"/>
        <w:jc w:val="both"/>
        <w:rPr>
          <w:sz w:val="22"/>
          <w:szCs w:val="22"/>
        </w:rPr>
      </w:pPr>
      <w:r w:rsidRPr="00064C0E">
        <w:rPr>
          <w:sz w:val="22"/>
          <w:szCs w:val="22"/>
        </w:rPr>
        <w:t>10.2.1. EBVPD pateiktą informaciją ir ne vėliau kaip per 3 darbo dienas nuo sprendimo priėmimo raštu praneša apie šio patikrinimo rezultatus;</w:t>
      </w:r>
    </w:p>
    <w:p w14:paraId="0000009E" w14:textId="77777777" w:rsidR="00422499" w:rsidRPr="00064C0E" w:rsidRDefault="00077E23">
      <w:pPr>
        <w:tabs>
          <w:tab w:val="left" w:pos="567"/>
        </w:tabs>
        <w:ind w:firstLine="567"/>
        <w:jc w:val="both"/>
        <w:rPr>
          <w:sz w:val="22"/>
          <w:szCs w:val="22"/>
        </w:rPr>
      </w:pPr>
      <w:r w:rsidRPr="00064C0E">
        <w:rPr>
          <w:sz w:val="22"/>
          <w:szCs w:val="22"/>
        </w:rPr>
        <w:t>10.2.2. ar pasiūlymai atitinka konkurso sąlygose nustatytus reikalavimus ir sąlygas;</w:t>
      </w:r>
    </w:p>
    <w:p w14:paraId="0000009F" w14:textId="77777777" w:rsidR="00422499" w:rsidRPr="00064C0E" w:rsidRDefault="00077E23">
      <w:pPr>
        <w:tabs>
          <w:tab w:val="left" w:pos="567"/>
        </w:tabs>
        <w:ind w:firstLine="567"/>
        <w:jc w:val="both"/>
        <w:rPr>
          <w:sz w:val="22"/>
          <w:szCs w:val="22"/>
        </w:rPr>
      </w:pPr>
      <w:r w:rsidRPr="00064C0E">
        <w:rPr>
          <w:sz w:val="22"/>
          <w:szCs w:val="22"/>
        </w:rPr>
        <w:t>10.2.3. ar pasiūlymuose nėra apskaičiavimo klaidų;</w:t>
      </w:r>
    </w:p>
    <w:p w14:paraId="000000A0" w14:textId="77777777" w:rsidR="00422499" w:rsidRPr="00064C0E" w:rsidRDefault="00077E23">
      <w:pPr>
        <w:tabs>
          <w:tab w:val="left" w:pos="567"/>
        </w:tabs>
        <w:ind w:firstLine="567"/>
        <w:jc w:val="both"/>
        <w:rPr>
          <w:sz w:val="22"/>
          <w:szCs w:val="22"/>
        </w:rPr>
      </w:pPr>
      <w:r w:rsidRPr="00064C0E">
        <w:rPr>
          <w:sz w:val="22"/>
          <w:szCs w:val="22"/>
        </w:rPr>
        <w:t>10.2.4. ar pasiūlytos kainos nėra per didelės ir Perkančiajai organizacijai priimtinos;</w:t>
      </w:r>
    </w:p>
    <w:p w14:paraId="000000A1" w14:textId="77777777" w:rsidR="00422499" w:rsidRPr="00064C0E" w:rsidRDefault="00077E23">
      <w:pPr>
        <w:tabs>
          <w:tab w:val="left" w:pos="567"/>
        </w:tabs>
        <w:ind w:firstLine="567"/>
        <w:jc w:val="both"/>
        <w:rPr>
          <w:sz w:val="22"/>
          <w:szCs w:val="22"/>
        </w:rPr>
      </w:pPr>
      <w:r w:rsidRPr="00064C0E">
        <w:rPr>
          <w:sz w:val="22"/>
          <w:szCs w:val="22"/>
        </w:rPr>
        <w:t>10.2.5. ar nėra pasiūlyta neįprastai mažų kainų;</w:t>
      </w:r>
    </w:p>
    <w:p w14:paraId="000000A2" w14:textId="77777777" w:rsidR="00422499" w:rsidRPr="00064C0E" w:rsidRDefault="00077E23" w:rsidP="007703B3">
      <w:pPr>
        <w:tabs>
          <w:tab w:val="left" w:pos="567"/>
        </w:tabs>
        <w:ind w:firstLine="567"/>
        <w:jc w:val="both"/>
        <w:rPr>
          <w:sz w:val="22"/>
          <w:szCs w:val="22"/>
        </w:rPr>
      </w:pPr>
      <w:r w:rsidRPr="00064C0E">
        <w:rPr>
          <w:sz w:val="22"/>
          <w:szCs w:val="22"/>
        </w:rPr>
        <w:t xml:space="preserve">10.2.6. sudaro pasiūlymų eilę, nustato galimą laimėtoją, nustato sutarties pasirašymo sąlygas. </w:t>
      </w:r>
    </w:p>
    <w:p w14:paraId="000000A3" w14:textId="77777777" w:rsidR="00422499" w:rsidRPr="00064C0E" w:rsidRDefault="00077E23" w:rsidP="007703B3">
      <w:pPr>
        <w:widowControl/>
        <w:pBdr>
          <w:top w:val="nil"/>
          <w:left w:val="nil"/>
          <w:bottom w:val="nil"/>
          <w:right w:val="nil"/>
          <w:between w:val="nil"/>
        </w:pBdr>
        <w:ind w:firstLine="567"/>
        <w:jc w:val="both"/>
        <w:rPr>
          <w:color w:val="000000"/>
          <w:sz w:val="22"/>
          <w:szCs w:val="22"/>
        </w:rPr>
      </w:pPr>
      <w:r w:rsidRPr="00064C0E">
        <w:rPr>
          <w:color w:val="000000"/>
          <w:sz w:val="22"/>
          <w:szCs w:val="22"/>
        </w:rPr>
        <w:t xml:space="preserve">10.3. Jeigu dalyvis pateikė netikslius, neišsamius ar klaidingus dokumentus ar duomenis apie atitiktį konkurso sąlygų reikalavimams arba šių dokumentų ar duomenų trūksta, Perkančioji organizacija privalo nepažeisdama lygiateisiškumo ir skaidrumo principų prašyti tiekėjo šiuos dokumentus ar duomenis patikslinti, papildyti arba paaiškinti per jos nustatytą protingą terminą. Duomenys ir (arba) dokumentai gali būti tikslinami, aiškinami ar papildomi vadovaujantis Viešųjų pirkimų tarnybos nustatytomis Pasiūlymų patikslinimo, papildymo ar paaiškinimo taisyklėmis. </w:t>
      </w:r>
    </w:p>
    <w:p w14:paraId="000000A4" w14:textId="77777777" w:rsidR="00422499" w:rsidRPr="00064C0E" w:rsidRDefault="00077E23">
      <w:pPr>
        <w:tabs>
          <w:tab w:val="left" w:pos="567"/>
        </w:tabs>
        <w:ind w:firstLine="567"/>
        <w:jc w:val="both"/>
        <w:rPr>
          <w:sz w:val="22"/>
          <w:szCs w:val="22"/>
        </w:rPr>
      </w:pPr>
      <w:r w:rsidRPr="00064C0E">
        <w:rPr>
          <w:sz w:val="22"/>
          <w:szCs w:val="22"/>
        </w:rPr>
        <w:t xml:space="preserve">10.4. Kai pateiktame pasiūlyme nurodoma neįprastai maža kaina, komisija raštu CVP IS priemonėmis prašo tiekėjo pateikti reikalingas pasiūlymo detales, įskaitant kainos sudedamąsias dalis, skaičiavimus ir kitą Perkančiajai organizacijai aktualią informaciją. </w:t>
      </w:r>
    </w:p>
    <w:p w14:paraId="000000A5" w14:textId="1330DD2F" w:rsidR="00422499" w:rsidRPr="00064C0E" w:rsidRDefault="00077E23">
      <w:pPr>
        <w:tabs>
          <w:tab w:val="left" w:pos="567"/>
        </w:tabs>
        <w:ind w:firstLine="567"/>
        <w:jc w:val="both"/>
        <w:rPr>
          <w:sz w:val="22"/>
          <w:szCs w:val="22"/>
        </w:rPr>
      </w:pPr>
      <w:r w:rsidRPr="00064C0E">
        <w:rPr>
          <w:sz w:val="22"/>
          <w:szCs w:val="22"/>
        </w:rPr>
        <w:t xml:space="preserve">10.5. Perkančioji organizacija gali nevertinti viso tiekėjo pasiūlymo, jeigu patikrinusi jo dalį nustato, kad, vadovaujantis </w:t>
      </w:r>
      <w:r w:rsidR="00425C1C" w:rsidRPr="00064C0E">
        <w:rPr>
          <w:sz w:val="22"/>
          <w:szCs w:val="22"/>
        </w:rPr>
        <w:t>VPĮ</w:t>
      </w:r>
      <w:r w:rsidRPr="00064C0E">
        <w:rPr>
          <w:sz w:val="22"/>
          <w:szCs w:val="22"/>
        </w:rPr>
        <w:t xml:space="preserve"> reikalavimais, pasiūlymas turi būti atmestas. Šios dalies nuostata netaikoma, jeigu Perkančioji organizacija ketina pasinaudoti šio įstatymo 63 straipsnio 1 dalies 2 punkte nustatyta skelbiamų derybų sąlyga, kai leidžiama pakartotinai nebeskelbti skelbimo apie pirkimą. </w:t>
      </w:r>
    </w:p>
    <w:p w14:paraId="000000A6" w14:textId="77777777" w:rsidR="00422499" w:rsidRPr="00064C0E" w:rsidRDefault="00077E23">
      <w:pPr>
        <w:tabs>
          <w:tab w:val="left" w:pos="567"/>
        </w:tabs>
        <w:ind w:firstLine="567"/>
        <w:jc w:val="both"/>
        <w:rPr>
          <w:sz w:val="22"/>
          <w:szCs w:val="22"/>
        </w:rPr>
      </w:pPr>
      <w:r w:rsidRPr="00064C0E">
        <w:rPr>
          <w:sz w:val="22"/>
          <w:szCs w:val="22"/>
        </w:rPr>
        <w:t xml:space="preserve">10.6. Perkančioji organizacija turi teisę kreiptis į tiekėją ir prašyti išviešinti bet kokius ryšius su kitais tame pačiame pirkime dalyvaujančiais tiekėjais ir kilus klausimų, prašyti tiekėjo ar kito tiekėjo pagrįsti, kad </w:t>
      </w:r>
      <w:r w:rsidRPr="00064C0E">
        <w:rPr>
          <w:sz w:val="22"/>
          <w:szCs w:val="22"/>
        </w:rPr>
        <w:lastRenderedPageBreak/>
        <w:t>pasiūlymai buvo ruošti ir pateikti savarankiškai, nederinant veiksmų.</w:t>
      </w:r>
    </w:p>
    <w:p w14:paraId="000000A7" w14:textId="00EF522D" w:rsidR="00422499" w:rsidRPr="00064C0E" w:rsidRDefault="00077E23">
      <w:pPr>
        <w:widowControl/>
        <w:pBdr>
          <w:top w:val="nil"/>
          <w:left w:val="nil"/>
          <w:bottom w:val="nil"/>
          <w:right w:val="nil"/>
          <w:between w:val="nil"/>
        </w:pBdr>
        <w:ind w:firstLine="567"/>
        <w:jc w:val="both"/>
        <w:rPr>
          <w:color w:val="000000"/>
          <w:sz w:val="22"/>
          <w:szCs w:val="22"/>
        </w:rPr>
      </w:pPr>
      <w:r w:rsidRPr="00064C0E">
        <w:rPr>
          <w:color w:val="000000"/>
          <w:sz w:val="22"/>
          <w:szCs w:val="22"/>
        </w:rPr>
        <w:t xml:space="preserve">10.7. Perkančioji organizacija, prieš nustatydama laimėjusį pasiūlymą, </w:t>
      </w:r>
      <w:r w:rsidR="00F52B3C" w:rsidRPr="00064C0E">
        <w:rPr>
          <w:color w:val="000000"/>
          <w:sz w:val="22"/>
          <w:szCs w:val="22"/>
        </w:rPr>
        <w:t>reikalauja</w:t>
      </w:r>
      <w:r w:rsidRPr="00064C0E">
        <w:rPr>
          <w:color w:val="000000"/>
          <w:sz w:val="22"/>
          <w:szCs w:val="22"/>
        </w:rPr>
        <w:t xml:space="preserve">, kad ekonomiškai naudingiausią pasiūlymą pateikęs tiekėjas, pateiktų aktualius dokumentus, patvirtinančius jo pašalinimo </w:t>
      </w:r>
      <w:r w:rsidRPr="00064C0E">
        <w:rPr>
          <w:color w:val="000000"/>
          <w:sz w:val="22"/>
          <w:szCs w:val="22"/>
          <w:highlight w:val="white"/>
        </w:rPr>
        <w:t>pagrindų nebuvimą ir atitiktį kvalifikacijos reikalavimams.</w:t>
      </w:r>
      <w:r w:rsidRPr="00064C0E">
        <w:rPr>
          <w:color w:val="FF0000"/>
          <w:sz w:val="22"/>
          <w:szCs w:val="22"/>
          <w:highlight w:val="white"/>
        </w:rPr>
        <w:t xml:space="preserve"> </w:t>
      </w:r>
      <w:r w:rsidRPr="00064C0E">
        <w:rPr>
          <w:color w:val="000000"/>
          <w:sz w:val="22"/>
          <w:szCs w:val="22"/>
          <w:highlight w:val="white"/>
        </w:rPr>
        <w:t>Dokumentai turės būti pateikiami per</w:t>
      </w:r>
      <w:r w:rsidRPr="00064C0E">
        <w:rPr>
          <w:color w:val="000000"/>
          <w:sz w:val="22"/>
          <w:szCs w:val="22"/>
        </w:rPr>
        <w:t xml:space="preserve"> Perkančiosios organizacijos nurodytą terminą, kuris nebus ilgesnis nei 7 darbo dienos.</w:t>
      </w:r>
    </w:p>
    <w:p w14:paraId="000000A8" w14:textId="77777777" w:rsidR="00422499" w:rsidRPr="00064C0E" w:rsidRDefault="00077E23">
      <w:pPr>
        <w:tabs>
          <w:tab w:val="left" w:pos="567"/>
        </w:tabs>
        <w:ind w:firstLine="567"/>
        <w:jc w:val="both"/>
        <w:rPr>
          <w:sz w:val="22"/>
          <w:szCs w:val="22"/>
        </w:rPr>
      </w:pPr>
      <w:r w:rsidRPr="00064C0E">
        <w:rPr>
          <w:sz w:val="22"/>
          <w:szCs w:val="22"/>
        </w:rPr>
        <w:t>10.8. Komisija atmeta pasiūlymą, jeigu:</w:t>
      </w:r>
    </w:p>
    <w:p w14:paraId="000000A9" w14:textId="5E751116" w:rsidR="00422499" w:rsidRPr="00064C0E" w:rsidRDefault="00077E23">
      <w:pPr>
        <w:tabs>
          <w:tab w:val="left" w:pos="567"/>
        </w:tabs>
        <w:ind w:firstLine="567"/>
        <w:jc w:val="both"/>
        <w:rPr>
          <w:sz w:val="22"/>
          <w:szCs w:val="22"/>
        </w:rPr>
      </w:pPr>
      <w:r w:rsidRPr="00064C0E">
        <w:rPr>
          <w:sz w:val="22"/>
          <w:szCs w:val="22"/>
        </w:rPr>
        <w:t>10.8.1. tiekėjas pasiūlymą pateikė ne CVP IS priemonėmis;</w:t>
      </w:r>
    </w:p>
    <w:p w14:paraId="000000AA" w14:textId="77777777" w:rsidR="00422499" w:rsidRPr="00064C0E" w:rsidRDefault="00077E23">
      <w:pPr>
        <w:tabs>
          <w:tab w:val="left" w:pos="567"/>
        </w:tabs>
        <w:ind w:firstLine="567"/>
        <w:jc w:val="both"/>
        <w:rPr>
          <w:sz w:val="22"/>
          <w:szCs w:val="22"/>
        </w:rPr>
      </w:pPr>
      <w:r w:rsidRPr="00064C0E">
        <w:rPr>
          <w:sz w:val="22"/>
          <w:szCs w:val="22"/>
        </w:rPr>
        <w:t>10.8.2.  pasiūlymą pateikęs tiekėjas pašalinamas iš pirkimo procedūros dėl pašalinimo pagrindų buvimo arba tiekėjas pateikė netikslius, neišsamius ar klaidingus dokumentus ar duomenis dėl tiekėjo pašalinimo pagrindų nebuvimo ar šių dokumentų ar duomenų nepateikė ir, Perkančiajai organizacijai prašant, jų nepateikė ar nepatikslino;</w:t>
      </w:r>
    </w:p>
    <w:p w14:paraId="000000AB" w14:textId="77777777" w:rsidR="00422499" w:rsidRPr="00064C0E" w:rsidRDefault="00077E23">
      <w:pPr>
        <w:tabs>
          <w:tab w:val="left" w:pos="567"/>
        </w:tabs>
        <w:ind w:firstLine="567"/>
        <w:jc w:val="both"/>
        <w:rPr>
          <w:sz w:val="22"/>
          <w:szCs w:val="22"/>
        </w:rPr>
      </w:pPr>
      <w:r w:rsidRPr="00064C0E">
        <w:rPr>
          <w:sz w:val="22"/>
          <w:szCs w:val="22"/>
        </w:rPr>
        <w:t>10.8.3. pasiūlymą pateikęs tiekėjas neatitinka nustatytų kvalifikacijos reikalavimų</w:t>
      </w:r>
      <w:r w:rsidRPr="00064C0E">
        <w:rPr>
          <w:color w:val="FF0000"/>
          <w:sz w:val="22"/>
          <w:szCs w:val="22"/>
        </w:rPr>
        <w:t xml:space="preserve"> </w:t>
      </w:r>
      <w:r w:rsidRPr="00064C0E">
        <w:rPr>
          <w:sz w:val="22"/>
          <w:szCs w:val="22"/>
        </w:rPr>
        <w:t>arba tiekėjas pateikė netikslius, neišsamius ar klaidingus dokumentus ar duomenis dėl atitikties kvalifikacijos reikalavimams arba šių dokumentų ar duomenų nepateikė ir, Perkančiajai organizacijai prašant, jų nepateikė ar nepatikslino;</w:t>
      </w:r>
    </w:p>
    <w:p w14:paraId="000000AC" w14:textId="53353912" w:rsidR="00422499" w:rsidRPr="00064C0E" w:rsidRDefault="00077E23">
      <w:pPr>
        <w:tabs>
          <w:tab w:val="left" w:pos="567"/>
        </w:tabs>
        <w:ind w:firstLine="567"/>
        <w:jc w:val="both"/>
        <w:rPr>
          <w:sz w:val="22"/>
          <w:szCs w:val="22"/>
        </w:rPr>
      </w:pPr>
      <w:r w:rsidRPr="00064C0E">
        <w:rPr>
          <w:sz w:val="22"/>
          <w:szCs w:val="22"/>
        </w:rPr>
        <w:t xml:space="preserve">10.8.4. pasiūlymas neatitinka konkurso sąlygose nustatytų reikalavimų </w:t>
      </w:r>
      <w:r w:rsidRPr="00064C0E">
        <w:rPr>
          <w:color w:val="000000"/>
          <w:sz w:val="22"/>
          <w:szCs w:val="22"/>
        </w:rPr>
        <w:t xml:space="preserve">ir jo trūkumai negali būti ištaisyti vadovaujantis Viešųjų pirkimų tarnybos </w:t>
      </w:r>
      <w:r w:rsidR="00BD0374" w:rsidRPr="00064C0E">
        <w:rPr>
          <w:color w:val="000000"/>
          <w:sz w:val="22"/>
          <w:szCs w:val="22"/>
        </w:rPr>
        <w:t xml:space="preserve">direktoriaus 2022-12-30 </w:t>
      </w:r>
      <w:r w:rsidRPr="00064C0E">
        <w:rPr>
          <w:color w:val="000000"/>
          <w:sz w:val="22"/>
          <w:szCs w:val="22"/>
        </w:rPr>
        <w:t>įsakymu Nr. 1S-240 nustatytomis Pasiūlymų patikslinimo, papildymo ar paaiškinimo taisyklėmis</w:t>
      </w:r>
      <w:r w:rsidRPr="00064C0E">
        <w:rPr>
          <w:sz w:val="22"/>
          <w:szCs w:val="22"/>
        </w:rPr>
        <w:t>;</w:t>
      </w:r>
    </w:p>
    <w:p w14:paraId="000000AD" w14:textId="3DFEA48F" w:rsidR="00422499" w:rsidRPr="00064C0E" w:rsidRDefault="00077E23">
      <w:pPr>
        <w:tabs>
          <w:tab w:val="left" w:pos="567"/>
        </w:tabs>
        <w:ind w:firstLine="567"/>
        <w:jc w:val="both"/>
        <w:rPr>
          <w:sz w:val="22"/>
          <w:szCs w:val="22"/>
        </w:rPr>
      </w:pPr>
      <w:r w:rsidRPr="00064C0E">
        <w:rPr>
          <w:sz w:val="22"/>
          <w:szCs w:val="22"/>
        </w:rPr>
        <w:t>10.8.5. nustačius, kad buvo pateikti netikslūs, neišsamūs ar klaidingi dokumentai ar duomenys, ar jų trūksta, tiekėjas per Perkančiosios organizacijos nustatytą terminą nepatikslino, nepapildė, nepaaiškino informacijos</w:t>
      </w:r>
      <w:r w:rsidR="00F15CA7" w:rsidRPr="00064C0E">
        <w:rPr>
          <w:sz w:val="22"/>
          <w:szCs w:val="22"/>
        </w:rPr>
        <w:t xml:space="preserve"> arba patikslino, papildė, paaiškino pasiūlymą ir tai lėmė esminį jo pakeitimą</w:t>
      </w:r>
      <w:r w:rsidRPr="00064C0E">
        <w:rPr>
          <w:sz w:val="22"/>
          <w:szCs w:val="22"/>
        </w:rPr>
        <w:t xml:space="preserve">; </w:t>
      </w:r>
    </w:p>
    <w:p w14:paraId="000000AE" w14:textId="77777777" w:rsidR="00422499" w:rsidRPr="00064C0E" w:rsidRDefault="00077E23">
      <w:pPr>
        <w:tabs>
          <w:tab w:val="left" w:pos="567"/>
        </w:tabs>
        <w:ind w:firstLine="567"/>
        <w:jc w:val="both"/>
        <w:rPr>
          <w:sz w:val="22"/>
          <w:szCs w:val="22"/>
        </w:rPr>
      </w:pPr>
      <w:r w:rsidRPr="00064C0E">
        <w:rPr>
          <w:sz w:val="22"/>
          <w:szCs w:val="22"/>
        </w:rPr>
        <w:t>10.8.6. tiekėjas per Perkančiosios organizacijos nurodytą terminą neištaisė aritmetinių klaidų ir (ar) nepaaiškino pasiūlymo;</w:t>
      </w:r>
    </w:p>
    <w:p w14:paraId="000000AF" w14:textId="77777777" w:rsidR="00422499" w:rsidRPr="00064C0E" w:rsidRDefault="00077E23">
      <w:pPr>
        <w:tabs>
          <w:tab w:val="left" w:pos="567"/>
        </w:tabs>
        <w:ind w:firstLine="567"/>
        <w:jc w:val="both"/>
        <w:rPr>
          <w:sz w:val="22"/>
          <w:szCs w:val="22"/>
        </w:rPr>
      </w:pPr>
      <w:r w:rsidRPr="00064C0E">
        <w:rPr>
          <w:sz w:val="22"/>
          <w:szCs w:val="22"/>
        </w:rPr>
        <w:t>10.8.7. pasiūlyta kaina yra per didelė ir Perkančiajai organizacijai nepriimtina;</w:t>
      </w:r>
    </w:p>
    <w:p w14:paraId="000000B0" w14:textId="2093C46E" w:rsidR="00422499" w:rsidRPr="00064C0E" w:rsidRDefault="00077E23">
      <w:pPr>
        <w:tabs>
          <w:tab w:val="left" w:pos="567"/>
        </w:tabs>
        <w:ind w:firstLine="567"/>
        <w:jc w:val="both"/>
        <w:rPr>
          <w:sz w:val="22"/>
          <w:szCs w:val="22"/>
        </w:rPr>
      </w:pPr>
      <w:r w:rsidRPr="00064C0E">
        <w:rPr>
          <w:sz w:val="22"/>
          <w:szCs w:val="22"/>
        </w:rPr>
        <w:t xml:space="preserve">10.8.8. buvo pasiūlyta neįprastai maža kaina ir tiekėjas Perkančiosios organizacijos prašymu nepateikė tinkamų pasiūlytos mažos kainos pagrįstumo įrodymų arba pasiūlymas neatitinka </w:t>
      </w:r>
      <w:r w:rsidR="00E65BCD" w:rsidRPr="00064C0E">
        <w:rPr>
          <w:sz w:val="22"/>
          <w:szCs w:val="22"/>
        </w:rPr>
        <w:t>VPĮ</w:t>
      </w:r>
      <w:r w:rsidRPr="00064C0E">
        <w:rPr>
          <w:sz w:val="22"/>
          <w:szCs w:val="22"/>
        </w:rPr>
        <w:t xml:space="preserve"> 17 straipsnio 2 dalies 2 punkte nurodytų aplinkos apsaugos, socialinės ir darbo teisės įpareigojimų;</w:t>
      </w:r>
    </w:p>
    <w:p w14:paraId="000000B1" w14:textId="77777777" w:rsidR="00422499" w:rsidRPr="00064C0E" w:rsidRDefault="00077E23">
      <w:pPr>
        <w:tabs>
          <w:tab w:val="left" w:pos="567"/>
        </w:tabs>
        <w:ind w:firstLine="567"/>
        <w:jc w:val="both"/>
        <w:rPr>
          <w:sz w:val="22"/>
          <w:szCs w:val="22"/>
        </w:rPr>
      </w:pPr>
      <w:r w:rsidRPr="00064C0E">
        <w:rPr>
          <w:sz w:val="22"/>
          <w:szCs w:val="22"/>
        </w:rPr>
        <w:t>10.8.9. tiekėjas apie nustatytų reikalavimų atitikimą yra pateikęs melagingą informaciją, kurią Perkančioji organizacija gali įrodyti bet kokiomis teisėtomis priemonėmis;</w:t>
      </w:r>
    </w:p>
    <w:p w14:paraId="000000B2" w14:textId="77777777" w:rsidR="00422499" w:rsidRPr="00064C0E" w:rsidRDefault="00077E23">
      <w:pPr>
        <w:tabs>
          <w:tab w:val="left" w:pos="567"/>
          <w:tab w:val="left" w:pos="993"/>
        </w:tabs>
        <w:ind w:firstLine="567"/>
        <w:jc w:val="both"/>
        <w:rPr>
          <w:sz w:val="22"/>
          <w:szCs w:val="22"/>
        </w:rPr>
      </w:pPr>
      <w:r w:rsidRPr="00064C0E">
        <w:rPr>
          <w:sz w:val="22"/>
          <w:szCs w:val="22"/>
        </w:rPr>
        <w:t>10.8.10. tiekėjas bando paveikti komisiją pasiūlymų nagrinėjimo, aiškinimo ar vertinimo metu;</w:t>
      </w:r>
    </w:p>
    <w:p w14:paraId="7ADA92A9" w14:textId="118E910B" w:rsidR="00F52B3C" w:rsidRPr="00064C0E" w:rsidRDefault="00077E23" w:rsidP="00F52B3C">
      <w:pPr>
        <w:tabs>
          <w:tab w:val="left" w:pos="567"/>
          <w:tab w:val="left" w:pos="993"/>
        </w:tabs>
        <w:ind w:firstLine="567"/>
        <w:jc w:val="both"/>
        <w:rPr>
          <w:sz w:val="22"/>
          <w:szCs w:val="22"/>
        </w:rPr>
      </w:pPr>
      <w:r w:rsidRPr="00064C0E">
        <w:rPr>
          <w:sz w:val="22"/>
          <w:szCs w:val="22"/>
        </w:rPr>
        <w:t xml:space="preserve">10.8.11. </w:t>
      </w:r>
      <w:r w:rsidR="00F52B3C" w:rsidRPr="00064C0E">
        <w:rPr>
          <w:sz w:val="22"/>
          <w:szCs w:val="22"/>
        </w:rPr>
        <w:t>tiekėjas neatitinka Reglamente nustatytų reikalavimų;</w:t>
      </w:r>
    </w:p>
    <w:p w14:paraId="6DE76191" w14:textId="2127FE2F" w:rsidR="00F15CA7" w:rsidRPr="00064C0E" w:rsidRDefault="00B64345">
      <w:pPr>
        <w:tabs>
          <w:tab w:val="left" w:pos="567"/>
          <w:tab w:val="left" w:pos="993"/>
        </w:tabs>
        <w:ind w:firstLine="567"/>
        <w:jc w:val="both"/>
        <w:rPr>
          <w:rFonts w:eastAsia="Roboto"/>
          <w:sz w:val="22"/>
          <w:szCs w:val="22"/>
        </w:rPr>
      </w:pPr>
      <w:r w:rsidRPr="00064C0E">
        <w:rPr>
          <w:sz w:val="22"/>
          <w:szCs w:val="22"/>
        </w:rPr>
        <w:t>10.8.1</w:t>
      </w:r>
      <w:r w:rsidR="00F15CA7" w:rsidRPr="00064C0E">
        <w:rPr>
          <w:sz w:val="22"/>
          <w:szCs w:val="22"/>
        </w:rPr>
        <w:t>2</w:t>
      </w:r>
      <w:r w:rsidRPr="00064C0E">
        <w:rPr>
          <w:sz w:val="22"/>
          <w:szCs w:val="22"/>
        </w:rPr>
        <w:t xml:space="preserve">. </w:t>
      </w:r>
      <w:r w:rsidR="007649B2" w:rsidRPr="00064C0E">
        <w:rPr>
          <w:rFonts w:eastAsia="Roboto"/>
          <w:sz w:val="22"/>
          <w:szCs w:val="22"/>
        </w:rPr>
        <w:t>tiekėjas pateikė</w:t>
      </w:r>
      <w:r w:rsidR="00077E23" w:rsidRPr="00064C0E">
        <w:rPr>
          <w:rFonts w:eastAsia="Roboto"/>
          <w:sz w:val="22"/>
          <w:szCs w:val="22"/>
        </w:rPr>
        <w:t xml:space="preserve"> alternatyv</w:t>
      </w:r>
      <w:r w:rsidR="007649B2" w:rsidRPr="00064C0E">
        <w:rPr>
          <w:rFonts w:eastAsia="Roboto"/>
          <w:sz w:val="22"/>
          <w:szCs w:val="22"/>
        </w:rPr>
        <w:t>ų</w:t>
      </w:r>
      <w:r w:rsidR="00077E23" w:rsidRPr="00064C0E">
        <w:rPr>
          <w:rFonts w:eastAsia="Roboto"/>
          <w:sz w:val="22"/>
          <w:szCs w:val="22"/>
        </w:rPr>
        <w:t xml:space="preserve"> pasiūlym</w:t>
      </w:r>
      <w:r w:rsidR="007649B2" w:rsidRPr="00064C0E">
        <w:rPr>
          <w:rFonts w:eastAsia="Roboto"/>
          <w:sz w:val="22"/>
          <w:szCs w:val="22"/>
        </w:rPr>
        <w:t>ą</w:t>
      </w:r>
      <w:r w:rsidR="00F15CA7" w:rsidRPr="00064C0E">
        <w:rPr>
          <w:rFonts w:eastAsia="Roboto"/>
          <w:sz w:val="22"/>
          <w:szCs w:val="22"/>
        </w:rPr>
        <w:t>;</w:t>
      </w:r>
    </w:p>
    <w:p w14:paraId="000000B4" w14:textId="7514715A" w:rsidR="00422499" w:rsidRPr="00064C0E" w:rsidRDefault="00F15CA7">
      <w:pPr>
        <w:tabs>
          <w:tab w:val="left" w:pos="567"/>
          <w:tab w:val="left" w:pos="993"/>
        </w:tabs>
        <w:ind w:firstLine="567"/>
        <w:jc w:val="both"/>
        <w:rPr>
          <w:rFonts w:eastAsia="Roboto"/>
          <w:sz w:val="22"/>
          <w:szCs w:val="22"/>
        </w:rPr>
      </w:pPr>
      <w:r w:rsidRPr="00064C0E">
        <w:rPr>
          <w:rFonts w:eastAsia="Roboto"/>
          <w:sz w:val="22"/>
          <w:szCs w:val="22"/>
        </w:rPr>
        <w:t>10.8.1</w:t>
      </w:r>
      <w:r w:rsidR="0078083C" w:rsidRPr="00064C0E">
        <w:rPr>
          <w:rFonts w:eastAsia="Roboto"/>
          <w:sz w:val="22"/>
          <w:szCs w:val="22"/>
        </w:rPr>
        <w:t>3</w:t>
      </w:r>
      <w:r w:rsidR="00077E23" w:rsidRPr="00064C0E">
        <w:rPr>
          <w:rFonts w:eastAsia="Roboto"/>
          <w:sz w:val="22"/>
          <w:szCs w:val="22"/>
        </w:rPr>
        <w:t>.</w:t>
      </w:r>
      <w:r w:rsidRPr="00064C0E">
        <w:rPr>
          <w:rFonts w:eastAsia="Roboto"/>
          <w:sz w:val="22"/>
          <w:szCs w:val="22"/>
        </w:rPr>
        <w:t xml:space="preserve"> </w:t>
      </w:r>
      <w:r w:rsidR="007649B2" w:rsidRPr="00064C0E">
        <w:rPr>
          <w:rFonts w:eastAsia="Roboto"/>
          <w:sz w:val="22"/>
          <w:szCs w:val="22"/>
        </w:rPr>
        <w:t>tiekėjas nepratęsė</w:t>
      </w:r>
      <w:r w:rsidRPr="00064C0E">
        <w:rPr>
          <w:rFonts w:eastAsia="Roboto"/>
          <w:sz w:val="22"/>
          <w:szCs w:val="22"/>
        </w:rPr>
        <w:t xml:space="preserve"> pasiūlymo galiojimo termin</w:t>
      </w:r>
      <w:r w:rsidR="007649B2" w:rsidRPr="00064C0E">
        <w:rPr>
          <w:rFonts w:eastAsia="Roboto"/>
          <w:sz w:val="22"/>
          <w:szCs w:val="22"/>
        </w:rPr>
        <w:t>o</w:t>
      </w:r>
      <w:r w:rsidRPr="00064C0E">
        <w:rPr>
          <w:rFonts w:eastAsia="Roboto"/>
          <w:sz w:val="22"/>
          <w:szCs w:val="22"/>
        </w:rPr>
        <w:t>;</w:t>
      </w:r>
    </w:p>
    <w:p w14:paraId="69D393DD" w14:textId="32E72E60" w:rsidR="00F15CA7" w:rsidRPr="00064C0E" w:rsidRDefault="00F15CA7" w:rsidP="00F15CA7">
      <w:pPr>
        <w:tabs>
          <w:tab w:val="left" w:pos="567"/>
          <w:tab w:val="left" w:pos="993"/>
        </w:tabs>
        <w:ind w:firstLine="567"/>
        <w:jc w:val="both"/>
        <w:rPr>
          <w:sz w:val="22"/>
          <w:szCs w:val="22"/>
        </w:rPr>
      </w:pPr>
      <w:r w:rsidRPr="00064C0E">
        <w:rPr>
          <w:sz w:val="22"/>
          <w:szCs w:val="22"/>
        </w:rPr>
        <w:t>10.8.1</w:t>
      </w:r>
      <w:r w:rsidR="0078083C" w:rsidRPr="00064C0E">
        <w:rPr>
          <w:sz w:val="22"/>
          <w:szCs w:val="22"/>
        </w:rPr>
        <w:t>4</w:t>
      </w:r>
      <w:r w:rsidRPr="00064C0E">
        <w:rPr>
          <w:sz w:val="22"/>
          <w:szCs w:val="22"/>
        </w:rPr>
        <w:t>. gali būti ir kitos teisės aktuose įtvirtintos ar kasacinio teismo praktikoje suformuotos priežastys</w:t>
      </w:r>
    </w:p>
    <w:p w14:paraId="000000B5" w14:textId="5C8A3163" w:rsidR="00422499" w:rsidRPr="00064C0E" w:rsidRDefault="00077E23">
      <w:pPr>
        <w:tabs>
          <w:tab w:val="left" w:pos="567"/>
        </w:tabs>
        <w:ind w:firstLine="567"/>
        <w:jc w:val="both"/>
        <w:rPr>
          <w:sz w:val="22"/>
          <w:szCs w:val="22"/>
        </w:rPr>
      </w:pPr>
      <w:r w:rsidRPr="00064C0E">
        <w:rPr>
          <w:sz w:val="22"/>
          <w:szCs w:val="22"/>
        </w:rPr>
        <w:t xml:space="preserve">10.9. Perkančioji organizacija, esant </w:t>
      </w:r>
      <w:r w:rsidR="00E65BCD" w:rsidRPr="00064C0E">
        <w:rPr>
          <w:sz w:val="22"/>
          <w:szCs w:val="22"/>
        </w:rPr>
        <w:t>VPĮ</w:t>
      </w:r>
      <w:r w:rsidRPr="00064C0E">
        <w:rPr>
          <w:sz w:val="22"/>
          <w:szCs w:val="22"/>
        </w:rPr>
        <w:t xml:space="preserve"> 46 straipsnio 3 ir 8 dalyse nurodytoms aplinkybėms, nepašalins iš pirkimo procedūros tiekėjo, neatitinkančio jam keliamų reikalavimų.</w:t>
      </w:r>
    </w:p>
    <w:p w14:paraId="3C9579CF" w14:textId="77777777" w:rsidR="00E65BCD" w:rsidRPr="00064C0E" w:rsidRDefault="00E65BCD">
      <w:pPr>
        <w:tabs>
          <w:tab w:val="left" w:pos="567"/>
        </w:tabs>
        <w:ind w:firstLine="567"/>
        <w:jc w:val="both"/>
        <w:rPr>
          <w:sz w:val="22"/>
          <w:szCs w:val="22"/>
        </w:rPr>
      </w:pPr>
    </w:p>
    <w:p w14:paraId="000000B7" w14:textId="3E2BA9C7" w:rsidR="00422499" w:rsidRPr="00064C0E" w:rsidRDefault="00077E23">
      <w:pPr>
        <w:keepNext/>
        <w:tabs>
          <w:tab w:val="left" w:pos="432"/>
          <w:tab w:val="left" w:pos="567"/>
        </w:tabs>
        <w:jc w:val="center"/>
        <w:rPr>
          <w:b/>
          <w:color w:val="000000"/>
          <w:sz w:val="22"/>
          <w:szCs w:val="22"/>
        </w:rPr>
      </w:pPr>
      <w:r w:rsidRPr="00064C0E">
        <w:rPr>
          <w:b/>
          <w:color w:val="000000"/>
          <w:sz w:val="22"/>
          <w:szCs w:val="22"/>
        </w:rPr>
        <w:t>11.</w:t>
      </w:r>
      <w:r w:rsidRPr="00064C0E">
        <w:rPr>
          <w:color w:val="000000"/>
          <w:sz w:val="22"/>
          <w:szCs w:val="22"/>
        </w:rPr>
        <w:t xml:space="preserve"> </w:t>
      </w:r>
      <w:r w:rsidR="00C51508" w:rsidRPr="00064C0E">
        <w:rPr>
          <w:b/>
          <w:color w:val="000000"/>
          <w:sz w:val="22"/>
          <w:szCs w:val="22"/>
        </w:rPr>
        <w:t>EKONOMIŠKAI NAUDINGIAUSIO PASIŪLYMO IŠRINKIMO KRITERIJAI</w:t>
      </w:r>
    </w:p>
    <w:p w14:paraId="000000B8" w14:textId="77777777" w:rsidR="00422499" w:rsidRPr="00064C0E" w:rsidRDefault="00422499">
      <w:pPr>
        <w:keepNext/>
        <w:tabs>
          <w:tab w:val="left" w:pos="432"/>
          <w:tab w:val="left" w:pos="567"/>
        </w:tabs>
        <w:jc w:val="center"/>
        <w:rPr>
          <w:b/>
          <w:color w:val="000000"/>
          <w:sz w:val="22"/>
          <w:szCs w:val="22"/>
        </w:rPr>
      </w:pPr>
    </w:p>
    <w:p w14:paraId="4131AD28" w14:textId="4788D211" w:rsidR="004F084F" w:rsidRPr="00064C0E" w:rsidRDefault="004F084F" w:rsidP="009E4702">
      <w:pPr>
        <w:pStyle w:val="ListParagraph"/>
        <w:numPr>
          <w:ilvl w:val="1"/>
          <w:numId w:val="17"/>
        </w:numPr>
        <w:tabs>
          <w:tab w:val="left" w:pos="1134"/>
        </w:tabs>
        <w:spacing w:after="0" w:line="240" w:lineRule="auto"/>
        <w:ind w:left="0" w:firstLine="567"/>
        <w:jc w:val="both"/>
        <w:rPr>
          <w:sz w:val="22"/>
          <w:szCs w:val="22"/>
        </w:rPr>
      </w:pPr>
      <w:r w:rsidRPr="00064C0E">
        <w:rPr>
          <w:sz w:val="22"/>
          <w:szCs w:val="22"/>
        </w:rPr>
        <w:t>Perkančioji organizacija ekonomiškai naudingiausią pasiūlymą išrenka pagal kainos ir kokybės santykį, taikant pasiūlymo vertinimo kriterijus ir tvarką, nurodytą šiose konkurso sąlygose. Laimėjusiu bus pripažintas tas pasiūlymas, kuris gaus daugiausiai ekonominio naudingumo balų, neatitiks pašalinimo pagrindų ir atitiks kvalifikacijos reikalavim</w:t>
      </w:r>
      <w:r w:rsidR="00D15DD4" w:rsidRPr="00064C0E">
        <w:rPr>
          <w:sz w:val="22"/>
          <w:szCs w:val="22"/>
          <w:lang w:val="lt-LT"/>
        </w:rPr>
        <w:t>u</w:t>
      </w:r>
      <w:r w:rsidRPr="00064C0E">
        <w:rPr>
          <w:sz w:val="22"/>
          <w:szCs w:val="22"/>
        </w:rPr>
        <w:t xml:space="preserve">s. </w:t>
      </w:r>
    </w:p>
    <w:p w14:paraId="29CCB318" w14:textId="596D2F4C" w:rsidR="004F084F" w:rsidRPr="00064C0E" w:rsidRDefault="004F084F" w:rsidP="009E4702">
      <w:pPr>
        <w:pStyle w:val="ListParagraph"/>
        <w:numPr>
          <w:ilvl w:val="1"/>
          <w:numId w:val="17"/>
        </w:numPr>
        <w:tabs>
          <w:tab w:val="left" w:pos="1134"/>
        </w:tabs>
        <w:spacing w:after="0" w:line="240" w:lineRule="auto"/>
        <w:ind w:left="0" w:firstLine="567"/>
        <w:jc w:val="both"/>
        <w:rPr>
          <w:sz w:val="22"/>
          <w:szCs w:val="22"/>
        </w:rPr>
      </w:pPr>
      <w:r w:rsidRPr="00064C0E">
        <w:rPr>
          <w:sz w:val="22"/>
          <w:szCs w:val="22"/>
        </w:rPr>
        <w:t xml:space="preserve">Jeigu pasiūlyme kainos </w:t>
      </w:r>
      <w:r w:rsidR="00750849" w:rsidRPr="00064C0E">
        <w:rPr>
          <w:sz w:val="22"/>
          <w:szCs w:val="22"/>
          <w:lang w:val="lt-LT"/>
        </w:rPr>
        <w:t xml:space="preserve">bus </w:t>
      </w:r>
      <w:r w:rsidRPr="00064C0E">
        <w:rPr>
          <w:sz w:val="22"/>
          <w:szCs w:val="22"/>
        </w:rPr>
        <w:t>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FF7836" w14:textId="3AF4EE5F" w:rsidR="004F084F" w:rsidRPr="00064C0E" w:rsidRDefault="004F084F" w:rsidP="009E4702">
      <w:pPr>
        <w:pStyle w:val="ListParagraph"/>
        <w:numPr>
          <w:ilvl w:val="1"/>
          <w:numId w:val="17"/>
        </w:numPr>
        <w:tabs>
          <w:tab w:val="left" w:pos="1134"/>
        </w:tabs>
        <w:spacing w:after="0" w:line="240" w:lineRule="auto"/>
        <w:ind w:left="0" w:firstLine="567"/>
        <w:jc w:val="both"/>
        <w:rPr>
          <w:sz w:val="22"/>
          <w:szCs w:val="22"/>
        </w:rPr>
      </w:pPr>
      <w:r w:rsidRPr="00064C0E">
        <w:rPr>
          <w:sz w:val="22"/>
          <w:szCs w:val="22"/>
        </w:rPr>
        <w:t>Ekonominio naudingumo kokybės vertinimas bus atliekamas kiekybiškai įvertinus pagal vertinimo kriterijus ir jų lyginamuosius svorius, nurodytus 11.4. punkto lentelėje. Tiekėjas turi pasiūlymo formoje nurodyti atitiktį vertin</w:t>
      </w:r>
      <w:r w:rsidR="007C6731" w:rsidRPr="00064C0E">
        <w:rPr>
          <w:sz w:val="22"/>
          <w:szCs w:val="22"/>
          <w:lang w:val="lt-LT"/>
        </w:rPr>
        <w:t>i</w:t>
      </w:r>
      <w:proofErr w:type="spellStart"/>
      <w:r w:rsidRPr="00064C0E">
        <w:rPr>
          <w:sz w:val="22"/>
          <w:szCs w:val="22"/>
        </w:rPr>
        <w:t>mo</w:t>
      </w:r>
      <w:proofErr w:type="spellEnd"/>
      <w:r w:rsidRPr="00064C0E">
        <w:rPr>
          <w:sz w:val="22"/>
          <w:szCs w:val="22"/>
        </w:rPr>
        <w:t xml:space="preserve"> kriterijams, leidžiančius įvertinti jo pasiūlymą pagal žemiau nurodytus vertinimo kriterijus ir jų parametrus. Nebus taikomi jokie kiti vertinimo kriterijai. </w:t>
      </w:r>
    </w:p>
    <w:p w14:paraId="5FB376F3" w14:textId="77777777" w:rsidR="004F084F" w:rsidRPr="00064C0E" w:rsidRDefault="004F084F" w:rsidP="009E4702">
      <w:pPr>
        <w:pStyle w:val="ListParagraph"/>
        <w:numPr>
          <w:ilvl w:val="1"/>
          <w:numId w:val="17"/>
        </w:numPr>
        <w:tabs>
          <w:tab w:val="left" w:pos="1134"/>
        </w:tabs>
        <w:spacing w:after="0" w:line="240" w:lineRule="auto"/>
        <w:ind w:left="0" w:firstLine="567"/>
        <w:jc w:val="both"/>
        <w:rPr>
          <w:sz w:val="22"/>
          <w:szCs w:val="22"/>
        </w:rPr>
      </w:pPr>
      <w:r w:rsidRPr="00064C0E">
        <w:rPr>
          <w:sz w:val="22"/>
          <w:szCs w:val="22"/>
        </w:rPr>
        <w:t>Pasiūlymų vertinimo kriterijai ir jų parametrų lyginamieji svoriai:</w:t>
      </w:r>
    </w:p>
    <w:p w14:paraId="02E71F20" w14:textId="77777777" w:rsidR="004F084F" w:rsidRPr="00064C0E" w:rsidRDefault="004F084F" w:rsidP="004F084F">
      <w:pPr>
        <w:spacing w:line="276" w:lineRule="auto"/>
        <w:ind w:firstLine="851"/>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4405"/>
        <w:gridCol w:w="710"/>
        <w:gridCol w:w="3807"/>
      </w:tblGrid>
      <w:tr w:rsidR="004F084F" w:rsidRPr="00064C0E" w14:paraId="7A25E513" w14:textId="77777777" w:rsidTr="00E360D5">
        <w:trPr>
          <w:cantSplit/>
          <w:trHeight w:val="371"/>
        </w:trPr>
        <w:tc>
          <w:tcPr>
            <w:tcW w:w="3023" w:type="pct"/>
            <w:gridSpan w:val="3"/>
            <w:shd w:val="clear" w:color="auto" w:fill="F2F2F2"/>
            <w:vAlign w:val="center"/>
          </w:tcPr>
          <w:p w14:paraId="77A1AFBE" w14:textId="77777777" w:rsidR="004F084F" w:rsidRPr="00064C0E" w:rsidRDefault="004F084F" w:rsidP="004476C7">
            <w:pPr>
              <w:jc w:val="center"/>
              <w:rPr>
                <w:sz w:val="22"/>
                <w:szCs w:val="22"/>
              </w:rPr>
            </w:pPr>
            <w:r w:rsidRPr="00064C0E">
              <w:rPr>
                <w:b/>
                <w:sz w:val="22"/>
                <w:szCs w:val="22"/>
              </w:rPr>
              <w:t>Vertinimo kriterijai</w:t>
            </w:r>
          </w:p>
        </w:tc>
        <w:tc>
          <w:tcPr>
            <w:tcW w:w="1977" w:type="pct"/>
            <w:shd w:val="clear" w:color="auto" w:fill="F2F2F2"/>
            <w:vAlign w:val="center"/>
          </w:tcPr>
          <w:p w14:paraId="10DFF0CF" w14:textId="77777777" w:rsidR="004F084F" w:rsidRPr="00064C0E" w:rsidRDefault="004F084F" w:rsidP="004476C7">
            <w:pPr>
              <w:jc w:val="center"/>
              <w:rPr>
                <w:b/>
                <w:sz w:val="22"/>
                <w:szCs w:val="22"/>
              </w:rPr>
            </w:pPr>
            <w:r w:rsidRPr="00064C0E">
              <w:rPr>
                <w:b/>
                <w:sz w:val="22"/>
                <w:szCs w:val="22"/>
              </w:rPr>
              <w:t>Lyginamasis svoris</w:t>
            </w:r>
          </w:p>
        </w:tc>
      </w:tr>
      <w:tr w:rsidR="004F084F" w:rsidRPr="00064C0E" w14:paraId="5C695101" w14:textId="77777777" w:rsidTr="00E360D5">
        <w:trPr>
          <w:cantSplit/>
          <w:trHeight w:val="330"/>
        </w:trPr>
        <w:tc>
          <w:tcPr>
            <w:tcW w:w="2654" w:type="pct"/>
            <w:gridSpan w:val="2"/>
          </w:tcPr>
          <w:p w14:paraId="1AD20CBB" w14:textId="77777777" w:rsidR="004F084F" w:rsidRPr="00064C0E" w:rsidRDefault="004F084F" w:rsidP="004476C7">
            <w:pPr>
              <w:rPr>
                <w:b/>
                <w:sz w:val="22"/>
                <w:szCs w:val="22"/>
              </w:rPr>
            </w:pPr>
            <w:r w:rsidRPr="00064C0E">
              <w:rPr>
                <w:b/>
                <w:sz w:val="22"/>
                <w:szCs w:val="22"/>
              </w:rPr>
              <w:t xml:space="preserve">1. Kaina </w:t>
            </w:r>
          </w:p>
        </w:tc>
        <w:tc>
          <w:tcPr>
            <w:tcW w:w="369" w:type="pct"/>
            <w:vAlign w:val="center"/>
          </w:tcPr>
          <w:p w14:paraId="073F1B1C" w14:textId="77777777" w:rsidR="004F084F" w:rsidRPr="00064C0E" w:rsidRDefault="004F084F" w:rsidP="004476C7">
            <w:pPr>
              <w:jc w:val="center"/>
              <w:rPr>
                <w:sz w:val="22"/>
                <w:szCs w:val="22"/>
              </w:rPr>
            </w:pPr>
            <w:r w:rsidRPr="00064C0E">
              <w:rPr>
                <w:sz w:val="22"/>
                <w:szCs w:val="22"/>
              </w:rPr>
              <w:t>C</w:t>
            </w:r>
          </w:p>
        </w:tc>
        <w:tc>
          <w:tcPr>
            <w:tcW w:w="1977" w:type="pct"/>
            <w:vAlign w:val="center"/>
          </w:tcPr>
          <w:p w14:paraId="1AFFA4FD" w14:textId="77777777" w:rsidR="004F084F" w:rsidRPr="00064C0E" w:rsidRDefault="004F084F" w:rsidP="004476C7">
            <w:pPr>
              <w:rPr>
                <w:b/>
                <w:sz w:val="22"/>
                <w:szCs w:val="22"/>
              </w:rPr>
            </w:pPr>
            <w:r w:rsidRPr="00064C0E">
              <w:rPr>
                <w:b/>
                <w:sz w:val="22"/>
                <w:szCs w:val="22"/>
              </w:rPr>
              <w:t>X= 90</w:t>
            </w:r>
          </w:p>
        </w:tc>
      </w:tr>
      <w:tr w:rsidR="004F084F" w:rsidRPr="00064C0E" w14:paraId="78177B3C" w14:textId="77777777" w:rsidTr="00E360D5">
        <w:trPr>
          <w:cantSplit/>
          <w:trHeight w:val="309"/>
        </w:trPr>
        <w:tc>
          <w:tcPr>
            <w:tcW w:w="2654" w:type="pct"/>
            <w:gridSpan w:val="2"/>
          </w:tcPr>
          <w:p w14:paraId="4F557E10" w14:textId="77777777" w:rsidR="004F084F" w:rsidRPr="00064C0E" w:rsidRDefault="004F084F" w:rsidP="004476C7">
            <w:pPr>
              <w:rPr>
                <w:b/>
                <w:sz w:val="22"/>
                <w:szCs w:val="22"/>
              </w:rPr>
            </w:pPr>
            <w:r w:rsidRPr="00064C0E">
              <w:rPr>
                <w:b/>
                <w:sz w:val="22"/>
                <w:szCs w:val="22"/>
              </w:rPr>
              <w:t>2. Kokybės kriterijus</w:t>
            </w:r>
          </w:p>
        </w:tc>
        <w:tc>
          <w:tcPr>
            <w:tcW w:w="369" w:type="pct"/>
            <w:vAlign w:val="center"/>
          </w:tcPr>
          <w:p w14:paraId="1DD1F877" w14:textId="77777777" w:rsidR="004F084F" w:rsidRPr="00064C0E" w:rsidRDefault="004F084F" w:rsidP="004476C7">
            <w:pPr>
              <w:jc w:val="center"/>
              <w:rPr>
                <w:sz w:val="22"/>
                <w:szCs w:val="22"/>
              </w:rPr>
            </w:pPr>
            <w:r w:rsidRPr="00064C0E">
              <w:rPr>
                <w:sz w:val="22"/>
                <w:szCs w:val="22"/>
              </w:rPr>
              <w:t>T</w:t>
            </w:r>
          </w:p>
        </w:tc>
        <w:tc>
          <w:tcPr>
            <w:tcW w:w="1977" w:type="pct"/>
            <w:vAlign w:val="center"/>
          </w:tcPr>
          <w:p w14:paraId="1B35C01B" w14:textId="77777777" w:rsidR="004F084F" w:rsidRPr="00064C0E" w:rsidRDefault="004F084F" w:rsidP="004476C7">
            <w:pPr>
              <w:rPr>
                <w:b/>
                <w:sz w:val="22"/>
                <w:szCs w:val="22"/>
              </w:rPr>
            </w:pPr>
            <w:r w:rsidRPr="00064C0E">
              <w:rPr>
                <w:b/>
                <w:sz w:val="22"/>
                <w:szCs w:val="22"/>
              </w:rPr>
              <w:t>Y= 10</w:t>
            </w:r>
          </w:p>
        </w:tc>
      </w:tr>
      <w:tr w:rsidR="004F084F" w:rsidRPr="00064C0E" w14:paraId="1ADD0C19" w14:textId="77777777" w:rsidTr="00E360D5">
        <w:trPr>
          <w:trHeight w:val="292"/>
        </w:trPr>
        <w:tc>
          <w:tcPr>
            <w:tcW w:w="5000" w:type="pct"/>
            <w:gridSpan w:val="4"/>
          </w:tcPr>
          <w:p w14:paraId="37DFAC2D" w14:textId="77777777" w:rsidR="004F084F" w:rsidRPr="00064C0E" w:rsidRDefault="004F084F" w:rsidP="004476C7">
            <w:pPr>
              <w:rPr>
                <w:i/>
                <w:sz w:val="22"/>
                <w:szCs w:val="22"/>
              </w:rPr>
            </w:pPr>
            <w:r w:rsidRPr="00064C0E">
              <w:rPr>
                <w:i/>
                <w:sz w:val="22"/>
                <w:szCs w:val="22"/>
              </w:rPr>
              <w:t>Kokybės kriterijus ir balai:</w:t>
            </w:r>
          </w:p>
        </w:tc>
      </w:tr>
      <w:tr w:rsidR="004F084F" w:rsidRPr="00064C0E" w14:paraId="0FA9D6AA" w14:textId="77777777" w:rsidTr="00E360D5">
        <w:trPr>
          <w:trHeight w:val="392"/>
        </w:trPr>
        <w:tc>
          <w:tcPr>
            <w:tcW w:w="366" w:type="pct"/>
            <w:tcBorders>
              <w:top w:val="single" w:sz="4" w:space="0" w:color="auto"/>
              <w:left w:val="single" w:sz="4" w:space="0" w:color="auto"/>
              <w:bottom w:val="single" w:sz="4" w:space="0" w:color="auto"/>
              <w:right w:val="single" w:sz="4" w:space="0" w:color="auto"/>
            </w:tcBorders>
          </w:tcPr>
          <w:p w14:paraId="2D25D514" w14:textId="77777777" w:rsidR="004F084F" w:rsidRPr="00064C0E" w:rsidRDefault="004F084F" w:rsidP="004476C7">
            <w:pPr>
              <w:rPr>
                <w:sz w:val="22"/>
                <w:szCs w:val="22"/>
              </w:rPr>
            </w:pPr>
            <w:r w:rsidRPr="00064C0E">
              <w:rPr>
                <w:sz w:val="22"/>
                <w:szCs w:val="22"/>
              </w:rPr>
              <w:lastRenderedPageBreak/>
              <w:t>2.1.</w:t>
            </w:r>
          </w:p>
        </w:tc>
        <w:tc>
          <w:tcPr>
            <w:tcW w:w="2287" w:type="pct"/>
            <w:tcBorders>
              <w:top w:val="single" w:sz="4" w:space="0" w:color="auto"/>
              <w:left w:val="single" w:sz="4" w:space="0" w:color="auto"/>
              <w:bottom w:val="single" w:sz="4" w:space="0" w:color="auto"/>
              <w:right w:val="single" w:sz="4" w:space="0" w:color="auto"/>
            </w:tcBorders>
          </w:tcPr>
          <w:p w14:paraId="320E7AEF" w14:textId="77777777" w:rsidR="006D5F65" w:rsidRPr="00064C0E" w:rsidRDefault="006D5F65" w:rsidP="006D5F65">
            <w:pPr>
              <w:tabs>
                <w:tab w:val="left" w:pos="3974"/>
              </w:tabs>
              <w:jc w:val="both"/>
              <w:rPr>
                <w:b/>
                <w:sz w:val="22"/>
                <w:szCs w:val="22"/>
              </w:rPr>
            </w:pPr>
            <w:r w:rsidRPr="00064C0E">
              <w:rPr>
                <w:b/>
                <w:sz w:val="22"/>
                <w:szCs w:val="22"/>
              </w:rPr>
              <w:t>Didesnė kintama dalis, mažesnė pastovioji dalis.</w:t>
            </w:r>
          </w:p>
          <w:p w14:paraId="54163E08" w14:textId="11CAAF81" w:rsidR="004F084F" w:rsidRPr="00064C0E" w:rsidRDefault="00BA76AB" w:rsidP="00271384">
            <w:pPr>
              <w:tabs>
                <w:tab w:val="left" w:pos="3974"/>
              </w:tabs>
              <w:jc w:val="both"/>
              <w:rPr>
                <w:b/>
                <w:sz w:val="22"/>
                <w:szCs w:val="22"/>
              </w:rPr>
            </w:pPr>
            <w:r w:rsidRPr="00064C0E">
              <w:rPr>
                <w:sz w:val="22"/>
                <w:szCs w:val="22"/>
              </w:rPr>
              <w:t>Su Paslaugų teikėju bus atsiskaitoma pagal pasiūlytas pastoviąją ir kintamą paslaugų teikimo kainas. Pastoviąją dalį sudaro pastovus mėnesinis mokestis visą sutarties galiojimo laikotarpį. Kintamoji dalis priklauso nuo pasiūlyto konteinerių ištuštinimo, pristatytų atliekų kiekio, faktinio konteinerių remonto ir priežiūros, individualaus didelių gabaritų atliekų surinkimo.</w:t>
            </w:r>
          </w:p>
        </w:tc>
        <w:tc>
          <w:tcPr>
            <w:tcW w:w="369" w:type="pct"/>
            <w:tcBorders>
              <w:top w:val="single" w:sz="4" w:space="0" w:color="auto"/>
              <w:left w:val="single" w:sz="4" w:space="0" w:color="auto"/>
              <w:bottom w:val="single" w:sz="4" w:space="0" w:color="auto"/>
              <w:right w:val="single" w:sz="4" w:space="0" w:color="auto"/>
            </w:tcBorders>
            <w:vAlign w:val="center"/>
          </w:tcPr>
          <w:p w14:paraId="7456AB8B" w14:textId="77777777" w:rsidR="004F084F" w:rsidRPr="00064C0E" w:rsidRDefault="004F084F" w:rsidP="004476C7">
            <w:pPr>
              <w:tabs>
                <w:tab w:val="left" w:pos="3974"/>
              </w:tabs>
              <w:jc w:val="center"/>
              <w:rPr>
                <w:sz w:val="22"/>
                <w:szCs w:val="22"/>
              </w:rPr>
            </w:pPr>
            <w:r w:rsidRPr="00064C0E">
              <w:rPr>
                <w:sz w:val="22"/>
                <w:szCs w:val="22"/>
              </w:rPr>
              <w:t>T</w:t>
            </w:r>
          </w:p>
        </w:tc>
        <w:tc>
          <w:tcPr>
            <w:tcW w:w="1977" w:type="pct"/>
            <w:tcBorders>
              <w:top w:val="single" w:sz="4" w:space="0" w:color="auto"/>
              <w:left w:val="single" w:sz="4" w:space="0" w:color="auto"/>
              <w:bottom w:val="single" w:sz="4" w:space="0" w:color="auto"/>
              <w:right w:val="single" w:sz="4" w:space="0" w:color="auto"/>
            </w:tcBorders>
            <w:vAlign w:val="center"/>
          </w:tcPr>
          <w:p w14:paraId="7F66607E" w14:textId="77777777" w:rsidR="006D5F65" w:rsidRPr="00064C0E" w:rsidRDefault="006D5F65" w:rsidP="006D5F65">
            <w:pPr>
              <w:tabs>
                <w:tab w:val="left" w:pos="3974"/>
              </w:tabs>
              <w:rPr>
                <w:i/>
                <w:sz w:val="22"/>
                <w:szCs w:val="22"/>
              </w:rPr>
            </w:pPr>
            <w:r w:rsidRPr="00064C0E">
              <w:rPr>
                <w:i/>
                <w:sz w:val="22"/>
                <w:szCs w:val="22"/>
              </w:rPr>
              <w:t>Siūloma pastovioji dalis:</w:t>
            </w:r>
          </w:p>
          <w:p w14:paraId="1590B936" w14:textId="6064DE8B" w:rsidR="006D5F65" w:rsidRPr="00064C0E" w:rsidRDefault="006D5F65" w:rsidP="006D5F65">
            <w:pPr>
              <w:tabs>
                <w:tab w:val="left" w:pos="3974"/>
              </w:tabs>
              <w:rPr>
                <w:i/>
                <w:sz w:val="22"/>
                <w:szCs w:val="22"/>
              </w:rPr>
            </w:pPr>
            <w:r w:rsidRPr="00064C0E">
              <w:rPr>
                <w:i/>
                <w:sz w:val="22"/>
                <w:szCs w:val="22"/>
              </w:rPr>
              <w:t xml:space="preserve">Nuo </w:t>
            </w:r>
            <w:r w:rsidR="005B21E5" w:rsidRPr="00064C0E">
              <w:rPr>
                <w:i/>
                <w:sz w:val="22"/>
                <w:szCs w:val="22"/>
              </w:rPr>
              <w:t>3</w:t>
            </w:r>
            <w:r w:rsidRPr="00064C0E">
              <w:rPr>
                <w:i/>
                <w:sz w:val="22"/>
                <w:szCs w:val="22"/>
              </w:rPr>
              <w:t xml:space="preserve">0,01 iki </w:t>
            </w:r>
            <w:r w:rsidR="00A85886" w:rsidRPr="00064C0E">
              <w:rPr>
                <w:i/>
                <w:sz w:val="22"/>
                <w:szCs w:val="22"/>
              </w:rPr>
              <w:t>4</w:t>
            </w:r>
            <w:r w:rsidRPr="00064C0E">
              <w:rPr>
                <w:i/>
                <w:sz w:val="22"/>
                <w:szCs w:val="22"/>
              </w:rPr>
              <w:t>0,00 proc. – 0 balų;</w:t>
            </w:r>
          </w:p>
          <w:p w14:paraId="6C1E14C5" w14:textId="1ED6329A" w:rsidR="006D5F65" w:rsidRPr="00064C0E" w:rsidRDefault="006D5F65" w:rsidP="006D5F65">
            <w:pPr>
              <w:tabs>
                <w:tab w:val="left" w:pos="3974"/>
              </w:tabs>
              <w:rPr>
                <w:i/>
                <w:sz w:val="22"/>
                <w:szCs w:val="22"/>
              </w:rPr>
            </w:pPr>
            <w:r w:rsidRPr="00064C0E">
              <w:rPr>
                <w:i/>
                <w:sz w:val="22"/>
                <w:szCs w:val="22"/>
              </w:rPr>
              <w:t xml:space="preserve">Nuo </w:t>
            </w:r>
            <w:r w:rsidR="005B21E5" w:rsidRPr="00064C0E">
              <w:rPr>
                <w:i/>
                <w:sz w:val="22"/>
                <w:szCs w:val="22"/>
              </w:rPr>
              <w:t>2</w:t>
            </w:r>
            <w:r w:rsidRPr="00064C0E">
              <w:rPr>
                <w:i/>
                <w:sz w:val="22"/>
                <w:szCs w:val="22"/>
              </w:rPr>
              <w:t xml:space="preserve">0,01 iki </w:t>
            </w:r>
            <w:r w:rsidR="005B21E5" w:rsidRPr="00064C0E">
              <w:rPr>
                <w:i/>
                <w:sz w:val="22"/>
                <w:szCs w:val="22"/>
              </w:rPr>
              <w:t>3</w:t>
            </w:r>
            <w:r w:rsidRPr="00064C0E">
              <w:rPr>
                <w:i/>
                <w:sz w:val="22"/>
                <w:szCs w:val="22"/>
              </w:rPr>
              <w:t>0,00 proc. – 5 balai;</w:t>
            </w:r>
          </w:p>
          <w:p w14:paraId="699EE451" w14:textId="658683C7" w:rsidR="004F084F" w:rsidRPr="00064C0E" w:rsidRDefault="006D5F65" w:rsidP="006D5F65">
            <w:pPr>
              <w:tabs>
                <w:tab w:val="left" w:pos="3974"/>
              </w:tabs>
              <w:rPr>
                <w:i/>
                <w:sz w:val="22"/>
                <w:szCs w:val="22"/>
              </w:rPr>
            </w:pPr>
            <w:r w:rsidRPr="00064C0E">
              <w:rPr>
                <w:i/>
                <w:sz w:val="22"/>
                <w:szCs w:val="22"/>
              </w:rPr>
              <w:t xml:space="preserve">Nuo 0 iki </w:t>
            </w:r>
            <w:r w:rsidR="005B21E5" w:rsidRPr="00064C0E">
              <w:rPr>
                <w:i/>
                <w:sz w:val="22"/>
                <w:szCs w:val="22"/>
              </w:rPr>
              <w:t>2</w:t>
            </w:r>
            <w:r w:rsidRPr="00064C0E">
              <w:rPr>
                <w:i/>
                <w:sz w:val="22"/>
                <w:szCs w:val="22"/>
              </w:rPr>
              <w:t>0,00 proc. – 10 balų.</w:t>
            </w:r>
          </w:p>
        </w:tc>
      </w:tr>
    </w:tbl>
    <w:p w14:paraId="019CE611" w14:textId="77777777" w:rsidR="004F084F" w:rsidRPr="00064C0E" w:rsidRDefault="004F084F" w:rsidP="004F084F">
      <w:pPr>
        <w:tabs>
          <w:tab w:val="left" w:pos="1134"/>
          <w:tab w:val="left" w:pos="4019"/>
        </w:tabs>
        <w:spacing w:line="276" w:lineRule="auto"/>
        <w:ind w:firstLine="851"/>
        <w:jc w:val="both"/>
        <w:rPr>
          <w:sz w:val="22"/>
          <w:szCs w:val="22"/>
        </w:rPr>
      </w:pPr>
    </w:p>
    <w:p w14:paraId="7B32D764" w14:textId="77777777" w:rsidR="004F084F" w:rsidRPr="00064C0E" w:rsidRDefault="004F084F" w:rsidP="009E4702">
      <w:pPr>
        <w:pStyle w:val="ListParagraph"/>
        <w:numPr>
          <w:ilvl w:val="1"/>
          <w:numId w:val="17"/>
        </w:numPr>
        <w:tabs>
          <w:tab w:val="left" w:pos="1134"/>
        </w:tabs>
        <w:spacing w:after="0" w:line="240" w:lineRule="auto"/>
        <w:ind w:left="0" w:firstLine="567"/>
        <w:jc w:val="both"/>
        <w:rPr>
          <w:sz w:val="22"/>
          <w:szCs w:val="22"/>
        </w:rPr>
      </w:pPr>
      <w:r w:rsidRPr="00064C0E">
        <w:rPr>
          <w:sz w:val="22"/>
          <w:szCs w:val="22"/>
        </w:rPr>
        <w:t>Ekonominis naudingumas (S) apskaičiuojamas sudedant tiekėjo pasiūlymo kainos (C) ir kokybės (T) kriterijų balus. Surinkęs daugiausia balų pasiūlymas yra ekonomiškai naudingiausias.</w:t>
      </w:r>
    </w:p>
    <w:p w14:paraId="687E0087" w14:textId="77777777" w:rsidR="004F084F" w:rsidRPr="00064C0E" w:rsidRDefault="004F084F" w:rsidP="004F084F">
      <w:pPr>
        <w:tabs>
          <w:tab w:val="left" w:pos="0"/>
        </w:tabs>
        <w:jc w:val="center"/>
        <w:rPr>
          <w:sz w:val="22"/>
          <w:szCs w:val="22"/>
        </w:rPr>
      </w:pPr>
    </w:p>
    <w:p w14:paraId="44E72152" w14:textId="77777777" w:rsidR="004F084F" w:rsidRPr="00064C0E" w:rsidRDefault="004F084F" w:rsidP="004F084F">
      <w:pPr>
        <w:tabs>
          <w:tab w:val="left" w:pos="0"/>
        </w:tabs>
        <w:jc w:val="center"/>
        <w:rPr>
          <w:sz w:val="22"/>
          <w:szCs w:val="22"/>
        </w:rPr>
      </w:pPr>
      <w:r w:rsidRPr="00064C0E">
        <w:rPr>
          <w:sz w:val="22"/>
          <w:szCs w:val="22"/>
        </w:rPr>
        <w:object w:dxaOrig="1060" w:dyaOrig="320" w14:anchorId="4D4EF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5pt" o:ole="" fillcolor="window">
            <v:imagedata r:id="rId16" o:title=""/>
          </v:shape>
          <o:OLEObject Type="Embed" ProgID="Equation.3" ShapeID="_x0000_i1025" DrawAspect="Content" ObjectID="_1804502520" r:id="rId17"/>
        </w:object>
      </w:r>
    </w:p>
    <w:p w14:paraId="71F61E4D" w14:textId="77777777" w:rsidR="004F084F" w:rsidRPr="00064C0E" w:rsidRDefault="004F084F" w:rsidP="004F084F">
      <w:pPr>
        <w:tabs>
          <w:tab w:val="left" w:pos="1134"/>
        </w:tabs>
        <w:ind w:firstLine="567"/>
        <w:jc w:val="both"/>
        <w:rPr>
          <w:sz w:val="22"/>
          <w:szCs w:val="22"/>
        </w:rPr>
      </w:pPr>
    </w:p>
    <w:p w14:paraId="09F5762C" w14:textId="77777777" w:rsidR="004F084F" w:rsidRPr="00064C0E" w:rsidRDefault="004F084F" w:rsidP="009E4702">
      <w:pPr>
        <w:pStyle w:val="ListParagraph"/>
        <w:numPr>
          <w:ilvl w:val="2"/>
          <w:numId w:val="17"/>
        </w:numPr>
        <w:tabs>
          <w:tab w:val="left" w:pos="1134"/>
        </w:tabs>
        <w:spacing w:after="0" w:line="240" w:lineRule="auto"/>
        <w:ind w:left="0" w:firstLine="567"/>
        <w:jc w:val="both"/>
        <w:rPr>
          <w:sz w:val="22"/>
          <w:szCs w:val="22"/>
        </w:rPr>
      </w:pPr>
      <w:r w:rsidRPr="00064C0E">
        <w:rPr>
          <w:sz w:val="22"/>
          <w:szCs w:val="22"/>
        </w:rPr>
        <w:t>Pasiūlymo kainos (C) balai apskaičiuojami mažiausios pasiūlytos kainos (</w:t>
      </w:r>
      <w:proofErr w:type="spellStart"/>
      <w:r w:rsidRPr="00064C0E">
        <w:rPr>
          <w:sz w:val="22"/>
          <w:szCs w:val="22"/>
        </w:rPr>
        <w:t>Cmin</w:t>
      </w:r>
      <w:proofErr w:type="spellEnd"/>
      <w:r w:rsidRPr="00064C0E">
        <w:rPr>
          <w:sz w:val="22"/>
          <w:szCs w:val="22"/>
        </w:rPr>
        <w:t>) ir vertinamo pasiūlymo kainos (</w:t>
      </w:r>
      <w:proofErr w:type="spellStart"/>
      <w:r w:rsidRPr="00064C0E">
        <w:rPr>
          <w:sz w:val="22"/>
          <w:szCs w:val="22"/>
        </w:rPr>
        <w:t>Cp</w:t>
      </w:r>
      <w:proofErr w:type="spellEnd"/>
      <w:r w:rsidRPr="00064C0E">
        <w:rPr>
          <w:sz w:val="22"/>
          <w:szCs w:val="22"/>
        </w:rPr>
        <w:t>) santykį padauginant iš kainos lyginamojo svorio (X):</w:t>
      </w:r>
    </w:p>
    <w:p w14:paraId="28C335C0" w14:textId="77777777" w:rsidR="004F084F" w:rsidRPr="00064C0E" w:rsidRDefault="004F084F" w:rsidP="004F084F">
      <w:pPr>
        <w:ind w:hanging="142"/>
        <w:jc w:val="center"/>
        <w:rPr>
          <w:sz w:val="22"/>
          <w:szCs w:val="22"/>
        </w:rPr>
      </w:pPr>
    </w:p>
    <w:p w14:paraId="63F1D054" w14:textId="77777777" w:rsidR="004F084F" w:rsidRPr="00064C0E" w:rsidRDefault="004F084F" w:rsidP="004F084F">
      <w:pPr>
        <w:ind w:hanging="142"/>
        <w:jc w:val="center"/>
        <w:rPr>
          <w:sz w:val="22"/>
          <w:szCs w:val="22"/>
        </w:rPr>
      </w:pPr>
      <w:r w:rsidRPr="00064C0E">
        <w:rPr>
          <w:position w:val="-32"/>
          <w:sz w:val="22"/>
          <w:szCs w:val="22"/>
        </w:rPr>
        <w:object w:dxaOrig="1300" w:dyaOrig="720" w14:anchorId="6A7C64BE">
          <v:shape id="_x0000_i1026" type="#_x0000_t75" style="width:65.1pt;height:36.3pt" o:ole="" fillcolor="window">
            <v:imagedata r:id="rId18" o:title=""/>
          </v:shape>
          <o:OLEObject Type="Embed" ProgID="Equation.3" ShapeID="_x0000_i1026" DrawAspect="Content" ObjectID="_1804502521" r:id="rId19"/>
        </w:object>
      </w:r>
      <w:r w:rsidRPr="00064C0E">
        <w:rPr>
          <w:sz w:val="22"/>
          <w:szCs w:val="22"/>
        </w:rPr>
        <w:t>;</w:t>
      </w:r>
    </w:p>
    <w:p w14:paraId="000000BB" w14:textId="77777777" w:rsidR="00422499" w:rsidRPr="00064C0E" w:rsidRDefault="00422499">
      <w:pPr>
        <w:keepNext/>
        <w:tabs>
          <w:tab w:val="left" w:pos="432"/>
          <w:tab w:val="left" w:pos="567"/>
        </w:tabs>
        <w:jc w:val="center"/>
        <w:rPr>
          <w:b/>
          <w:color w:val="000000"/>
          <w:sz w:val="22"/>
          <w:szCs w:val="22"/>
        </w:rPr>
      </w:pPr>
    </w:p>
    <w:p w14:paraId="000000BC" w14:textId="77777777" w:rsidR="00422499" w:rsidRPr="00064C0E" w:rsidRDefault="00077E23">
      <w:pPr>
        <w:keepNext/>
        <w:tabs>
          <w:tab w:val="left" w:pos="432"/>
          <w:tab w:val="left" w:pos="567"/>
        </w:tabs>
        <w:jc w:val="center"/>
        <w:rPr>
          <w:b/>
          <w:color w:val="000000"/>
          <w:sz w:val="22"/>
          <w:szCs w:val="22"/>
        </w:rPr>
      </w:pPr>
      <w:r w:rsidRPr="00064C0E">
        <w:rPr>
          <w:b/>
          <w:color w:val="000000"/>
          <w:sz w:val="22"/>
          <w:szCs w:val="22"/>
        </w:rPr>
        <w:t>12.</w:t>
      </w:r>
      <w:r w:rsidRPr="00064C0E">
        <w:rPr>
          <w:color w:val="000000"/>
          <w:sz w:val="22"/>
          <w:szCs w:val="22"/>
        </w:rPr>
        <w:t xml:space="preserve"> </w:t>
      </w:r>
      <w:r w:rsidRPr="00064C0E">
        <w:rPr>
          <w:b/>
          <w:color w:val="000000"/>
          <w:sz w:val="22"/>
          <w:szCs w:val="22"/>
        </w:rPr>
        <w:t>PASIŪLYMŲ EILĖS SUDARYMAS IR LAIMĖJUSIO PASIŪLYMO NUSTATYMAS</w:t>
      </w:r>
    </w:p>
    <w:p w14:paraId="000000BD" w14:textId="77777777" w:rsidR="00422499" w:rsidRPr="00064C0E" w:rsidRDefault="00422499">
      <w:pPr>
        <w:rPr>
          <w:sz w:val="22"/>
          <w:szCs w:val="22"/>
        </w:rPr>
      </w:pPr>
    </w:p>
    <w:p w14:paraId="000000BE" w14:textId="26E23141" w:rsidR="00422499" w:rsidRPr="00064C0E" w:rsidRDefault="00077E23">
      <w:pPr>
        <w:tabs>
          <w:tab w:val="left" w:pos="567"/>
        </w:tabs>
        <w:ind w:firstLine="567"/>
        <w:jc w:val="both"/>
        <w:rPr>
          <w:color w:val="000000"/>
          <w:sz w:val="22"/>
          <w:szCs w:val="22"/>
        </w:rPr>
      </w:pPr>
      <w:r w:rsidRPr="00064C0E">
        <w:rPr>
          <w:color w:val="000000"/>
          <w:sz w:val="22"/>
          <w:szCs w:val="22"/>
        </w:rPr>
        <w:t xml:space="preserve">12.1. Perkančioji organizacija norėdama priimti sprendimą dėl laimėjusio pasiūlymo, pagal konkurso sąlygose nustatytus kriterijus ir tvarką nedelsdama įvertina pateiktus pasiūlymus ir nustato pasiūlymų eilę (išskyrus atvejus, kai pasiūlymą pateikia tik vienas tiekėjas). Pasiūlymų eilė nustatoma </w:t>
      </w:r>
      <w:r w:rsidRPr="00064C0E">
        <w:rPr>
          <w:color w:val="000000"/>
          <w:sz w:val="22"/>
          <w:szCs w:val="22"/>
          <w:highlight w:val="white"/>
        </w:rPr>
        <w:t xml:space="preserve">ekonominio naudingumo mažėjimo </w:t>
      </w:r>
      <w:r w:rsidRPr="00064C0E">
        <w:rPr>
          <w:color w:val="000000"/>
          <w:sz w:val="22"/>
          <w:szCs w:val="22"/>
        </w:rPr>
        <w:t xml:space="preserve">tvarka. Tais atvejais, kai kelių tiekėjų </w:t>
      </w:r>
      <w:r w:rsidR="00277A7C" w:rsidRPr="00064C0E">
        <w:rPr>
          <w:color w:val="000000"/>
          <w:sz w:val="22"/>
          <w:szCs w:val="22"/>
        </w:rPr>
        <w:t>ekonomiškai naudingiausias balas</w:t>
      </w:r>
      <w:r w:rsidRPr="00064C0E">
        <w:rPr>
          <w:color w:val="000000"/>
          <w:sz w:val="22"/>
          <w:szCs w:val="22"/>
        </w:rPr>
        <w:t xml:space="preserve"> yra vienodos, sudarant pasiūlymų eilę pirmesnis į šią eilę įrašomas tiekėjas, kurio pasiūlymas CVP IS pateiktas anksčiausiai. </w:t>
      </w:r>
      <w:r w:rsidR="009E72B3" w:rsidRPr="00064C0E">
        <w:rPr>
          <w:color w:val="000000"/>
          <w:sz w:val="22"/>
          <w:szCs w:val="22"/>
        </w:rPr>
        <w:t>Laimėjusiu pasiūlymu galės būti pripažintas tik 1 (vienas) ekonomiškai naudingiausias pasiūlymas, esantis pasiūlymų eilės pirmojoje vietoje.</w:t>
      </w:r>
    </w:p>
    <w:p w14:paraId="000000BF" w14:textId="4F9B9230" w:rsidR="00422499" w:rsidRPr="00064C0E" w:rsidRDefault="00077E23">
      <w:pPr>
        <w:tabs>
          <w:tab w:val="left" w:pos="567"/>
        </w:tabs>
        <w:ind w:firstLine="567"/>
        <w:jc w:val="both"/>
        <w:rPr>
          <w:color w:val="000000"/>
          <w:sz w:val="22"/>
          <w:szCs w:val="22"/>
        </w:rPr>
      </w:pPr>
      <w:r w:rsidRPr="00064C0E">
        <w:rPr>
          <w:color w:val="000000"/>
          <w:sz w:val="22"/>
          <w:szCs w:val="22"/>
        </w:rPr>
        <w:t xml:space="preserve">12.2. Perkančioji organizacija suinteresuotiems dalyviams nedelsdama, tačiau ne vėliau kaip per 3 darbo dienas, raštu CVP IS praneša apie priimtą sprendimą nustatyti laimėjusį pasiūlymą, dėl kurio bus sudaroma pirkimo sutartis, pateikia </w:t>
      </w:r>
      <w:r w:rsidR="00E65BCD" w:rsidRPr="00064C0E">
        <w:rPr>
          <w:color w:val="000000"/>
          <w:sz w:val="22"/>
          <w:szCs w:val="22"/>
        </w:rPr>
        <w:t xml:space="preserve">VPĮ </w:t>
      </w:r>
      <w:r w:rsidRPr="00064C0E">
        <w:rPr>
          <w:color w:val="000000"/>
          <w:sz w:val="22"/>
          <w:szCs w:val="22"/>
        </w:rPr>
        <w:t>58 straipsnio 2 dalyje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w:t>
      </w:r>
    </w:p>
    <w:p w14:paraId="000000C0" w14:textId="5F15C470" w:rsidR="00422499" w:rsidRPr="00064C0E" w:rsidRDefault="00077E23">
      <w:pPr>
        <w:tabs>
          <w:tab w:val="left" w:pos="567"/>
        </w:tabs>
        <w:ind w:firstLine="567"/>
        <w:jc w:val="both"/>
        <w:rPr>
          <w:sz w:val="22"/>
          <w:szCs w:val="22"/>
        </w:rPr>
      </w:pPr>
      <w:r w:rsidRPr="00064C0E">
        <w:rPr>
          <w:color w:val="000000"/>
          <w:sz w:val="22"/>
          <w:szCs w:val="22"/>
        </w:rPr>
        <w:t xml:space="preserve">12.3. </w:t>
      </w:r>
      <w:r w:rsidRPr="00064C0E">
        <w:rPr>
          <w:sz w:val="22"/>
          <w:szCs w:val="22"/>
        </w:rPr>
        <w:t xml:space="preserve">Pirkimo sutartis negali būti sudaryta kol nepasibaigė pirkimo sutarties sudarymo atidėjimo terminas, t. y., ne anksčiau kaip po </w:t>
      </w:r>
      <w:r w:rsidR="00F52B3C" w:rsidRPr="00064C0E">
        <w:rPr>
          <w:sz w:val="22"/>
          <w:szCs w:val="22"/>
        </w:rPr>
        <w:t>10</w:t>
      </w:r>
      <w:r w:rsidRPr="00064C0E">
        <w:rPr>
          <w:sz w:val="22"/>
          <w:szCs w:val="22"/>
        </w:rPr>
        <w:t xml:space="preserve"> dienų</w:t>
      </w:r>
      <w:r w:rsidRPr="00064C0E">
        <w:rPr>
          <w:color w:val="000000"/>
          <w:sz w:val="22"/>
          <w:szCs w:val="22"/>
        </w:rPr>
        <w:t xml:space="preserve"> nuo pranešimo apie sprendimą nustatyti laimėjusį pasiūlymą išsiuntimo iš Perkančiosios organizacijos CVP IS suinteresuotiems dalyviams dienos, </w:t>
      </w:r>
      <w:r w:rsidRPr="00064C0E">
        <w:rPr>
          <w:sz w:val="22"/>
          <w:szCs w:val="22"/>
        </w:rPr>
        <w:t xml:space="preserve">išskyrus atvejus, kai vienintelis suinteresuotas dalyvis yra tas, su kuriuo sudaroma pirkimo sutartis. </w:t>
      </w:r>
    </w:p>
    <w:p w14:paraId="000000C1" w14:textId="71B27E10" w:rsidR="00422499" w:rsidRPr="00064C0E" w:rsidRDefault="00077E23">
      <w:pPr>
        <w:tabs>
          <w:tab w:val="left" w:pos="567"/>
        </w:tabs>
        <w:ind w:firstLine="567"/>
        <w:jc w:val="both"/>
        <w:rPr>
          <w:color w:val="000000"/>
          <w:sz w:val="22"/>
          <w:szCs w:val="22"/>
        </w:rPr>
      </w:pPr>
      <w:r w:rsidRPr="00064C0E">
        <w:rPr>
          <w:color w:val="000000"/>
          <w:sz w:val="22"/>
          <w:szCs w:val="22"/>
        </w:rPr>
        <w:t>12.4. Tiekėjas, kurio pasiūlymas nustatytas laimėjęs, sudaryti pirkimo sutarties kviečiamas raštu, CVP IS ir jam nurodomas laikas iki kada jis turi sudaryti pirkimo sutartį.</w:t>
      </w:r>
    </w:p>
    <w:p w14:paraId="000000C2" w14:textId="4C394B55" w:rsidR="00422499" w:rsidRPr="00064C0E" w:rsidRDefault="00077E23">
      <w:pPr>
        <w:tabs>
          <w:tab w:val="left" w:pos="567"/>
        </w:tabs>
        <w:ind w:firstLine="567"/>
        <w:jc w:val="both"/>
        <w:rPr>
          <w:color w:val="000000"/>
          <w:sz w:val="22"/>
          <w:szCs w:val="22"/>
        </w:rPr>
      </w:pPr>
      <w:r w:rsidRPr="00064C0E">
        <w:rPr>
          <w:color w:val="000000"/>
          <w:sz w:val="22"/>
          <w:szCs w:val="22"/>
        </w:rPr>
        <w:t xml:space="preserve">12.5. Jeigu tiekėjas, kuriam buvo pasiūlyta sudaryti pirkimo sutartį iki Perkančiosios organizacijos nurodyto laiko nepasirašo pirkimo sutarties arba atsisako pirkimo sutartį sudaryti konkurso sąlygose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w:t>
      </w:r>
      <w:r w:rsidR="00E65BCD" w:rsidRPr="00064C0E">
        <w:rPr>
          <w:color w:val="000000"/>
          <w:sz w:val="22"/>
          <w:szCs w:val="22"/>
        </w:rPr>
        <w:t>VPĮ</w:t>
      </w:r>
      <w:r w:rsidRPr="00064C0E">
        <w:rPr>
          <w:color w:val="000000"/>
          <w:sz w:val="22"/>
          <w:szCs w:val="22"/>
        </w:rPr>
        <w:t xml:space="preserve"> 45 straipsnio 1 dalyje ir šiose konkurso sąlygose išdėstytos sąlygos.</w:t>
      </w:r>
    </w:p>
    <w:p w14:paraId="000000C3" w14:textId="60F4B04E" w:rsidR="00422499" w:rsidRPr="00064C0E" w:rsidRDefault="00077E23">
      <w:pPr>
        <w:tabs>
          <w:tab w:val="left" w:pos="567"/>
        </w:tabs>
        <w:ind w:firstLine="567"/>
        <w:jc w:val="both"/>
        <w:rPr>
          <w:color w:val="000000"/>
          <w:sz w:val="22"/>
          <w:szCs w:val="22"/>
        </w:rPr>
      </w:pPr>
      <w:r w:rsidRPr="00064C0E">
        <w:rPr>
          <w:color w:val="000000"/>
          <w:sz w:val="22"/>
          <w:szCs w:val="22"/>
        </w:rPr>
        <w:t xml:space="preserve">12.6. Perkančioji organizacija gali nuspręsti nesudaryti pirkimo sutarties su ekonomiškai naudingiausią pasiūlymą pateikusiu tiekėju, jeigu paaiškėja, kad pasiūlymas neatitinka </w:t>
      </w:r>
      <w:r w:rsidR="00E65BCD" w:rsidRPr="00064C0E">
        <w:rPr>
          <w:color w:val="000000"/>
          <w:sz w:val="22"/>
          <w:szCs w:val="22"/>
        </w:rPr>
        <w:t>VPĮ</w:t>
      </w:r>
      <w:r w:rsidRPr="00064C0E">
        <w:rPr>
          <w:color w:val="000000"/>
          <w:sz w:val="22"/>
          <w:szCs w:val="22"/>
        </w:rPr>
        <w:t xml:space="preserve"> 17 straipsnio 2 dalies 2 punkte nurodytų aplinkos apsaugos, socialinės ir darbo teisės įpareigojimų.</w:t>
      </w:r>
    </w:p>
    <w:p w14:paraId="4E9FBF6E" w14:textId="1CCA7DEA" w:rsidR="00C47267" w:rsidRDefault="00C47267">
      <w:pPr>
        <w:tabs>
          <w:tab w:val="left" w:pos="567"/>
        </w:tabs>
        <w:jc w:val="both"/>
        <w:rPr>
          <w:color w:val="000000"/>
          <w:sz w:val="22"/>
          <w:szCs w:val="22"/>
        </w:rPr>
      </w:pPr>
    </w:p>
    <w:p w14:paraId="1F4D44DD" w14:textId="77777777" w:rsidR="00AC21D9" w:rsidRPr="00064C0E" w:rsidRDefault="00AC21D9">
      <w:pPr>
        <w:tabs>
          <w:tab w:val="left" w:pos="567"/>
        </w:tabs>
        <w:jc w:val="both"/>
        <w:rPr>
          <w:color w:val="000000"/>
          <w:sz w:val="22"/>
          <w:szCs w:val="22"/>
        </w:rPr>
      </w:pPr>
    </w:p>
    <w:p w14:paraId="000000C5" w14:textId="77777777" w:rsidR="00422499" w:rsidRPr="00064C0E" w:rsidRDefault="00077E23">
      <w:pPr>
        <w:keepNext/>
        <w:tabs>
          <w:tab w:val="left" w:pos="432"/>
          <w:tab w:val="left" w:pos="567"/>
        </w:tabs>
        <w:jc w:val="center"/>
        <w:rPr>
          <w:b/>
          <w:sz w:val="22"/>
          <w:szCs w:val="22"/>
        </w:rPr>
      </w:pPr>
      <w:r w:rsidRPr="00064C0E">
        <w:rPr>
          <w:b/>
          <w:sz w:val="22"/>
          <w:szCs w:val="22"/>
        </w:rPr>
        <w:lastRenderedPageBreak/>
        <w:t>13. PRETENZIJŲ NAGRINĖJIMO TVARKA</w:t>
      </w:r>
    </w:p>
    <w:p w14:paraId="000000C6" w14:textId="77777777" w:rsidR="00422499" w:rsidRPr="00064C0E" w:rsidRDefault="00422499">
      <w:pPr>
        <w:rPr>
          <w:sz w:val="22"/>
          <w:szCs w:val="22"/>
        </w:rPr>
      </w:pPr>
    </w:p>
    <w:p w14:paraId="000000C7" w14:textId="5F0AE289" w:rsidR="00422499" w:rsidRPr="00064C0E" w:rsidRDefault="00077E23">
      <w:pPr>
        <w:tabs>
          <w:tab w:val="left" w:pos="567"/>
        </w:tabs>
        <w:ind w:firstLine="567"/>
        <w:jc w:val="both"/>
        <w:rPr>
          <w:sz w:val="22"/>
          <w:szCs w:val="22"/>
        </w:rPr>
      </w:pPr>
      <w:r w:rsidRPr="00064C0E">
        <w:rPr>
          <w:sz w:val="22"/>
          <w:szCs w:val="22"/>
        </w:rPr>
        <w:t xml:space="preserve">13.1. Tiekėjas, norėdamas iki pirkimo sutarties sudarymo teisme ginčyti Perkančiosios organizacijos sprendimus ar veiksmus, pirmiausia turi pateikti pretenziją Perkančiajai organizacijai </w:t>
      </w:r>
      <w:r w:rsidR="00E65BCD" w:rsidRPr="00064C0E">
        <w:rPr>
          <w:sz w:val="22"/>
          <w:szCs w:val="22"/>
        </w:rPr>
        <w:t>VPĮ</w:t>
      </w:r>
      <w:r w:rsidRPr="00064C0E">
        <w:rPr>
          <w:sz w:val="22"/>
          <w:szCs w:val="22"/>
        </w:rPr>
        <w:t xml:space="preserve"> VII skyriuje nustatyta tvarka. </w:t>
      </w:r>
    </w:p>
    <w:p w14:paraId="000000C8" w14:textId="4C13BB24" w:rsidR="00422499" w:rsidRPr="00064C0E" w:rsidRDefault="00077E23">
      <w:pPr>
        <w:tabs>
          <w:tab w:val="left" w:pos="567"/>
        </w:tabs>
        <w:ind w:firstLine="567"/>
        <w:jc w:val="both"/>
        <w:rPr>
          <w:sz w:val="22"/>
          <w:szCs w:val="22"/>
        </w:rPr>
      </w:pPr>
      <w:r w:rsidRPr="00064C0E">
        <w:rPr>
          <w:sz w:val="22"/>
          <w:szCs w:val="22"/>
        </w:rPr>
        <w:t xml:space="preserve">13.2. Perkančiosios organizacijos sprendimas, priimtas išnagrinėjus tiekėjo pretenziją, gali būti skundžiamas teismui </w:t>
      </w:r>
      <w:r w:rsidR="00E65BCD" w:rsidRPr="00064C0E">
        <w:rPr>
          <w:sz w:val="22"/>
          <w:szCs w:val="22"/>
        </w:rPr>
        <w:t>VPĮ</w:t>
      </w:r>
      <w:r w:rsidRPr="00064C0E">
        <w:rPr>
          <w:sz w:val="22"/>
          <w:szCs w:val="22"/>
        </w:rPr>
        <w:t xml:space="preserve"> VII skyriuje nustatyta tvarka. </w:t>
      </w:r>
    </w:p>
    <w:p w14:paraId="000000C9" w14:textId="4C6AAF88" w:rsidR="00422499" w:rsidRPr="00064C0E" w:rsidRDefault="00077E23">
      <w:pPr>
        <w:tabs>
          <w:tab w:val="left" w:pos="567"/>
        </w:tabs>
        <w:ind w:firstLine="567"/>
        <w:jc w:val="both"/>
        <w:rPr>
          <w:sz w:val="22"/>
          <w:szCs w:val="22"/>
        </w:rPr>
      </w:pPr>
      <w:r w:rsidRPr="00064C0E">
        <w:rPr>
          <w:sz w:val="22"/>
          <w:szCs w:val="22"/>
        </w:rPr>
        <w:t xml:space="preserve">13.3. Perkančioji organizacija nagrinėja tik tas tiekėjų pretenzijas, kurios gautos iki pirkimo sutarties sudarymo dienos ir pateiktos laikantis </w:t>
      </w:r>
      <w:r w:rsidR="00E65BCD" w:rsidRPr="00064C0E">
        <w:rPr>
          <w:sz w:val="22"/>
          <w:szCs w:val="22"/>
        </w:rPr>
        <w:t>VPĮ</w:t>
      </w:r>
      <w:r w:rsidRPr="00064C0E">
        <w:rPr>
          <w:sz w:val="22"/>
          <w:szCs w:val="22"/>
        </w:rPr>
        <w:t xml:space="preserve"> VII skyriuje nustatytų terminų.</w:t>
      </w:r>
    </w:p>
    <w:p w14:paraId="45EEDC07" w14:textId="77777777" w:rsidR="008E2778" w:rsidRPr="00064C0E" w:rsidRDefault="008E2778">
      <w:pPr>
        <w:tabs>
          <w:tab w:val="left" w:pos="567"/>
        </w:tabs>
        <w:ind w:firstLine="567"/>
        <w:jc w:val="both"/>
        <w:rPr>
          <w:sz w:val="22"/>
          <w:szCs w:val="22"/>
        </w:rPr>
      </w:pPr>
    </w:p>
    <w:p w14:paraId="000000CA" w14:textId="77777777" w:rsidR="00422499" w:rsidRPr="00064C0E" w:rsidRDefault="00077E23">
      <w:pPr>
        <w:jc w:val="center"/>
        <w:rPr>
          <w:b/>
          <w:smallCaps/>
          <w:sz w:val="22"/>
          <w:szCs w:val="22"/>
        </w:rPr>
      </w:pPr>
      <w:r w:rsidRPr="00064C0E">
        <w:rPr>
          <w:b/>
          <w:smallCaps/>
          <w:sz w:val="22"/>
          <w:szCs w:val="22"/>
        </w:rPr>
        <w:t>14.</w:t>
      </w:r>
      <w:r w:rsidRPr="00064C0E">
        <w:rPr>
          <w:smallCaps/>
          <w:sz w:val="22"/>
          <w:szCs w:val="22"/>
        </w:rPr>
        <w:t xml:space="preserve"> </w:t>
      </w:r>
      <w:r w:rsidRPr="00064C0E">
        <w:rPr>
          <w:b/>
          <w:smallCaps/>
          <w:sz w:val="22"/>
          <w:szCs w:val="22"/>
        </w:rPr>
        <w:t>PIRKIMO SUTARTIES PASIRAŠYMAS IR SĄLYGOS</w:t>
      </w:r>
    </w:p>
    <w:p w14:paraId="000000CB" w14:textId="77777777" w:rsidR="00422499" w:rsidRPr="00064C0E" w:rsidRDefault="00422499">
      <w:pPr>
        <w:keepNext/>
        <w:tabs>
          <w:tab w:val="left" w:pos="567"/>
        </w:tabs>
        <w:rPr>
          <w:b/>
          <w:sz w:val="22"/>
          <w:szCs w:val="22"/>
        </w:rPr>
      </w:pPr>
    </w:p>
    <w:p w14:paraId="000000CC" w14:textId="65D47C6C" w:rsidR="00422499" w:rsidRPr="00064C0E" w:rsidRDefault="00077E23">
      <w:pPr>
        <w:ind w:firstLine="567"/>
        <w:jc w:val="both"/>
        <w:rPr>
          <w:sz w:val="22"/>
          <w:szCs w:val="22"/>
        </w:rPr>
      </w:pPr>
      <w:r w:rsidRPr="00064C0E">
        <w:rPr>
          <w:sz w:val="22"/>
          <w:szCs w:val="22"/>
        </w:rPr>
        <w:t xml:space="preserve">14.1. Perkančioji organizacija sudaryti pirkimo sutartį raštu kviečia tą dalyvį, kurio pasiūlymas pripažintas laimėjusiu, kartu jam nurodomas laikas iki kada pirkimo sutartis turi būti sudaryta. </w:t>
      </w:r>
    </w:p>
    <w:p w14:paraId="000000CD" w14:textId="77777777" w:rsidR="00422499" w:rsidRPr="00064C0E" w:rsidRDefault="00077E23">
      <w:pPr>
        <w:shd w:val="clear" w:color="auto" w:fill="FFFFFF"/>
        <w:ind w:firstLine="567"/>
        <w:jc w:val="both"/>
        <w:rPr>
          <w:sz w:val="22"/>
          <w:szCs w:val="22"/>
        </w:rPr>
      </w:pPr>
      <w:r w:rsidRPr="00064C0E">
        <w:rPr>
          <w:sz w:val="22"/>
          <w:szCs w:val="22"/>
        </w:rPr>
        <w:t>14.2. Pirkimo sutarties sąlygos pateikiamos konkurso sąlygų 6 priede „Viešojo pirkimo-pardavimo sutartis“.</w:t>
      </w:r>
    </w:p>
    <w:p w14:paraId="000000CE" w14:textId="5CD24E8A" w:rsidR="00422499" w:rsidRPr="00064C0E" w:rsidRDefault="00077E23">
      <w:pPr>
        <w:ind w:firstLine="567"/>
        <w:jc w:val="both"/>
        <w:rPr>
          <w:sz w:val="22"/>
          <w:szCs w:val="22"/>
        </w:rPr>
      </w:pPr>
      <w:r w:rsidRPr="00064C0E">
        <w:rPr>
          <w:sz w:val="22"/>
          <w:szCs w:val="22"/>
        </w:rPr>
        <w:t>14.3. Atkreiptinas dėmesys, kad vykdant pirkimo sutartį, pridėtinės vertės mokesčio sąskaitos faktūros, sąskaitos faktūros, kreditiniai ir debetiniai dokumentai bei avansinės sąskaitos turi būti teikiami naudojantis informacinės sistemos „</w:t>
      </w:r>
      <w:r w:rsidR="00A83FC0" w:rsidRPr="00064C0E">
        <w:rPr>
          <w:sz w:val="22"/>
          <w:szCs w:val="22"/>
        </w:rPr>
        <w:t>SABIS</w:t>
      </w:r>
      <w:r w:rsidRPr="00064C0E">
        <w:rPr>
          <w:sz w:val="22"/>
          <w:szCs w:val="22"/>
        </w:rPr>
        <w:t>“ priemonėmis. Prisijungti prie elektroninės paslaugos „</w:t>
      </w:r>
      <w:r w:rsidR="00A83FC0" w:rsidRPr="00064C0E">
        <w:rPr>
          <w:sz w:val="22"/>
          <w:szCs w:val="22"/>
        </w:rPr>
        <w:t>SABIS</w:t>
      </w:r>
      <w:r w:rsidRPr="00064C0E">
        <w:rPr>
          <w:sz w:val="22"/>
          <w:szCs w:val="22"/>
        </w:rPr>
        <w:t>“ galima interneto adresu </w:t>
      </w:r>
      <w:hyperlink r:id="rId20" w:history="1">
        <w:r w:rsidR="00A83FC0" w:rsidRPr="00064C0E">
          <w:rPr>
            <w:rStyle w:val="Hyperlink"/>
            <w:sz w:val="22"/>
            <w:szCs w:val="22"/>
          </w:rPr>
          <w:t>https://sabis.nbfc.lt/</w:t>
        </w:r>
      </w:hyperlink>
      <w:r w:rsidRPr="00064C0E">
        <w:rPr>
          <w:sz w:val="22"/>
          <w:szCs w:val="22"/>
        </w:rPr>
        <w:t>. Paslauga yra apmokama Lietuvos Respublikos finansų ministro nustatyta tvarka ir turi būti įtraukta pagal konkurso sąlygų 6.8. punktą.</w:t>
      </w:r>
    </w:p>
    <w:p w14:paraId="000000CF" w14:textId="6F1A444F" w:rsidR="00422499" w:rsidRPr="00064C0E" w:rsidRDefault="00077E23">
      <w:pPr>
        <w:tabs>
          <w:tab w:val="left" w:pos="993"/>
        </w:tabs>
        <w:ind w:firstLine="567"/>
        <w:jc w:val="both"/>
        <w:rPr>
          <w:sz w:val="22"/>
          <w:szCs w:val="22"/>
        </w:rPr>
      </w:pPr>
      <w:r w:rsidRPr="00064C0E">
        <w:rPr>
          <w:sz w:val="22"/>
          <w:szCs w:val="22"/>
        </w:rPr>
        <w:t xml:space="preserve">14.4. Pirkimo sutartyje yra pasirinktas </w:t>
      </w:r>
      <w:r w:rsidR="00277A7C" w:rsidRPr="00064C0E">
        <w:rPr>
          <w:sz w:val="22"/>
          <w:szCs w:val="22"/>
        </w:rPr>
        <w:t xml:space="preserve">mišrus fiksuotos kainos ir </w:t>
      </w:r>
      <w:r w:rsidRPr="00064C0E">
        <w:rPr>
          <w:sz w:val="22"/>
          <w:szCs w:val="22"/>
        </w:rPr>
        <w:t>fiksuoto</w:t>
      </w:r>
      <w:r w:rsidR="00754B6E" w:rsidRPr="00064C0E">
        <w:rPr>
          <w:sz w:val="22"/>
          <w:szCs w:val="22"/>
        </w:rPr>
        <w:t xml:space="preserve"> </w:t>
      </w:r>
      <w:r w:rsidR="00042082" w:rsidRPr="00064C0E">
        <w:rPr>
          <w:sz w:val="22"/>
          <w:szCs w:val="22"/>
        </w:rPr>
        <w:t xml:space="preserve">įkainio </w:t>
      </w:r>
      <w:r w:rsidR="00F65151" w:rsidRPr="00064C0E">
        <w:rPr>
          <w:sz w:val="22"/>
          <w:szCs w:val="22"/>
        </w:rPr>
        <w:t>su peržiūros galimybe</w:t>
      </w:r>
      <w:r w:rsidRPr="00064C0E">
        <w:rPr>
          <w:sz w:val="22"/>
          <w:szCs w:val="22"/>
        </w:rPr>
        <w:t xml:space="preserve"> apskaičiavimo būdas. </w:t>
      </w:r>
    </w:p>
    <w:p w14:paraId="000000D0" w14:textId="77777777" w:rsidR="00422499" w:rsidRPr="00064C0E" w:rsidRDefault="00077E23">
      <w:pPr>
        <w:tabs>
          <w:tab w:val="left" w:pos="709"/>
          <w:tab w:val="left" w:pos="993"/>
        </w:tabs>
        <w:ind w:firstLine="567"/>
        <w:jc w:val="both"/>
        <w:rPr>
          <w:sz w:val="22"/>
          <w:szCs w:val="22"/>
        </w:rPr>
      </w:pPr>
      <w:r w:rsidRPr="00064C0E">
        <w:rPr>
          <w:sz w:val="22"/>
          <w:szCs w:val="22"/>
        </w:rPr>
        <w:t>14.5. 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viso pirkimo sutarties vykdymo metu, taip pat apie naujus subtiekėjus, kuriuos jis ketina pasitelkti vėliau.</w:t>
      </w:r>
    </w:p>
    <w:p w14:paraId="000000D1" w14:textId="448731F2" w:rsidR="00422499" w:rsidRPr="00064C0E" w:rsidRDefault="00077E23">
      <w:pPr>
        <w:tabs>
          <w:tab w:val="left" w:pos="709"/>
          <w:tab w:val="left" w:pos="993"/>
        </w:tabs>
        <w:ind w:firstLine="567"/>
        <w:jc w:val="both"/>
        <w:rPr>
          <w:sz w:val="22"/>
          <w:szCs w:val="22"/>
        </w:rPr>
      </w:pPr>
      <w:r w:rsidRPr="00064C0E">
        <w:rPr>
          <w:sz w:val="22"/>
          <w:szCs w:val="22"/>
        </w:rPr>
        <w:t xml:space="preserve">14.6. Pirkimo sutartis jos galiojimo laikotarpiu gali būti keičiama neatliekant naujos pirkimo procedūros, vadovaujantis </w:t>
      </w:r>
      <w:r w:rsidR="00E65BCD" w:rsidRPr="00064C0E">
        <w:rPr>
          <w:sz w:val="22"/>
          <w:szCs w:val="22"/>
        </w:rPr>
        <w:t>VPĮ</w:t>
      </w:r>
      <w:r w:rsidRPr="00064C0E">
        <w:rPr>
          <w:sz w:val="22"/>
          <w:szCs w:val="22"/>
        </w:rPr>
        <w:t xml:space="preserve"> 89 straipsniu.</w:t>
      </w:r>
    </w:p>
    <w:p w14:paraId="000000D2" w14:textId="0791D54B" w:rsidR="00422499" w:rsidRPr="00064C0E" w:rsidRDefault="00077E23">
      <w:pPr>
        <w:tabs>
          <w:tab w:val="left" w:pos="709"/>
          <w:tab w:val="left" w:pos="993"/>
        </w:tabs>
        <w:ind w:firstLine="567"/>
        <w:jc w:val="both"/>
        <w:rPr>
          <w:b/>
          <w:sz w:val="22"/>
          <w:szCs w:val="22"/>
        </w:rPr>
      </w:pPr>
      <w:r w:rsidRPr="00064C0E">
        <w:rPr>
          <w:sz w:val="22"/>
          <w:szCs w:val="22"/>
        </w:rPr>
        <w:t xml:space="preserve">14.7. Pirkimo sutartis bus sudaroma </w:t>
      </w:r>
      <w:r w:rsidRPr="00064C0E">
        <w:rPr>
          <w:b/>
          <w:sz w:val="22"/>
          <w:szCs w:val="22"/>
        </w:rPr>
        <w:t>ne CVP IS priemonėmis.</w:t>
      </w:r>
    </w:p>
    <w:p w14:paraId="481D1F94" w14:textId="77777777" w:rsidR="00996C66" w:rsidRPr="00064C0E" w:rsidRDefault="00996C66">
      <w:pPr>
        <w:tabs>
          <w:tab w:val="left" w:pos="567"/>
        </w:tabs>
        <w:ind w:firstLine="567"/>
        <w:jc w:val="both"/>
        <w:rPr>
          <w:color w:val="000000"/>
          <w:sz w:val="22"/>
          <w:szCs w:val="22"/>
        </w:rPr>
      </w:pPr>
    </w:p>
    <w:p w14:paraId="000000D4" w14:textId="77777777" w:rsidR="00422499" w:rsidRPr="00064C0E" w:rsidRDefault="00077E23">
      <w:pPr>
        <w:tabs>
          <w:tab w:val="left" w:pos="567"/>
        </w:tabs>
        <w:ind w:firstLine="709"/>
        <w:jc w:val="center"/>
        <w:rPr>
          <w:b/>
          <w:color w:val="000000"/>
          <w:sz w:val="22"/>
          <w:szCs w:val="22"/>
        </w:rPr>
      </w:pPr>
      <w:r w:rsidRPr="00064C0E">
        <w:rPr>
          <w:b/>
          <w:color w:val="000000"/>
          <w:sz w:val="22"/>
          <w:szCs w:val="22"/>
        </w:rPr>
        <w:t>15. ASMENS DUOMENŲ TVARKYMAS</w:t>
      </w:r>
    </w:p>
    <w:p w14:paraId="000000D5" w14:textId="77777777" w:rsidR="00422499" w:rsidRPr="00064C0E" w:rsidRDefault="00422499">
      <w:pPr>
        <w:tabs>
          <w:tab w:val="left" w:pos="567"/>
        </w:tabs>
        <w:ind w:firstLine="567"/>
        <w:jc w:val="center"/>
        <w:rPr>
          <w:b/>
          <w:color w:val="000000"/>
          <w:sz w:val="22"/>
          <w:szCs w:val="22"/>
        </w:rPr>
      </w:pPr>
    </w:p>
    <w:p w14:paraId="000000D6" w14:textId="77777777" w:rsidR="00422499" w:rsidRPr="00064C0E" w:rsidRDefault="00077E23" w:rsidP="009E4702">
      <w:pPr>
        <w:widowControl/>
        <w:numPr>
          <w:ilvl w:val="1"/>
          <w:numId w:val="8"/>
        </w:numPr>
        <w:pBdr>
          <w:top w:val="nil"/>
          <w:left w:val="nil"/>
          <w:bottom w:val="nil"/>
          <w:right w:val="nil"/>
          <w:between w:val="nil"/>
        </w:pBdr>
        <w:tabs>
          <w:tab w:val="left" w:pos="709"/>
          <w:tab w:val="left" w:pos="1134"/>
        </w:tabs>
        <w:ind w:left="0" w:firstLine="567"/>
        <w:jc w:val="both"/>
        <w:rPr>
          <w:color w:val="000000"/>
          <w:sz w:val="22"/>
          <w:szCs w:val="22"/>
        </w:rPr>
      </w:pPr>
      <w:r w:rsidRPr="00064C0E">
        <w:rPr>
          <w:color w:val="000000"/>
          <w:sz w:val="22"/>
          <w:szCs w:val="22"/>
        </w:rPr>
        <w:t xml:space="preserve">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00000D7" w14:textId="77777777" w:rsidR="00422499" w:rsidRPr="00064C0E" w:rsidRDefault="00077E23" w:rsidP="009E4702">
      <w:pPr>
        <w:widowControl/>
        <w:numPr>
          <w:ilvl w:val="1"/>
          <w:numId w:val="8"/>
        </w:numPr>
        <w:pBdr>
          <w:top w:val="nil"/>
          <w:left w:val="nil"/>
          <w:bottom w:val="nil"/>
          <w:right w:val="nil"/>
          <w:between w:val="nil"/>
        </w:pBdr>
        <w:tabs>
          <w:tab w:val="left" w:pos="709"/>
          <w:tab w:val="left" w:pos="1134"/>
        </w:tabs>
        <w:ind w:left="0" w:firstLine="567"/>
        <w:jc w:val="both"/>
        <w:rPr>
          <w:color w:val="000000"/>
          <w:sz w:val="22"/>
          <w:szCs w:val="22"/>
        </w:rPr>
      </w:pPr>
      <w:r w:rsidRPr="00064C0E">
        <w:rPr>
          <w:color w:val="000000"/>
          <w:sz w:val="22"/>
          <w:szCs w:val="22"/>
        </w:rPr>
        <w:t>Nurodytais pagrindais bus tvarkomi tiesiogiai tiekėjų pateikti asmens duomenys.</w:t>
      </w:r>
    </w:p>
    <w:p w14:paraId="000000D8" w14:textId="77777777" w:rsidR="00422499" w:rsidRPr="00064C0E" w:rsidRDefault="00077E23" w:rsidP="009E4702">
      <w:pPr>
        <w:widowControl/>
        <w:numPr>
          <w:ilvl w:val="1"/>
          <w:numId w:val="8"/>
        </w:numPr>
        <w:pBdr>
          <w:top w:val="nil"/>
          <w:left w:val="nil"/>
          <w:bottom w:val="nil"/>
          <w:right w:val="nil"/>
          <w:between w:val="nil"/>
        </w:pBdr>
        <w:tabs>
          <w:tab w:val="left" w:pos="709"/>
          <w:tab w:val="left" w:pos="1134"/>
        </w:tabs>
        <w:ind w:left="0" w:firstLine="567"/>
        <w:jc w:val="both"/>
        <w:rPr>
          <w:color w:val="000000"/>
          <w:sz w:val="22"/>
          <w:szCs w:val="22"/>
        </w:rPr>
      </w:pPr>
      <w:r w:rsidRPr="00064C0E">
        <w:rPr>
          <w:color w:val="000000"/>
          <w:sz w:val="22"/>
          <w:szCs w:val="22"/>
        </w:rPr>
        <w:t>Tiekėjų pateikti duomenys bus saugomi teisės aktuose nustatytais terminais (Lietuvos vyriausiojo archyvaro 2011 m. kovo 9 d. įsakymu Nr. V-100 patvirtinta Bendrųjų dokumentų saugojimo terminų rodyklė) (aktuali redakcija).</w:t>
      </w:r>
    </w:p>
    <w:p w14:paraId="000000D9" w14:textId="77777777" w:rsidR="00422499" w:rsidRPr="00064C0E" w:rsidRDefault="00077E23" w:rsidP="009E4702">
      <w:pPr>
        <w:widowControl/>
        <w:numPr>
          <w:ilvl w:val="1"/>
          <w:numId w:val="8"/>
        </w:numPr>
        <w:pBdr>
          <w:top w:val="nil"/>
          <w:left w:val="nil"/>
          <w:bottom w:val="nil"/>
          <w:right w:val="nil"/>
          <w:between w:val="nil"/>
        </w:pBdr>
        <w:tabs>
          <w:tab w:val="left" w:pos="709"/>
          <w:tab w:val="left" w:pos="1134"/>
        </w:tabs>
        <w:ind w:left="0" w:firstLine="567"/>
        <w:jc w:val="both"/>
        <w:rPr>
          <w:color w:val="000000"/>
          <w:sz w:val="22"/>
          <w:szCs w:val="22"/>
        </w:rPr>
      </w:pPr>
      <w:r w:rsidRPr="00064C0E">
        <w:rPr>
          <w:color w:val="000000"/>
          <w:sz w:val="22"/>
          <w:szCs w:val="22"/>
        </w:rPr>
        <w:t>Įgyvendindami teisės aktuose numatytas pareigas, tiekėjų asmens duomenis teiksime Viešųjų pirkimų tarnybai, CVP IS, teismams ir kitoms valstybės ar savivaldybės institucijoms.</w:t>
      </w:r>
    </w:p>
    <w:p w14:paraId="000000DA" w14:textId="77777777" w:rsidR="00422499" w:rsidRPr="00064C0E" w:rsidRDefault="00422499">
      <w:pPr>
        <w:tabs>
          <w:tab w:val="left" w:pos="567"/>
        </w:tabs>
        <w:ind w:firstLine="567"/>
        <w:jc w:val="both"/>
        <w:rPr>
          <w:color w:val="000000"/>
          <w:sz w:val="22"/>
          <w:szCs w:val="22"/>
        </w:rPr>
      </w:pPr>
    </w:p>
    <w:p w14:paraId="000000DB" w14:textId="77777777" w:rsidR="00422499" w:rsidRPr="00064C0E" w:rsidRDefault="00077E23">
      <w:pPr>
        <w:tabs>
          <w:tab w:val="left" w:pos="567"/>
        </w:tabs>
        <w:ind w:firstLine="567"/>
        <w:jc w:val="both"/>
        <w:rPr>
          <w:color w:val="000000"/>
          <w:sz w:val="22"/>
          <w:szCs w:val="22"/>
        </w:rPr>
      </w:pPr>
      <w:r w:rsidRPr="00064C0E">
        <w:rPr>
          <w:color w:val="000000"/>
          <w:sz w:val="22"/>
          <w:szCs w:val="22"/>
        </w:rPr>
        <w:t>PRIDEDAMA:</w:t>
      </w:r>
    </w:p>
    <w:p w14:paraId="000000DC" w14:textId="10BABCA7" w:rsidR="00422499" w:rsidRPr="008E60DA" w:rsidRDefault="003D17CE" w:rsidP="008E60DA">
      <w:pPr>
        <w:numPr>
          <w:ilvl w:val="0"/>
          <w:numId w:val="5"/>
        </w:numPr>
        <w:tabs>
          <w:tab w:val="left" w:pos="0"/>
          <w:tab w:val="left" w:pos="851"/>
        </w:tabs>
        <w:ind w:left="0" w:firstLine="567"/>
        <w:jc w:val="both"/>
        <w:rPr>
          <w:color w:val="000000"/>
          <w:sz w:val="22"/>
          <w:szCs w:val="22"/>
        </w:rPr>
      </w:pPr>
      <w:r w:rsidRPr="00064C0E">
        <w:rPr>
          <w:color w:val="000000"/>
          <w:sz w:val="22"/>
          <w:szCs w:val="22"/>
        </w:rPr>
        <w:t>Tarptautinio</w:t>
      </w:r>
      <w:r w:rsidR="00077E23" w:rsidRPr="00064C0E">
        <w:rPr>
          <w:color w:val="000000"/>
          <w:sz w:val="22"/>
          <w:szCs w:val="22"/>
        </w:rPr>
        <w:t xml:space="preserve"> atviro konkurso sąlygų 1 priedas „Techninė specifikacija“</w:t>
      </w:r>
      <w:r w:rsidR="005E1E93" w:rsidRPr="00064C0E">
        <w:rPr>
          <w:color w:val="000000"/>
          <w:sz w:val="22"/>
          <w:szCs w:val="22"/>
        </w:rPr>
        <w:t xml:space="preserve"> (atskira</w:t>
      </w:r>
      <w:r w:rsidR="008E60DA">
        <w:rPr>
          <w:color w:val="000000"/>
          <w:sz w:val="22"/>
          <w:szCs w:val="22"/>
        </w:rPr>
        <w:t>s</w:t>
      </w:r>
      <w:r w:rsidR="005E1E93" w:rsidRPr="00064C0E">
        <w:rPr>
          <w:color w:val="000000"/>
          <w:sz w:val="22"/>
          <w:szCs w:val="22"/>
        </w:rPr>
        <w:t xml:space="preserve"> dokument</w:t>
      </w:r>
      <w:r w:rsidR="008E60DA">
        <w:rPr>
          <w:color w:val="000000"/>
          <w:sz w:val="22"/>
          <w:szCs w:val="22"/>
        </w:rPr>
        <w:t>as</w:t>
      </w:r>
      <w:r w:rsidR="005E1E93" w:rsidRPr="008E60DA">
        <w:rPr>
          <w:color w:val="000000"/>
          <w:sz w:val="22"/>
          <w:szCs w:val="22"/>
        </w:rPr>
        <w:t>)</w:t>
      </w:r>
      <w:r w:rsidR="00077E23" w:rsidRPr="008E60DA">
        <w:rPr>
          <w:color w:val="000000"/>
          <w:sz w:val="22"/>
          <w:szCs w:val="22"/>
        </w:rPr>
        <w:t>;</w:t>
      </w:r>
    </w:p>
    <w:p w14:paraId="000000DD" w14:textId="29444E64" w:rsidR="00422499" w:rsidRPr="00064C0E" w:rsidRDefault="003D17CE" w:rsidP="009E4702">
      <w:pPr>
        <w:numPr>
          <w:ilvl w:val="0"/>
          <w:numId w:val="5"/>
        </w:numPr>
        <w:tabs>
          <w:tab w:val="left" w:pos="0"/>
          <w:tab w:val="left" w:pos="851"/>
        </w:tabs>
        <w:ind w:left="0" w:firstLine="567"/>
        <w:jc w:val="both"/>
        <w:rPr>
          <w:color w:val="000000"/>
          <w:sz w:val="22"/>
          <w:szCs w:val="22"/>
        </w:rPr>
      </w:pPr>
      <w:r w:rsidRPr="00064C0E">
        <w:rPr>
          <w:color w:val="000000"/>
          <w:sz w:val="22"/>
          <w:szCs w:val="22"/>
        </w:rPr>
        <w:t>Tarptautinio</w:t>
      </w:r>
      <w:r w:rsidR="00077E23" w:rsidRPr="00064C0E">
        <w:rPr>
          <w:color w:val="000000"/>
          <w:sz w:val="22"/>
          <w:szCs w:val="22"/>
        </w:rPr>
        <w:t xml:space="preserve"> atviro konkurso sąlygų 2 priedas „Tiekėjų pašalinimo pagrindai“;</w:t>
      </w:r>
    </w:p>
    <w:p w14:paraId="000000DE" w14:textId="128B0FA5" w:rsidR="00422499" w:rsidRPr="00064C0E" w:rsidRDefault="003D17CE" w:rsidP="009E4702">
      <w:pPr>
        <w:numPr>
          <w:ilvl w:val="0"/>
          <w:numId w:val="5"/>
        </w:numPr>
        <w:tabs>
          <w:tab w:val="left" w:pos="0"/>
          <w:tab w:val="left" w:pos="851"/>
        </w:tabs>
        <w:ind w:left="0" w:firstLine="567"/>
        <w:jc w:val="both"/>
        <w:rPr>
          <w:color w:val="000000"/>
          <w:sz w:val="22"/>
          <w:szCs w:val="22"/>
        </w:rPr>
      </w:pPr>
      <w:r w:rsidRPr="00064C0E">
        <w:rPr>
          <w:color w:val="000000"/>
          <w:sz w:val="22"/>
          <w:szCs w:val="22"/>
        </w:rPr>
        <w:t>Tarptautinio</w:t>
      </w:r>
      <w:r w:rsidR="00077E23" w:rsidRPr="00064C0E">
        <w:rPr>
          <w:color w:val="000000"/>
          <w:sz w:val="22"/>
          <w:szCs w:val="22"/>
        </w:rPr>
        <w:t xml:space="preserve"> atviro konkurso sąlygų 3 priedas „Europos bendrasis viešųjų pirkimų dokumentas“ (</w:t>
      </w:r>
      <w:r w:rsidR="008E60DA" w:rsidRPr="00064C0E">
        <w:rPr>
          <w:color w:val="000000"/>
          <w:sz w:val="22"/>
          <w:szCs w:val="22"/>
        </w:rPr>
        <w:t>atskira</w:t>
      </w:r>
      <w:r w:rsidR="008E60DA">
        <w:rPr>
          <w:color w:val="000000"/>
          <w:sz w:val="22"/>
          <w:szCs w:val="22"/>
        </w:rPr>
        <w:t>s</w:t>
      </w:r>
      <w:r w:rsidR="008E60DA" w:rsidRPr="00064C0E">
        <w:rPr>
          <w:color w:val="000000"/>
          <w:sz w:val="22"/>
          <w:szCs w:val="22"/>
        </w:rPr>
        <w:t xml:space="preserve"> dokument</w:t>
      </w:r>
      <w:r w:rsidR="008E60DA">
        <w:rPr>
          <w:color w:val="000000"/>
          <w:sz w:val="22"/>
          <w:szCs w:val="22"/>
        </w:rPr>
        <w:t>as</w:t>
      </w:r>
      <w:r w:rsidR="00077E23" w:rsidRPr="00064C0E">
        <w:rPr>
          <w:color w:val="000000"/>
          <w:sz w:val="22"/>
          <w:szCs w:val="22"/>
        </w:rPr>
        <w:t>);</w:t>
      </w:r>
    </w:p>
    <w:p w14:paraId="000000DF" w14:textId="7E8D08A3" w:rsidR="00422499" w:rsidRPr="00064C0E" w:rsidRDefault="003D17CE" w:rsidP="009E4702">
      <w:pPr>
        <w:numPr>
          <w:ilvl w:val="0"/>
          <w:numId w:val="5"/>
        </w:numPr>
        <w:tabs>
          <w:tab w:val="left" w:pos="0"/>
          <w:tab w:val="left" w:pos="851"/>
        </w:tabs>
        <w:ind w:left="0" w:firstLine="567"/>
        <w:jc w:val="both"/>
        <w:rPr>
          <w:color w:val="000000"/>
          <w:sz w:val="22"/>
          <w:szCs w:val="22"/>
        </w:rPr>
      </w:pPr>
      <w:r w:rsidRPr="00064C0E">
        <w:rPr>
          <w:color w:val="000000"/>
          <w:sz w:val="22"/>
          <w:szCs w:val="22"/>
        </w:rPr>
        <w:t>Tarptautinio</w:t>
      </w:r>
      <w:r w:rsidR="00077E23" w:rsidRPr="00064C0E">
        <w:rPr>
          <w:color w:val="000000"/>
          <w:sz w:val="22"/>
          <w:szCs w:val="22"/>
        </w:rPr>
        <w:t xml:space="preserve"> atviro konkurso sąlygų 4 priedas „Tiekėjų kvalifikacijos reikalavimai“;</w:t>
      </w:r>
    </w:p>
    <w:p w14:paraId="000000E0" w14:textId="7BB74279" w:rsidR="00422499" w:rsidRPr="00064C0E" w:rsidRDefault="003D17CE" w:rsidP="009E4702">
      <w:pPr>
        <w:numPr>
          <w:ilvl w:val="0"/>
          <w:numId w:val="5"/>
        </w:numPr>
        <w:tabs>
          <w:tab w:val="left" w:pos="0"/>
          <w:tab w:val="left" w:pos="851"/>
        </w:tabs>
        <w:ind w:left="0" w:firstLine="567"/>
        <w:jc w:val="both"/>
        <w:rPr>
          <w:color w:val="000000"/>
          <w:sz w:val="22"/>
          <w:szCs w:val="22"/>
        </w:rPr>
      </w:pPr>
      <w:r w:rsidRPr="00064C0E">
        <w:rPr>
          <w:color w:val="000000"/>
          <w:sz w:val="22"/>
          <w:szCs w:val="22"/>
        </w:rPr>
        <w:t>Tarptautinio</w:t>
      </w:r>
      <w:r w:rsidR="00077E23" w:rsidRPr="00064C0E">
        <w:rPr>
          <w:color w:val="000000"/>
          <w:sz w:val="22"/>
          <w:szCs w:val="22"/>
        </w:rPr>
        <w:t xml:space="preserve"> atviro konkurso sąlygų 5 priedas „Pasiūlymo forma“;</w:t>
      </w:r>
    </w:p>
    <w:p w14:paraId="000000E1" w14:textId="73F68E92" w:rsidR="00422499" w:rsidRPr="00064C0E" w:rsidRDefault="003D17CE" w:rsidP="009E4702">
      <w:pPr>
        <w:numPr>
          <w:ilvl w:val="0"/>
          <w:numId w:val="5"/>
        </w:numPr>
        <w:tabs>
          <w:tab w:val="left" w:pos="0"/>
          <w:tab w:val="left" w:pos="851"/>
        </w:tabs>
        <w:ind w:left="0" w:firstLine="567"/>
        <w:jc w:val="both"/>
        <w:rPr>
          <w:color w:val="000000"/>
          <w:sz w:val="22"/>
          <w:szCs w:val="22"/>
        </w:rPr>
      </w:pPr>
      <w:r w:rsidRPr="00064C0E">
        <w:rPr>
          <w:color w:val="000000"/>
          <w:sz w:val="22"/>
          <w:szCs w:val="22"/>
        </w:rPr>
        <w:t>Tarptautinio</w:t>
      </w:r>
      <w:r w:rsidR="00077E23" w:rsidRPr="00064C0E">
        <w:rPr>
          <w:color w:val="000000"/>
          <w:sz w:val="22"/>
          <w:szCs w:val="22"/>
        </w:rPr>
        <w:t xml:space="preserve"> atviro konkurso sąlygų 6 </w:t>
      </w:r>
      <w:r w:rsidR="00077E23" w:rsidRPr="00064C0E">
        <w:rPr>
          <w:sz w:val="22"/>
          <w:szCs w:val="22"/>
        </w:rPr>
        <w:t>priedas „Viešojo pirkimo-pardavimo sutartis“</w:t>
      </w:r>
      <w:r w:rsidR="005E1E93" w:rsidRPr="00064C0E">
        <w:rPr>
          <w:sz w:val="22"/>
          <w:szCs w:val="22"/>
        </w:rPr>
        <w:t xml:space="preserve"> </w:t>
      </w:r>
      <w:r w:rsidR="005E1E93" w:rsidRPr="00064C0E">
        <w:rPr>
          <w:color w:val="000000"/>
          <w:sz w:val="22"/>
          <w:szCs w:val="22"/>
        </w:rPr>
        <w:t>(</w:t>
      </w:r>
      <w:r w:rsidR="008E60DA" w:rsidRPr="00064C0E">
        <w:rPr>
          <w:color w:val="000000"/>
          <w:sz w:val="22"/>
          <w:szCs w:val="22"/>
        </w:rPr>
        <w:t>atskira</w:t>
      </w:r>
      <w:r w:rsidR="008E60DA">
        <w:rPr>
          <w:color w:val="000000"/>
          <w:sz w:val="22"/>
          <w:szCs w:val="22"/>
        </w:rPr>
        <w:t>s</w:t>
      </w:r>
      <w:r w:rsidR="008E60DA" w:rsidRPr="00064C0E">
        <w:rPr>
          <w:color w:val="000000"/>
          <w:sz w:val="22"/>
          <w:szCs w:val="22"/>
        </w:rPr>
        <w:t xml:space="preserve"> dokument</w:t>
      </w:r>
      <w:r w:rsidR="008E60DA">
        <w:rPr>
          <w:color w:val="000000"/>
          <w:sz w:val="22"/>
          <w:szCs w:val="22"/>
        </w:rPr>
        <w:t>as</w:t>
      </w:r>
      <w:r w:rsidR="005E1E93" w:rsidRPr="00064C0E">
        <w:rPr>
          <w:color w:val="000000"/>
          <w:sz w:val="22"/>
          <w:szCs w:val="22"/>
        </w:rPr>
        <w:t>)</w:t>
      </w:r>
      <w:r w:rsidR="00077E23" w:rsidRPr="00064C0E">
        <w:rPr>
          <w:sz w:val="22"/>
          <w:szCs w:val="22"/>
        </w:rPr>
        <w:t>.</w:t>
      </w:r>
    </w:p>
    <w:p w14:paraId="4869911D" w14:textId="77777777" w:rsidR="00712617" w:rsidRDefault="00712617">
      <w:pPr>
        <w:widowControl/>
        <w:pBdr>
          <w:top w:val="nil"/>
          <w:left w:val="nil"/>
          <w:bottom w:val="nil"/>
          <w:right w:val="nil"/>
          <w:between w:val="nil"/>
        </w:pBdr>
        <w:tabs>
          <w:tab w:val="left" w:pos="25116"/>
          <w:tab w:val="left" w:pos="25269"/>
          <w:tab w:val="left" w:pos="25416"/>
          <w:tab w:val="left" w:pos="25569"/>
        </w:tabs>
        <w:ind w:left="5953"/>
        <w:jc w:val="right"/>
        <w:rPr>
          <w:color w:val="000000"/>
          <w:sz w:val="22"/>
          <w:szCs w:val="22"/>
        </w:rPr>
      </w:pPr>
    </w:p>
    <w:p w14:paraId="75EA4C3C" w14:textId="77777777" w:rsidR="00712617" w:rsidRDefault="00712617">
      <w:pPr>
        <w:widowControl/>
        <w:pBdr>
          <w:top w:val="nil"/>
          <w:left w:val="nil"/>
          <w:bottom w:val="nil"/>
          <w:right w:val="nil"/>
          <w:between w:val="nil"/>
        </w:pBdr>
        <w:tabs>
          <w:tab w:val="left" w:pos="25116"/>
          <w:tab w:val="left" w:pos="25269"/>
          <w:tab w:val="left" w:pos="25416"/>
          <w:tab w:val="left" w:pos="25569"/>
        </w:tabs>
        <w:ind w:left="5953"/>
        <w:jc w:val="right"/>
        <w:rPr>
          <w:color w:val="000000"/>
          <w:sz w:val="22"/>
          <w:szCs w:val="22"/>
        </w:rPr>
      </w:pPr>
    </w:p>
    <w:p w14:paraId="79D2781B" w14:textId="77777777" w:rsidR="00712617" w:rsidRDefault="00712617">
      <w:pPr>
        <w:widowControl/>
        <w:pBdr>
          <w:top w:val="nil"/>
          <w:left w:val="nil"/>
          <w:bottom w:val="nil"/>
          <w:right w:val="nil"/>
          <w:between w:val="nil"/>
        </w:pBdr>
        <w:tabs>
          <w:tab w:val="left" w:pos="25116"/>
          <w:tab w:val="left" w:pos="25269"/>
          <w:tab w:val="left" w:pos="25416"/>
          <w:tab w:val="left" w:pos="25569"/>
        </w:tabs>
        <w:ind w:left="5953"/>
        <w:jc w:val="right"/>
        <w:rPr>
          <w:color w:val="000000"/>
          <w:sz w:val="22"/>
          <w:szCs w:val="22"/>
        </w:rPr>
      </w:pPr>
    </w:p>
    <w:p w14:paraId="000000ED" w14:textId="387BA0BE" w:rsidR="00422499" w:rsidRDefault="00797C47">
      <w:pPr>
        <w:widowControl/>
        <w:pBdr>
          <w:top w:val="nil"/>
          <w:left w:val="nil"/>
          <w:bottom w:val="nil"/>
          <w:right w:val="nil"/>
          <w:between w:val="nil"/>
        </w:pBdr>
        <w:tabs>
          <w:tab w:val="left" w:pos="25116"/>
          <w:tab w:val="left" w:pos="25269"/>
          <w:tab w:val="left" w:pos="25416"/>
          <w:tab w:val="left" w:pos="25569"/>
        </w:tabs>
        <w:ind w:left="5953"/>
        <w:jc w:val="right"/>
        <w:rPr>
          <w:rFonts w:ascii="Times" w:eastAsia="Times" w:hAnsi="Times" w:cs="Times"/>
          <w:color w:val="000000"/>
          <w:sz w:val="22"/>
          <w:szCs w:val="22"/>
        </w:rPr>
      </w:pPr>
      <w:bookmarkStart w:id="0" w:name="_GoBack"/>
      <w:bookmarkEnd w:id="0"/>
      <w:r>
        <w:rPr>
          <w:color w:val="000000"/>
          <w:sz w:val="22"/>
          <w:szCs w:val="22"/>
        </w:rPr>
        <w:lastRenderedPageBreak/>
        <w:t>Tarptautinio</w:t>
      </w:r>
      <w:r w:rsidR="00077E23">
        <w:rPr>
          <w:color w:val="000000"/>
          <w:sz w:val="22"/>
          <w:szCs w:val="22"/>
        </w:rPr>
        <w:t xml:space="preserve"> </w:t>
      </w:r>
      <w:r w:rsidR="00077E23">
        <w:rPr>
          <w:rFonts w:ascii="Times" w:eastAsia="Times" w:hAnsi="Times" w:cs="Times"/>
          <w:color w:val="000000"/>
          <w:sz w:val="22"/>
          <w:szCs w:val="22"/>
        </w:rPr>
        <w:t>atviro konkurso sąlygų</w:t>
      </w:r>
    </w:p>
    <w:p w14:paraId="000000EE" w14:textId="77777777" w:rsidR="00422499" w:rsidRDefault="00077E23">
      <w:pPr>
        <w:widowControl/>
        <w:pBdr>
          <w:top w:val="nil"/>
          <w:left w:val="nil"/>
          <w:bottom w:val="nil"/>
          <w:right w:val="nil"/>
          <w:between w:val="nil"/>
        </w:pBdr>
        <w:tabs>
          <w:tab w:val="left" w:pos="25116"/>
          <w:tab w:val="left" w:pos="25269"/>
          <w:tab w:val="left" w:pos="25416"/>
          <w:tab w:val="left" w:pos="25569"/>
        </w:tabs>
        <w:jc w:val="right"/>
        <w:rPr>
          <w:color w:val="000000"/>
          <w:sz w:val="22"/>
          <w:szCs w:val="22"/>
        </w:rPr>
      </w:pPr>
      <w:r>
        <w:rPr>
          <w:color w:val="000000"/>
          <w:sz w:val="22"/>
          <w:szCs w:val="22"/>
        </w:rPr>
        <w:t xml:space="preserve">2 priedas </w:t>
      </w:r>
    </w:p>
    <w:p w14:paraId="000000EF" w14:textId="77777777" w:rsidR="00422499" w:rsidRDefault="00422499">
      <w:pPr>
        <w:widowControl/>
        <w:pBdr>
          <w:top w:val="nil"/>
          <w:left w:val="nil"/>
          <w:bottom w:val="nil"/>
          <w:right w:val="nil"/>
          <w:between w:val="nil"/>
        </w:pBdr>
        <w:tabs>
          <w:tab w:val="left" w:pos="25116"/>
          <w:tab w:val="left" w:pos="25269"/>
          <w:tab w:val="left" w:pos="25416"/>
          <w:tab w:val="left" w:pos="25569"/>
        </w:tabs>
        <w:jc w:val="right"/>
        <w:rPr>
          <w:color w:val="000000"/>
        </w:rPr>
      </w:pPr>
    </w:p>
    <w:p w14:paraId="000000F0" w14:textId="48D6794B" w:rsidR="00422499" w:rsidRDefault="00077E23">
      <w:pPr>
        <w:jc w:val="center"/>
        <w:rPr>
          <w:b/>
          <w:color w:val="000000"/>
          <w:sz w:val="22"/>
          <w:szCs w:val="22"/>
        </w:rPr>
      </w:pPr>
      <w:r>
        <w:rPr>
          <w:b/>
          <w:color w:val="000000"/>
          <w:sz w:val="22"/>
          <w:szCs w:val="22"/>
        </w:rPr>
        <w:t>TIEKĖJŲ PAŠALINIMO PAGRINDAI</w:t>
      </w:r>
    </w:p>
    <w:p w14:paraId="66F81F44" w14:textId="57D4588E" w:rsidR="008A17D7" w:rsidRDefault="008A17D7">
      <w:pPr>
        <w:jc w:val="center"/>
        <w:rPr>
          <w:b/>
          <w:color w:val="000000"/>
          <w:sz w:val="22"/>
          <w:szCs w:val="22"/>
        </w:rPr>
      </w:pPr>
    </w:p>
    <w:tbl>
      <w:tblPr>
        <w:tblW w:w="5000" w:type="pct"/>
        <w:tblCellMar>
          <w:left w:w="10" w:type="dxa"/>
          <w:right w:w="10" w:type="dxa"/>
        </w:tblCellMar>
        <w:tblLook w:val="04A0" w:firstRow="1" w:lastRow="0" w:firstColumn="1" w:lastColumn="0" w:noHBand="0" w:noVBand="1"/>
      </w:tblPr>
      <w:tblGrid>
        <w:gridCol w:w="572"/>
        <w:gridCol w:w="2926"/>
        <w:gridCol w:w="1373"/>
        <w:gridCol w:w="4756"/>
      </w:tblGrid>
      <w:tr w:rsidR="008A17D7" w:rsidRPr="00662873" w14:paraId="4D6AE5E8"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F74B6A" w14:textId="77777777" w:rsidR="008A17D7" w:rsidRPr="00662873" w:rsidRDefault="008A17D7" w:rsidP="004B7BAD">
            <w:pPr>
              <w:pStyle w:val="NoSpacing"/>
              <w:ind w:left="32"/>
              <w:jc w:val="center"/>
              <w:rPr>
                <w:b/>
                <w:bCs/>
              </w:rPr>
            </w:pPr>
            <w:r w:rsidRPr="00662873">
              <w:rPr>
                <w:b/>
                <w:bCs/>
              </w:rPr>
              <w:t>Eil. Nr.</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150AB5" w14:textId="77777777" w:rsidR="008A17D7" w:rsidRPr="00662873" w:rsidRDefault="008A17D7" w:rsidP="004B7BAD">
            <w:pPr>
              <w:pStyle w:val="NoSpacing"/>
              <w:jc w:val="center"/>
              <w:rPr>
                <w:bCs/>
              </w:rPr>
            </w:pPr>
            <w:r w:rsidRPr="00662873">
              <w:rPr>
                <w:b/>
              </w:rPr>
              <w:t>Tiekėjo pašalinimo pagrindai</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89C7F" w14:textId="77777777" w:rsidR="008A17D7" w:rsidRPr="00662873" w:rsidRDefault="008A17D7" w:rsidP="004B7BAD">
            <w:pPr>
              <w:pStyle w:val="NoSpacing"/>
              <w:jc w:val="center"/>
              <w:rPr>
                <w:rFonts w:eastAsia="Yu Mincho"/>
                <w:b/>
                <w:bCs/>
              </w:rPr>
            </w:pPr>
            <w:r w:rsidRPr="00662873">
              <w:rPr>
                <w:rFonts w:eastAsia="Yu Mincho"/>
                <w:b/>
                <w:bCs/>
              </w:rPr>
              <w:t xml:space="preserve">VPĮ straipsnis,  dalis, punktas bei EBVPD formos dalis pildymui </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A86656" w14:textId="77777777" w:rsidR="008A17D7" w:rsidRPr="00662873" w:rsidRDefault="008A17D7" w:rsidP="004B7BAD">
            <w:pPr>
              <w:pStyle w:val="NoSpacing"/>
              <w:jc w:val="center"/>
              <w:rPr>
                <w:bCs/>
                <w:iCs/>
              </w:rPr>
            </w:pPr>
            <w:r w:rsidRPr="00662873">
              <w:rPr>
                <w:b/>
              </w:rPr>
              <w:t>Pašalinimo pagrindų nebuvimą įrodantys dokumentai</w:t>
            </w:r>
          </w:p>
        </w:tc>
      </w:tr>
      <w:tr w:rsidR="008A17D7" w:rsidRPr="00662873" w14:paraId="5510151F"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C814" w14:textId="77777777" w:rsidR="008A17D7" w:rsidRPr="00662873" w:rsidRDefault="008A17D7" w:rsidP="009E4702">
            <w:pPr>
              <w:pStyle w:val="NoSpacing"/>
              <w:widowControl/>
              <w:numPr>
                <w:ilvl w:val="0"/>
                <w:numId w:val="13"/>
              </w:numPr>
              <w:rPr>
                <w:b/>
                <w:bCs/>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27618" w14:textId="77777777" w:rsidR="008A17D7" w:rsidRPr="00662873" w:rsidRDefault="008A17D7" w:rsidP="004B7BAD">
            <w:pPr>
              <w:pStyle w:val="NoSpacing"/>
              <w:jc w:val="both"/>
              <w:rPr>
                <w:b/>
                <w:bCs/>
              </w:rPr>
            </w:pPr>
            <w:r w:rsidRPr="00662873">
              <w:t>Tiekėjas arba jo atsakingas asmuo, nurodytas VPĮ 46 straipsnio 2 dalies 2 punkte, nuteistas už šią nusikalstamą veiką:</w:t>
            </w:r>
          </w:p>
          <w:p w14:paraId="31392D7E" w14:textId="77777777" w:rsidR="008A17D7" w:rsidRPr="00662873" w:rsidRDefault="008A17D7" w:rsidP="004B7BAD">
            <w:pPr>
              <w:pStyle w:val="NoSpacing"/>
              <w:jc w:val="both"/>
              <w:rPr>
                <w:b/>
                <w:bCs/>
              </w:rPr>
            </w:pPr>
            <w:r w:rsidRPr="00662873">
              <w:rPr>
                <w:bCs/>
              </w:rPr>
              <w:t>1) dalyvavimą nusikalstamame susivienijime, jo organizavimą ar vadovavimą jam;</w:t>
            </w:r>
          </w:p>
          <w:p w14:paraId="79930C24" w14:textId="77777777" w:rsidR="008A17D7" w:rsidRPr="00662873" w:rsidRDefault="008A17D7" w:rsidP="004B7BAD">
            <w:pPr>
              <w:pStyle w:val="NoSpacing"/>
              <w:jc w:val="both"/>
              <w:rPr>
                <w:b/>
                <w:bCs/>
              </w:rPr>
            </w:pPr>
            <w:r w:rsidRPr="00662873">
              <w:rPr>
                <w:bCs/>
              </w:rPr>
              <w:t>2) kyšininkavimą, prekybą poveikiu, papirkimą;</w:t>
            </w:r>
          </w:p>
          <w:p w14:paraId="1945CB53" w14:textId="77777777" w:rsidR="008A17D7" w:rsidRPr="00662873" w:rsidRDefault="008A17D7" w:rsidP="004B7BAD">
            <w:pPr>
              <w:pStyle w:val="NoSpacing"/>
              <w:jc w:val="both"/>
              <w:rPr>
                <w:b/>
                <w:bCs/>
              </w:rPr>
            </w:pPr>
            <w:r w:rsidRPr="00662873">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95E793" w14:textId="77777777" w:rsidR="008A17D7" w:rsidRPr="00662873" w:rsidRDefault="008A17D7" w:rsidP="004B7BAD">
            <w:pPr>
              <w:pStyle w:val="NoSpacing"/>
              <w:jc w:val="both"/>
              <w:rPr>
                <w:b/>
                <w:bCs/>
              </w:rPr>
            </w:pPr>
            <w:r w:rsidRPr="00662873">
              <w:rPr>
                <w:bCs/>
              </w:rPr>
              <w:t>4) nusikalstamą bankrotą;</w:t>
            </w:r>
          </w:p>
          <w:p w14:paraId="02E1C3A1" w14:textId="77777777" w:rsidR="008A17D7" w:rsidRPr="00662873" w:rsidRDefault="008A17D7" w:rsidP="004B7BAD">
            <w:pPr>
              <w:pStyle w:val="NoSpacing"/>
              <w:jc w:val="both"/>
              <w:rPr>
                <w:b/>
                <w:bCs/>
              </w:rPr>
            </w:pPr>
            <w:r w:rsidRPr="00662873">
              <w:rPr>
                <w:bCs/>
              </w:rPr>
              <w:t>5) teroristinį ir su teroristine veikla susijusį nusikaltimą;</w:t>
            </w:r>
          </w:p>
          <w:p w14:paraId="2A1AA712" w14:textId="77777777" w:rsidR="008A17D7" w:rsidRPr="00662873" w:rsidRDefault="008A17D7" w:rsidP="004B7BAD">
            <w:pPr>
              <w:pStyle w:val="NoSpacing"/>
              <w:jc w:val="both"/>
              <w:rPr>
                <w:b/>
                <w:bCs/>
              </w:rPr>
            </w:pPr>
            <w:r w:rsidRPr="00662873">
              <w:rPr>
                <w:bCs/>
              </w:rPr>
              <w:t>6) nusikalstamu būdu gauto turto legalizavimą;</w:t>
            </w:r>
          </w:p>
          <w:p w14:paraId="5B881E21" w14:textId="77777777" w:rsidR="008A17D7" w:rsidRPr="00662873" w:rsidRDefault="008A17D7" w:rsidP="004B7BAD">
            <w:pPr>
              <w:pStyle w:val="NoSpacing"/>
              <w:jc w:val="both"/>
              <w:rPr>
                <w:b/>
                <w:bCs/>
              </w:rPr>
            </w:pPr>
            <w:r w:rsidRPr="00662873">
              <w:rPr>
                <w:bCs/>
              </w:rPr>
              <w:lastRenderedPageBreak/>
              <w:t>7) prekybą žmonėmis, vaiko pirkimą arba pardavimą;</w:t>
            </w:r>
          </w:p>
          <w:p w14:paraId="0FF8B880" w14:textId="77777777" w:rsidR="008A17D7" w:rsidRPr="00662873" w:rsidRDefault="008A17D7" w:rsidP="004B7BAD">
            <w:pPr>
              <w:pStyle w:val="NoSpacing"/>
              <w:jc w:val="both"/>
              <w:rPr>
                <w:b/>
                <w:bCs/>
              </w:rPr>
            </w:pPr>
            <w:r w:rsidRPr="00662873">
              <w:rPr>
                <w:bCs/>
              </w:rPr>
              <w:t>8) kitos valstybės tiekėjo atliktą nusikaltimą, apibrėžtą Direktyvos 2014/24/ES 57 straipsnio 1 dalyje išvardytus Europos Sąjungos teisės aktus įgyvendinančiuose kitų valstybių teisės aktuose.</w:t>
            </w:r>
          </w:p>
          <w:p w14:paraId="53CAB82D" w14:textId="77777777" w:rsidR="008A17D7" w:rsidRPr="00662873" w:rsidRDefault="008A17D7" w:rsidP="004B7BAD">
            <w:pPr>
              <w:pStyle w:val="NoSpacing"/>
              <w:jc w:val="both"/>
              <w:rPr>
                <w:b/>
                <w:bCs/>
              </w:rPr>
            </w:pPr>
          </w:p>
          <w:p w14:paraId="23088099" w14:textId="77777777" w:rsidR="008A17D7" w:rsidRPr="00662873" w:rsidRDefault="008A17D7" w:rsidP="004B7BAD">
            <w:pPr>
              <w:pStyle w:val="NoSpacing"/>
              <w:jc w:val="both"/>
              <w:rPr>
                <w:b/>
                <w:bCs/>
              </w:rPr>
            </w:pPr>
            <w:r w:rsidRPr="00662873">
              <w:rPr>
                <w:bCs/>
              </w:rPr>
              <w:t>Laikoma, kad tiekėjas arba jo atsakingas asmuo nuteistas už aukščiau nurodytą nusikalstamą veiką, kai dėl:</w:t>
            </w:r>
          </w:p>
          <w:p w14:paraId="183A36CA" w14:textId="77777777" w:rsidR="008A17D7" w:rsidRPr="00662873" w:rsidRDefault="008A17D7" w:rsidP="004B7BAD">
            <w:pPr>
              <w:pStyle w:val="NoSpacing"/>
              <w:jc w:val="both"/>
              <w:rPr>
                <w:bCs/>
              </w:rPr>
            </w:pPr>
            <w:r w:rsidRPr="00662873">
              <w:rPr>
                <w:bCs/>
              </w:rPr>
              <w:t>1) tiekėjo, kuris yra fizinis asmuo, per pastaruosius 5 metus buvo priimtas ir įsiteisėjęs apkaltinamasis teismo nuosprendis ir šis asmuo turi neišnykusį ar nepanaikintą teistumą;</w:t>
            </w:r>
          </w:p>
          <w:p w14:paraId="0C54A89F" w14:textId="5D7BF473" w:rsidR="008A17D7" w:rsidRPr="002702E4" w:rsidRDefault="008A17D7" w:rsidP="004B7BAD">
            <w:pPr>
              <w:pStyle w:val="NoSpacing"/>
              <w:jc w:val="both"/>
            </w:pPr>
            <w:r w:rsidRPr="002702E4">
              <w:t>2) tiekėjo, kuris yra juridinis asmuo, kita organizacija ar jos </w:t>
            </w:r>
            <w:r w:rsidRPr="002702E4">
              <w:rPr>
                <w:b/>
                <w:bCs/>
              </w:rPr>
              <w:t>struktūrinis</w:t>
            </w:r>
            <w:r w:rsidRPr="002702E4">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D588F2" w14:textId="77777777" w:rsidR="008A17D7" w:rsidRPr="00662873" w:rsidRDefault="008A17D7" w:rsidP="004B7BAD">
            <w:pPr>
              <w:pStyle w:val="NoSpacing"/>
              <w:jc w:val="both"/>
              <w:rPr>
                <w:b/>
                <w:bCs/>
              </w:rPr>
            </w:pPr>
            <w:r w:rsidRPr="002702E4">
              <w:rPr>
                <w:bCs/>
              </w:rPr>
              <w:t xml:space="preserve">3) tiekėjo, kuris yra juridinis asmuo, kita organizacija ar jos </w:t>
            </w:r>
            <w:r w:rsidRPr="002702E4">
              <w:rPr>
                <w:b/>
              </w:rPr>
              <w:t>struktūrinis</w:t>
            </w:r>
            <w:r w:rsidRPr="002702E4">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373B1" w14:textId="77777777" w:rsidR="008A17D7" w:rsidRPr="00662873" w:rsidRDefault="008A17D7" w:rsidP="004B7BAD">
            <w:pPr>
              <w:pStyle w:val="NoSpacing"/>
              <w:jc w:val="both"/>
              <w:rPr>
                <w:rFonts w:eastAsia="Yu Mincho"/>
                <w:b/>
                <w:bCs/>
              </w:rPr>
            </w:pPr>
            <w:r w:rsidRPr="00662873">
              <w:rPr>
                <w:rFonts w:eastAsia="Yu Mincho"/>
                <w:b/>
                <w:bCs/>
              </w:rPr>
              <w:lastRenderedPageBreak/>
              <w:t>VPĮ 46 straipsnio 1 dalis</w:t>
            </w:r>
          </w:p>
          <w:p w14:paraId="5EAA4DF3" w14:textId="77777777" w:rsidR="008A17D7" w:rsidRPr="00662873" w:rsidRDefault="008A17D7" w:rsidP="004B7BAD">
            <w:pPr>
              <w:pStyle w:val="NoSpacing"/>
              <w:jc w:val="both"/>
              <w:rPr>
                <w:rFonts w:eastAsia="Yu Mincho"/>
              </w:rPr>
            </w:pPr>
          </w:p>
          <w:p w14:paraId="467D5EC2" w14:textId="77777777" w:rsidR="008A17D7" w:rsidRPr="00662873" w:rsidRDefault="008A17D7" w:rsidP="004B7BAD">
            <w:pPr>
              <w:pStyle w:val="NoSpacing"/>
              <w:jc w:val="both"/>
              <w:rPr>
                <w:rFonts w:eastAsia="Yu Mincho"/>
              </w:rPr>
            </w:pPr>
            <w:r w:rsidRPr="00662873">
              <w:rPr>
                <w:rFonts w:eastAsia="Yu Mincho"/>
              </w:rPr>
              <w:t>EBVPD III dalies A1-A6 punktai</w:t>
            </w:r>
          </w:p>
          <w:p w14:paraId="52A91F81" w14:textId="77777777" w:rsidR="008A17D7" w:rsidRPr="00662873" w:rsidRDefault="008A17D7" w:rsidP="004B7BAD">
            <w:pPr>
              <w:pStyle w:val="NoSpacing"/>
              <w:jc w:val="both"/>
              <w:rPr>
                <w:rFonts w:eastAsia="Yu Mincho"/>
              </w:rPr>
            </w:pPr>
          </w:p>
          <w:p w14:paraId="3D2A6856" w14:textId="77777777" w:rsidR="008A17D7" w:rsidRPr="00662873" w:rsidRDefault="008A17D7" w:rsidP="004B7BAD">
            <w:pPr>
              <w:pStyle w:val="NoSpacing"/>
              <w:jc w:val="both"/>
              <w:rPr>
                <w:rFonts w:eastAsia="Yu Mincho"/>
              </w:rPr>
            </w:pPr>
            <w:r w:rsidRPr="00662873">
              <w:rPr>
                <w:rFonts w:eastAsia="Yu Mincho"/>
              </w:rPr>
              <w:t>EBVPD III dalies D1 punktas</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1883B" w14:textId="77777777" w:rsidR="008A17D7" w:rsidRPr="00662873" w:rsidRDefault="008A17D7" w:rsidP="004B7BAD">
            <w:pPr>
              <w:pStyle w:val="NoSpacing"/>
              <w:jc w:val="both"/>
            </w:pPr>
            <w:r w:rsidRPr="00662873">
              <w:t>Iš Lietuvoje įsteigtų subjektų reikalaujama:</w:t>
            </w:r>
          </w:p>
          <w:p w14:paraId="330402DF" w14:textId="77777777" w:rsidR="008A17D7" w:rsidRPr="00662873" w:rsidRDefault="008A17D7" w:rsidP="009E4702">
            <w:pPr>
              <w:pStyle w:val="NoSpacing"/>
              <w:widowControl/>
              <w:numPr>
                <w:ilvl w:val="0"/>
                <w:numId w:val="12"/>
              </w:numPr>
              <w:ind w:left="314"/>
              <w:jc w:val="both"/>
              <w:rPr>
                <w:b/>
                <w:bCs/>
              </w:rPr>
            </w:pPr>
            <w:r w:rsidRPr="00662873">
              <w:t>išrašo iš teismo sprendimo arba</w:t>
            </w:r>
          </w:p>
          <w:p w14:paraId="3BEEEAC5" w14:textId="77777777" w:rsidR="008A17D7" w:rsidRPr="00662873" w:rsidRDefault="008A17D7" w:rsidP="009E4702">
            <w:pPr>
              <w:pStyle w:val="NoSpacing"/>
              <w:widowControl/>
              <w:numPr>
                <w:ilvl w:val="0"/>
                <w:numId w:val="12"/>
              </w:numPr>
              <w:ind w:left="314"/>
              <w:jc w:val="both"/>
              <w:rPr>
                <w:b/>
                <w:bCs/>
              </w:rPr>
            </w:pPr>
            <w:r w:rsidRPr="00662873">
              <w:t>Informatikos ir ryšių departamento prie Vidaus reikalų ministerijos pažymos, arba</w:t>
            </w:r>
          </w:p>
          <w:p w14:paraId="57B16586" w14:textId="77777777" w:rsidR="008A17D7" w:rsidRPr="00662873" w:rsidRDefault="008A17D7" w:rsidP="009E4702">
            <w:pPr>
              <w:pStyle w:val="NoSpacing"/>
              <w:widowControl/>
              <w:numPr>
                <w:ilvl w:val="0"/>
                <w:numId w:val="12"/>
              </w:numPr>
              <w:ind w:left="314"/>
              <w:jc w:val="both"/>
              <w:rPr>
                <w:b/>
                <w:bCs/>
              </w:rPr>
            </w:pPr>
            <w:r w:rsidRPr="00662873">
              <w:t>valstybės įmonės Registrų centro Lietuvos Respublikos Vyriausybės nustatyta tvarka išduoto dokumento, patvirtinančio jungtinius kompetentingų institucijų tvarkomus duomenis.</w:t>
            </w:r>
          </w:p>
          <w:p w14:paraId="4B90BD57" w14:textId="77777777" w:rsidR="008A17D7" w:rsidRPr="00662873" w:rsidRDefault="008A17D7" w:rsidP="004B7BAD">
            <w:pPr>
              <w:pStyle w:val="NoSpacing"/>
              <w:jc w:val="both"/>
            </w:pPr>
          </w:p>
          <w:p w14:paraId="0ABC8F85" w14:textId="77777777" w:rsidR="008A17D7" w:rsidRPr="00662873" w:rsidRDefault="008A17D7" w:rsidP="004B7BAD">
            <w:pPr>
              <w:pStyle w:val="NoSpacing"/>
              <w:jc w:val="both"/>
            </w:pPr>
            <w:r w:rsidRPr="00662873">
              <w:t>Iš ne Lietuvoje įsteigtų subjektų reikalaujama:</w:t>
            </w:r>
          </w:p>
          <w:p w14:paraId="7EDA9DC8" w14:textId="77777777" w:rsidR="008A17D7" w:rsidRPr="00662873" w:rsidRDefault="008A17D7" w:rsidP="009E4702">
            <w:pPr>
              <w:pStyle w:val="NoSpacing"/>
              <w:widowControl/>
              <w:numPr>
                <w:ilvl w:val="0"/>
                <w:numId w:val="12"/>
              </w:numPr>
              <w:ind w:left="314"/>
              <w:jc w:val="both"/>
              <w:rPr>
                <w:b/>
                <w:bCs/>
              </w:rPr>
            </w:pPr>
            <w:r w:rsidRPr="00662873">
              <w:t>atitinkamos užsienio šalies institucijos dokumento</w:t>
            </w:r>
            <w:r w:rsidRPr="00662873">
              <w:rPr>
                <w:rStyle w:val="FootnoteReference"/>
              </w:rPr>
              <w:footnoteReference w:id="1"/>
            </w:r>
            <w:r w:rsidRPr="00662873">
              <w:t>.</w:t>
            </w:r>
          </w:p>
          <w:p w14:paraId="23E3F1E7" w14:textId="77777777" w:rsidR="008A17D7" w:rsidRPr="00662873" w:rsidRDefault="008A17D7" w:rsidP="004B7BAD">
            <w:pPr>
              <w:pStyle w:val="NoSpacing"/>
              <w:jc w:val="both"/>
            </w:pPr>
          </w:p>
          <w:p w14:paraId="7AC3E249" w14:textId="77777777" w:rsidR="008A17D7" w:rsidRPr="00662873" w:rsidRDefault="008A17D7" w:rsidP="004B7BAD">
            <w:pPr>
              <w:pStyle w:val="NoSpacing"/>
              <w:jc w:val="both"/>
              <w:rPr>
                <w:color w:val="7030A0"/>
              </w:rPr>
            </w:pPr>
            <w:r w:rsidRPr="00662873">
              <w:t xml:space="preserve">Nurodyti dokumentai turi būti išduoti ne anksčiau kaip </w:t>
            </w:r>
            <w:r w:rsidRPr="00662873">
              <w:rPr>
                <w:color w:val="00B050"/>
              </w:rPr>
              <w:t xml:space="preserve">180 dienų </w:t>
            </w:r>
            <w:r w:rsidRPr="00662873">
              <w:t xml:space="preserve">iki </w:t>
            </w:r>
            <w:r w:rsidRPr="00662873">
              <w:rPr>
                <w:rFonts w:eastAsia="Times New Roman"/>
                <w:i/>
                <w:iCs/>
              </w:rPr>
              <w:t>tos dienos, kai tiekėjas perkančiosios organizacijos prašymu turės pateikti pašalinimo pagrindų nebuvimą patvirtinančius dok</w:t>
            </w:r>
            <w:r w:rsidRPr="00662873">
              <w:rPr>
                <w:rFonts w:eastAsia="Times New Roman"/>
              </w:rPr>
              <w:t>umentus</w:t>
            </w:r>
            <w:r w:rsidRPr="00662873">
              <w:t xml:space="preserve">. </w:t>
            </w:r>
            <w:r w:rsidRPr="00662873">
              <w:rPr>
                <w:b/>
                <w:bCs/>
                <w:i/>
                <w:iCs/>
                <w:color w:val="000000" w:themeColor="text1"/>
              </w:rPr>
              <w:t>Pavyzdys</w:t>
            </w:r>
            <w:r w:rsidRPr="00662873">
              <w:rPr>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47CD13A3" w14:textId="77777777" w:rsidR="008A17D7" w:rsidRPr="00662873" w:rsidRDefault="008A17D7" w:rsidP="004B7BAD">
            <w:pPr>
              <w:pStyle w:val="NoSpacing"/>
              <w:jc w:val="both"/>
              <w:rPr>
                <w:b/>
                <w:bCs/>
              </w:rPr>
            </w:pPr>
          </w:p>
          <w:p w14:paraId="21773DA4" w14:textId="77777777" w:rsidR="008A17D7" w:rsidRPr="00662873" w:rsidRDefault="008A17D7" w:rsidP="004B7BAD">
            <w:pPr>
              <w:pStyle w:val="NoSpacing"/>
              <w:jc w:val="both"/>
              <w:rPr>
                <w:bCs/>
              </w:rPr>
            </w:pPr>
            <w:r w:rsidRPr="00662873">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68485DB" w14:textId="77777777" w:rsidR="008A17D7" w:rsidRPr="00662873" w:rsidRDefault="008A17D7" w:rsidP="004B7BAD">
            <w:pPr>
              <w:pStyle w:val="NoSpacing"/>
              <w:jc w:val="both"/>
              <w:rPr>
                <w:b/>
                <w:bCs/>
              </w:rPr>
            </w:pPr>
          </w:p>
        </w:tc>
      </w:tr>
      <w:tr w:rsidR="000A5C0F" w:rsidRPr="00662873" w14:paraId="6364ECA6"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0579B" w14:textId="77777777" w:rsidR="000A5C0F" w:rsidRPr="00662873" w:rsidRDefault="000A5C0F" w:rsidP="009E4702">
            <w:pPr>
              <w:pStyle w:val="NoSpacing"/>
              <w:widowControl/>
              <w:numPr>
                <w:ilvl w:val="0"/>
                <w:numId w:val="13"/>
              </w:numPr>
              <w:rPr>
                <w:b/>
                <w:bCs/>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DA838" w14:textId="27E32FBB" w:rsidR="000A5C0F" w:rsidRPr="007E5030" w:rsidRDefault="000A5C0F" w:rsidP="000A5C0F">
            <w:pPr>
              <w:pStyle w:val="NoSpacing"/>
              <w:jc w:val="both"/>
            </w:pPr>
            <w:r w:rsidRPr="007E5030">
              <w:t xml:space="preserve">Tiekėjas yra neatlikęs jam paskirtos baudžiamojo poveikio priemonės – uždraudimo juridiniam asmeniui dalyvauti </w:t>
            </w:r>
            <w:r w:rsidRPr="007E5030">
              <w:lastRenderedPageBreak/>
              <w:t>viešuosiuose pirkimuose.</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B87F9" w14:textId="77777777" w:rsidR="000A5C0F" w:rsidRPr="007E5030" w:rsidRDefault="000A5C0F" w:rsidP="000A5C0F">
            <w:pPr>
              <w:pStyle w:val="NoSpacing"/>
              <w:jc w:val="both"/>
              <w:rPr>
                <w:rFonts w:eastAsia="Yu Mincho"/>
                <w:b/>
                <w:bCs/>
              </w:rPr>
            </w:pPr>
            <w:r w:rsidRPr="007E5030">
              <w:rPr>
                <w:rFonts w:eastAsia="Yu Mincho"/>
                <w:b/>
                <w:bCs/>
              </w:rPr>
              <w:lastRenderedPageBreak/>
              <w:t>VPĮ 46 straipsnio 2¹ dalis</w:t>
            </w:r>
          </w:p>
          <w:p w14:paraId="3D4C2988" w14:textId="77777777" w:rsidR="000A5C0F" w:rsidRPr="007E5030" w:rsidRDefault="000A5C0F" w:rsidP="000A5C0F">
            <w:pPr>
              <w:pStyle w:val="NoSpacing"/>
              <w:jc w:val="both"/>
              <w:rPr>
                <w:rFonts w:eastAsia="Yu Mincho"/>
                <w:b/>
                <w:bCs/>
              </w:rPr>
            </w:pPr>
          </w:p>
          <w:p w14:paraId="78DB3270" w14:textId="2DE22A96" w:rsidR="000A5C0F" w:rsidRPr="007E5030" w:rsidRDefault="000A5C0F" w:rsidP="000A5C0F">
            <w:pPr>
              <w:pStyle w:val="NoSpacing"/>
              <w:jc w:val="both"/>
              <w:rPr>
                <w:rFonts w:eastAsia="Yu Mincho"/>
                <w:b/>
                <w:bCs/>
              </w:rPr>
            </w:pPr>
            <w:r w:rsidRPr="007E5030">
              <w:rPr>
                <w:rFonts w:eastAsia="Yu Mincho"/>
              </w:rPr>
              <w:t xml:space="preserve">EBVPD III </w:t>
            </w:r>
            <w:r w:rsidRPr="007E5030">
              <w:rPr>
                <w:rFonts w:eastAsia="Yu Mincho"/>
              </w:rPr>
              <w:lastRenderedPageBreak/>
              <w:t>dalies D2 punktas</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ADCCA" w14:textId="4B6C14C1" w:rsidR="000A5C0F" w:rsidRPr="007E5030" w:rsidRDefault="000A5C0F" w:rsidP="00670931">
            <w:pPr>
              <w:pStyle w:val="NoSpacing"/>
              <w:jc w:val="both"/>
            </w:pPr>
            <w:r w:rsidRPr="007E5030">
              <w:lastRenderedPageBreak/>
              <w:t>Iš Lietuvoje įsteigtų subjektų įrodančių dokumentų nereikalaujama. Užtenka pateikto EBVPD.</w:t>
            </w:r>
          </w:p>
        </w:tc>
      </w:tr>
      <w:tr w:rsidR="000A5C0F" w:rsidRPr="00662873" w14:paraId="00187048"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073C1F" w14:textId="77777777" w:rsidR="000A5C0F" w:rsidRPr="00662873" w:rsidRDefault="000A5C0F" w:rsidP="009E4702">
            <w:pPr>
              <w:pStyle w:val="NoSpacing"/>
              <w:widowControl/>
              <w:numPr>
                <w:ilvl w:val="0"/>
                <w:numId w:val="13"/>
              </w:numPr>
              <w:rPr>
                <w:b/>
                <w:bCs/>
              </w:rPr>
            </w:pPr>
            <w:bookmarkStart w:id="1" w:name="_Hlk90887843"/>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A66BF" w14:textId="77777777" w:rsidR="000A5C0F" w:rsidRPr="007E5030" w:rsidRDefault="000A5C0F" w:rsidP="000A5C0F">
            <w:pPr>
              <w:pStyle w:val="NoSpacing"/>
              <w:jc w:val="both"/>
              <w:rPr>
                <w:b/>
                <w:bCs/>
              </w:rPr>
            </w:pPr>
            <w:r w:rsidRPr="007E5030">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B64A665" w14:textId="77777777" w:rsidR="000A5C0F" w:rsidRPr="007E5030" w:rsidRDefault="000A5C0F" w:rsidP="000A5C0F">
            <w:pPr>
              <w:pStyle w:val="NoSpacing"/>
              <w:jc w:val="both"/>
              <w:rPr>
                <w:b/>
                <w:bCs/>
              </w:rPr>
            </w:pPr>
          </w:p>
          <w:p w14:paraId="5F5057F1" w14:textId="77777777" w:rsidR="000A5C0F" w:rsidRPr="007E5030" w:rsidRDefault="000A5C0F" w:rsidP="000A5C0F">
            <w:pPr>
              <w:pStyle w:val="NoSpacing"/>
              <w:jc w:val="both"/>
              <w:rPr>
                <w:b/>
                <w:bCs/>
              </w:rPr>
            </w:pPr>
            <w:r w:rsidRPr="007E5030">
              <w:rPr>
                <w:bCs/>
              </w:rPr>
              <w:t>Laikoma, kad tiekėjas nuteistas už aukščiau nurodytą nusikalstamą veiką, kai dėl:</w:t>
            </w:r>
          </w:p>
          <w:p w14:paraId="284A9E15" w14:textId="77777777" w:rsidR="000A5C0F" w:rsidRPr="007E5030" w:rsidRDefault="000A5C0F" w:rsidP="000A5C0F">
            <w:pPr>
              <w:pStyle w:val="NoSpacing"/>
              <w:jc w:val="both"/>
              <w:rPr>
                <w:bCs/>
              </w:rPr>
            </w:pPr>
            <w:r w:rsidRPr="007E5030">
              <w:rPr>
                <w:bCs/>
              </w:rPr>
              <w:t>1) tiekėjo, kuris yra fizinis asmuo, per pastaruosius 5 metus buvo priimtas ir įsiteisėjęs apkaltinamasis teismo nuosprendis ir šis asmuo turi neišnykusį ar nepanaikintą teistumą;</w:t>
            </w:r>
          </w:p>
          <w:p w14:paraId="519F43D3" w14:textId="77777777" w:rsidR="000A5C0F" w:rsidRPr="007E5030" w:rsidRDefault="000A5C0F" w:rsidP="000A5C0F">
            <w:pPr>
              <w:pStyle w:val="NoSpacing"/>
              <w:jc w:val="both"/>
              <w:rPr>
                <w:b/>
                <w:bCs/>
              </w:rPr>
            </w:pPr>
            <w:r w:rsidRPr="007E5030">
              <w:rPr>
                <w:bCs/>
              </w:rPr>
              <w:t xml:space="preserve">2) tiekėjo, kuris yra juridinis asmuo, kita organizacija ar jos </w:t>
            </w:r>
            <w:r w:rsidRPr="007E5030">
              <w:rPr>
                <w:b/>
              </w:rPr>
              <w:t>struktūrinis</w:t>
            </w:r>
            <w:r w:rsidRPr="007E5030">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F9D855" w14:textId="77777777" w:rsidR="000A5C0F" w:rsidRPr="007E5030" w:rsidRDefault="000A5C0F" w:rsidP="000A5C0F">
            <w:pPr>
              <w:pStyle w:val="NoSpacing"/>
              <w:jc w:val="both"/>
              <w:rPr>
                <w:b/>
                <w:bCs/>
              </w:rPr>
            </w:pPr>
            <w:r w:rsidRPr="007E5030">
              <w:rPr>
                <w:bCs/>
              </w:rPr>
              <w:t>Tačiau ši nuostata netaikoma, jeigu:</w:t>
            </w:r>
          </w:p>
          <w:p w14:paraId="3CED172F" w14:textId="77777777" w:rsidR="000A5C0F" w:rsidRPr="007E5030" w:rsidRDefault="000A5C0F" w:rsidP="000A5C0F">
            <w:pPr>
              <w:pStyle w:val="NoSpacing"/>
              <w:jc w:val="both"/>
              <w:rPr>
                <w:b/>
                <w:bCs/>
              </w:rPr>
            </w:pPr>
            <w:r w:rsidRPr="007E5030">
              <w:rPr>
                <w:bCs/>
              </w:rPr>
              <w:t>1) tiekėjas yra įsipareigojęs sumokėti mokesčius, įskaitant socialinio draudimo įmokas ir dėl to laikomas jau įvykdžiusiu šioje dalyje nurodytus įsipareigojimus;</w:t>
            </w:r>
          </w:p>
          <w:p w14:paraId="6E9F4BE6" w14:textId="77777777" w:rsidR="000A5C0F" w:rsidRPr="007E5030" w:rsidRDefault="000A5C0F" w:rsidP="000A5C0F">
            <w:pPr>
              <w:pStyle w:val="NoSpacing"/>
              <w:jc w:val="both"/>
              <w:rPr>
                <w:b/>
                <w:bCs/>
              </w:rPr>
            </w:pPr>
            <w:r w:rsidRPr="007E5030">
              <w:rPr>
                <w:bCs/>
              </w:rPr>
              <w:t xml:space="preserve">2) įsiskolinimo suma neviršija </w:t>
            </w:r>
            <w:r w:rsidRPr="007E5030">
              <w:rPr>
                <w:bCs/>
              </w:rPr>
              <w:lastRenderedPageBreak/>
              <w:t>50 Eur (penkiasdešimt eurų);</w:t>
            </w:r>
          </w:p>
          <w:p w14:paraId="702FB0FC" w14:textId="77777777" w:rsidR="000A5C0F" w:rsidRPr="007E5030" w:rsidRDefault="000A5C0F" w:rsidP="000A5C0F">
            <w:pPr>
              <w:pStyle w:val="NoSpacing"/>
              <w:jc w:val="both"/>
              <w:rPr>
                <w:b/>
                <w:bCs/>
              </w:rPr>
            </w:pPr>
            <w:r w:rsidRPr="007E5030">
              <w:rPr>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5AC41" w14:textId="77777777" w:rsidR="000A5C0F" w:rsidRPr="007E5030" w:rsidRDefault="000A5C0F" w:rsidP="000A5C0F">
            <w:pPr>
              <w:pStyle w:val="NoSpacing"/>
              <w:jc w:val="both"/>
              <w:rPr>
                <w:rFonts w:eastAsia="Yu Mincho"/>
                <w:b/>
                <w:bCs/>
              </w:rPr>
            </w:pPr>
            <w:r w:rsidRPr="007E5030">
              <w:rPr>
                <w:rFonts w:eastAsia="Yu Mincho"/>
                <w:b/>
                <w:bCs/>
              </w:rPr>
              <w:lastRenderedPageBreak/>
              <w:t>VPĮ 46 straipsnio 3 dalis</w:t>
            </w:r>
          </w:p>
          <w:p w14:paraId="1ECE2B6F" w14:textId="77777777" w:rsidR="000A5C0F" w:rsidRPr="007E5030" w:rsidRDefault="000A5C0F" w:rsidP="000A5C0F">
            <w:pPr>
              <w:pStyle w:val="NoSpacing"/>
              <w:jc w:val="both"/>
              <w:rPr>
                <w:rFonts w:eastAsia="Arial"/>
              </w:rPr>
            </w:pPr>
          </w:p>
          <w:p w14:paraId="6664F180" w14:textId="77777777" w:rsidR="000A5C0F" w:rsidRPr="007E5030" w:rsidRDefault="000A5C0F" w:rsidP="000A5C0F">
            <w:pPr>
              <w:pStyle w:val="NoSpacing"/>
              <w:jc w:val="both"/>
              <w:rPr>
                <w:rFonts w:eastAsia="Yu Mincho"/>
              </w:rPr>
            </w:pPr>
            <w:r w:rsidRPr="007E5030">
              <w:rPr>
                <w:rFonts w:eastAsia="Arial"/>
              </w:rPr>
              <w:t>EBVPD III dalies B1 ir B2 punktai</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12A" w14:textId="77777777" w:rsidR="000A5C0F" w:rsidRPr="007E5030" w:rsidRDefault="000A5C0F" w:rsidP="000A5C0F">
            <w:pPr>
              <w:pStyle w:val="NoSpacing"/>
              <w:jc w:val="both"/>
            </w:pPr>
            <w:r w:rsidRPr="007E5030">
              <w:t>Iš Lietuvoje įsteigtų subjektų reikalaujama:</w:t>
            </w:r>
          </w:p>
          <w:p w14:paraId="4991B3D6" w14:textId="2B857599" w:rsidR="000A5C0F" w:rsidRPr="007E5030" w:rsidRDefault="000A5C0F" w:rsidP="000A5C0F">
            <w:pPr>
              <w:pStyle w:val="NoSpacing"/>
              <w:jc w:val="both"/>
              <w:rPr>
                <w:b/>
                <w:bCs/>
              </w:rPr>
            </w:pPr>
            <w:r w:rsidRPr="007E5030">
              <w:t>1) Dėl įsipareigojimų, susijusių su mokesčių mokėjimu, įvykdymo iš Lietuvoje įsteigtų subjektų prašoma:</w:t>
            </w:r>
          </w:p>
          <w:p w14:paraId="75ACE7A4" w14:textId="77777777" w:rsidR="000A5C0F" w:rsidRPr="007E5030" w:rsidRDefault="000A5C0F" w:rsidP="000A5C0F">
            <w:pPr>
              <w:pStyle w:val="NoSpacing"/>
              <w:jc w:val="both"/>
              <w:rPr>
                <w:b/>
                <w:bCs/>
              </w:rPr>
            </w:pPr>
          </w:p>
          <w:p w14:paraId="053F62B0" w14:textId="77777777" w:rsidR="000A5C0F" w:rsidRPr="007E5030" w:rsidRDefault="000A5C0F" w:rsidP="009E4702">
            <w:pPr>
              <w:pStyle w:val="NoSpacing"/>
              <w:widowControl/>
              <w:numPr>
                <w:ilvl w:val="0"/>
                <w:numId w:val="11"/>
              </w:numPr>
              <w:jc w:val="both"/>
            </w:pPr>
            <w:r w:rsidRPr="007E5030">
              <w:t>išrašo iš teismo sprendimo (jei toks yra) arba Valstybinės mokesčių inspekcijos prie Lietuvos Respublikos finansų ministerijos išduoto dokumento,</w:t>
            </w:r>
          </w:p>
          <w:p w14:paraId="6BB9A0D3" w14:textId="77777777" w:rsidR="000A5C0F" w:rsidRPr="007E5030" w:rsidRDefault="000A5C0F" w:rsidP="009E4702">
            <w:pPr>
              <w:pStyle w:val="NoSpacing"/>
              <w:widowControl/>
              <w:numPr>
                <w:ilvl w:val="0"/>
                <w:numId w:val="10"/>
              </w:numPr>
              <w:jc w:val="both"/>
            </w:pPr>
            <w:r w:rsidRPr="007E5030">
              <w:t>arba valstybės įmonės Registrų centro Lietuvos Respublikos Vyriausybės nustatyta tvarka išduoto dokumento, patvirtinančio jungtinius kompetentingų institucijų tvarkomus duomenis.</w:t>
            </w:r>
          </w:p>
          <w:p w14:paraId="4B5BA2E8" w14:textId="77777777" w:rsidR="000A5C0F" w:rsidRPr="007E5030" w:rsidRDefault="000A5C0F" w:rsidP="000A5C0F">
            <w:pPr>
              <w:pStyle w:val="NoSpacing"/>
              <w:jc w:val="both"/>
            </w:pPr>
          </w:p>
          <w:p w14:paraId="1585799F" w14:textId="77777777" w:rsidR="000A5C0F" w:rsidRPr="007E5030" w:rsidRDefault="000A5C0F" w:rsidP="000A5C0F">
            <w:pPr>
              <w:pStyle w:val="NoSpacing"/>
              <w:jc w:val="both"/>
            </w:pPr>
            <w:r w:rsidRPr="007E5030">
              <w:t>Iš ne Lietuvoje įsteigtų subjektų reikalaujama:</w:t>
            </w:r>
          </w:p>
          <w:p w14:paraId="3C978C59" w14:textId="77777777" w:rsidR="000A5C0F" w:rsidRPr="007E5030" w:rsidRDefault="000A5C0F" w:rsidP="009E4702">
            <w:pPr>
              <w:pStyle w:val="NoSpacing"/>
              <w:widowControl/>
              <w:numPr>
                <w:ilvl w:val="0"/>
                <w:numId w:val="12"/>
              </w:numPr>
              <w:ind w:left="314"/>
              <w:jc w:val="both"/>
              <w:rPr>
                <w:b/>
                <w:bCs/>
              </w:rPr>
            </w:pPr>
            <w:r w:rsidRPr="007E5030">
              <w:t>atitinkamos užsienio šalies institucijos dokumento</w:t>
            </w:r>
            <w:r w:rsidRPr="007E5030">
              <w:rPr>
                <w:rStyle w:val="FootnoteReference"/>
              </w:rPr>
              <w:footnoteReference w:id="2"/>
            </w:r>
            <w:r w:rsidRPr="007E5030">
              <w:t>.</w:t>
            </w:r>
          </w:p>
          <w:p w14:paraId="1CF00608" w14:textId="77777777" w:rsidR="000A5C0F" w:rsidRPr="007E5030" w:rsidRDefault="000A5C0F" w:rsidP="000A5C0F">
            <w:pPr>
              <w:pStyle w:val="NoSpacing"/>
              <w:jc w:val="both"/>
              <w:rPr>
                <w:rFonts w:eastAsia="Yu Mincho"/>
              </w:rPr>
            </w:pPr>
          </w:p>
          <w:p w14:paraId="3F241043" w14:textId="77777777" w:rsidR="000A5C0F" w:rsidRPr="007E5030" w:rsidRDefault="000A5C0F" w:rsidP="000A5C0F">
            <w:pPr>
              <w:pStyle w:val="NoSpacing"/>
              <w:jc w:val="both"/>
              <w:rPr>
                <w:i/>
                <w:iCs/>
                <w:color w:val="000000" w:themeColor="text1"/>
              </w:rPr>
            </w:pPr>
            <w:r w:rsidRPr="007E5030">
              <w:t xml:space="preserve">Nurodyti dokumentai turi būti  išduoti ne anksčiau kaip </w:t>
            </w:r>
            <w:r w:rsidRPr="007E5030">
              <w:rPr>
                <w:color w:val="00B050"/>
              </w:rPr>
              <w:t>120</w:t>
            </w:r>
            <w:r w:rsidRPr="007E5030">
              <w:t xml:space="preserve"> </w:t>
            </w:r>
            <w:r w:rsidRPr="007E5030">
              <w:rPr>
                <w:color w:val="00B050"/>
              </w:rPr>
              <w:t>dienų</w:t>
            </w:r>
            <w:r w:rsidRPr="007E5030">
              <w:t xml:space="preserve"> iki </w:t>
            </w:r>
            <w:r w:rsidRPr="007E5030">
              <w:rPr>
                <w:rFonts w:eastAsia="Times New Roman"/>
                <w:i/>
                <w:iCs/>
              </w:rPr>
              <w:t>tos dienos, kai tiekėjas perkančiosios organizacijos prašymu turės pateikti pašalinimo pagrindų nebuvimą patvirtinančius dok</w:t>
            </w:r>
            <w:r w:rsidRPr="007E5030">
              <w:rPr>
                <w:rFonts w:eastAsia="Times New Roman"/>
              </w:rPr>
              <w:t>umentus</w:t>
            </w:r>
            <w:r w:rsidRPr="007E5030">
              <w:t xml:space="preserve">. </w:t>
            </w:r>
            <w:r w:rsidRPr="007E5030">
              <w:rPr>
                <w:b/>
                <w:bCs/>
                <w:i/>
                <w:iCs/>
                <w:color w:val="000000" w:themeColor="text1"/>
              </w:rPr>
              <w:t>Pavyzdys</w:t>
            </w:r>
            <w:r w:rsidRPr="007E5030">
              <w:rPr>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590AC62" w14:textId="77777777" w:rsidR="000A5C0F" w:rsidRPr="007E5030" w:rsidRDefault="000A5C0F" w:rsidP="000A5C0F">
            <w:pPr>
              <w:pStyle w:val="NoSpacing"/>
              <w:jc w:val="both"/>
              <w:rPr>
                <w:i/>
                <w:iCs/>
                <w:color w:val="7030A0"/>
              </w:rPr>
            </w:pPr>
          </w:p>
          <w:p w14:paraId="7A3227D4" w14:textId="77777777" w:rsidR="000A5C0F" w:rsidRPr="007E5030" w:rsidRDefault="000A5C0F" w:rsidP="000A5C0F">
            <w:pPr>
              <w:pStyle w:val="NoSpacing"/>
              <w:jc w:val="both"/>
              <w:rPr>
                <w:b/>
                <w:bCs/>
              </w:rPr>
            </w:pPr>
            <w:r w:rsidRPr="007E5030">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12EF65C" w14:textId="77777777" w:rsidR="000A5C0F" w:rsidRPr="007E5030" w:rsidRDefault="000A5C0F" w:rsidP="000A5C0F">
            <w:pPr>
              <w:pStyle w:val="NoSpacing"/>
              <w:jc w:val="both"/>
              <w:rPr>
                <w:b/>
                <w:bCs/>
              </w:rPr>
            </w:pPr>
          </w:p>
          <w:p w14:paraId="31AE1B7D" w14:textId="77777777" w:rsidR="000A5C0F" w:rsidRPr="007E5030" w:rsidRDefault="000A5C0F" w:rsidP="000A5C0F">
            <w:pPr>
              <w:pStyle w:val="NoSpacing"/>
              <w:jc w:val="both"/>
              <w:rPr>
                <w:b/>
                <w:bCs/>
              </w:rPr>
            </w:pPr>
            <w:r w:rsidRPr="007E5030">
              <w:rPr>
                <w:bCs/>
              </w:rPr>
              <w:t>2) Dėl įsipareigojimų, susijusių su socialinio draudimo įmokų mokėjimu, įvykdymo i</w:t>
            </w:r>
            <w:r w:rsidRPr="007E5030">
              <w:t xml:space="preserve">š Lietuvoje įsteigtų subjektų </w:t>
            </w:r>
            <w:r w:rsidRPr="007E5030">
              <w:rPr>
                <w:bCs/>
              </w:rPr>
              <w:t>prašoma:</w:t>
            </w:r>
          </w:p>
          <w:p w14:paraId="7F614BD2" w14:textId="77777777" w:rsidR="000A5C0F" w:rsidRPr="007E5030" w:rsidRDefault="000A5C0F" w:rsidP="000A5C0F">
            <w:pPr>
              <w:pStyle w:val="NoSpacing"/>
              <w:jc w:val="both"/>
              <w:rPr>
                <w:bCs/>
              </w:rPr>
            </w:pPr>
            <w:r w:rsidRPr="007E5030">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7E5030">
                <w:rPr>
                  <w:rStyle w:val="Hyperlink"/>
                  <w:bCs/>
                </w:rPr>
                <w:t>http://draudejai.sodra.lt/draudeju_viesi_duomenys/</w:t>
              </w:r>
            </w:hyperlink>
            <w:r w:rsidRPr="007E5030">
              <w:rPr>
                <w:bCs/>
              </w:rPr>
              <w:t>.</w:t>
            </w:r>
          </w:p>
          <w:p w14:paraId="52A6A715" w14:textId="77777777" w:rsidR="000A5C0F" w:rsidRPr="007E5030" w:rsidRDefault="000A5C0F" w:rsidP="000A5C0F">
            <w:pPr>
              <w:pStyle w:val="NoSpacing"/>
              <w:jc w:val="both"/>
              <w:rPr>
                <w:b/>
                <w:bCs/>
              </w:rPr>
            </w:pPr>
          </w:p>
          <w:p w14:paraId="5E64AAC4" w14:textId="77777777" w:rsidR="000A5C0F" w:rsidRPr="007E5030" w:rsidRDefault="000A5C0F" w:rsidP="000A5C0F">
            <w:pPr>
              <w:pStyle w:val="NoSpacing"/>
              <w:jc w:val="both"/>
            </w:pPr>
            <w:r w:rsidRPr="007E5030">
              <w:t xml:space="preserve">Jeigu dėl Valstybinio socialinio draudimo fondo </w:t>
            </w:r>
            <w:r w:rsidRPr="007E5030">
              <w:lastRenderedPageBreak/>
              <w:t>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F80EBF" w14:textId="77777777" w:rsidR="000A5C0F" w:rsidRPr="007E5030" w:rsidRDefault="000A5C0F" w:rsidP="000A5C0F">
            <w:pPr>
              <w:pStyle w:val="NoSpacing"/>
              <w:jc w:val="both"/>
              <w:rPr>
                <w:b/>
                <w:bCs/>
              </w:rPr>
            </w:pPr>
          </w:p>
          <w:p w14:paraId="055AA4A9" w14:textId="77777777" w:rsidR="000A5C0F" w:rsidRPr="007E5030" w:rsidRDefault="000A5C0F" w:rsidP="000A5C0F">
            <w:pPr>
              <w:pStyle w:val="NoSpacing"/>
              <w:jc w:val="both"/>
            </w:pPr>
            <w:r w:rsidRPr="007E5030">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6B90C2" w14:textId="77777777" w:rsidR="000A5C0F" w:rsidRPr="007E5030" w:rsidRDefault="000A5C0F" w:rsidP="000A5C0F">
            <w:pPr>
              <w:pStyle w:val="NoSpacing"/>
              <w:jc w:val="both"/>
              <w:rPr>
                <w:b/>
                <w:bCs/>
              </w:rPr>
            </w:pPr>
          </w:p>
          <w:p w14:paraId="169D2025" w14:textId="77777777" w:rsidR="000A5C0F" w:rsidRPr="007E5030" w:rsidRDefault="000A5C0F" w:rsidP="000A5C0F">
            <w:pPr>
              <w:pStyle w:val="NoSpacing"/>
              <w:jc w:val="both"/>
            </w:pPr>
            <w:r w:rsidRPr="007E5030">
              <w:t>Iš ne Lietuvoje įsteigtų subjektų reikalaujama:</w:t>
            </w:r>
          </w:p>
          <w:p w14:paraId="24E6F1BA" w14:textId="77777777" w:rsidR="000A5C0F" w:rsidRPr="007E5030" w:rsidRDefault="000A5C0F" w:rsidP="009E4702">
            <w:pPr>
              <w:pStyle w:val="NoSpacing"/>
              <w:widowControl/>
              <w:numPr>
                <w:ilvl w:val="0"/>
                <w:numId w:val="12"/>
              </w:numPr>
              <w:ind w:left="314"/>
              <w:jc w:val="both"/>
              <w:rPr>
                <w:b/>
                <w:bCs/>
              </w:rPr>
            </w:pPr>
            <w:r w:rsidRPr="007E5030">
              <w:t>atitinkamos užsienio šalies kompetentingos institucijos dokumento</w:t>
            </w:r>
            <w:r w:rsidRPr="007E5030">
              <w:rPr>
                <w:rStyle w:val="FootnoteReference"/>
              </w:rPr>
              <w:footnoteReference w:id="3"/>
            </w:r>
            <w:r w:rsidRPr="007E5030">
              <w:t>.</w:t>
            </w:r>
          </w:p>
          <w:p w14:paraId="4AD43A15" w14:textId="77777777" w:rsidR="000A5C0F" w:rsidRPr="007E5030" w:rsidRDefault="000A5C0F" w:rsidP="000A5C0F">
            <w:pPr>
              <w:pStyle w:val="NoSpacing"/>
              <w:jc w:val="both"/>
              <w:rPr>
                <w:b/>
                <w:bCs/>
              </w:rPr>
            </w:pPr>
          </w:p>
          <w:p w14:paraId="4AC52117" w14:textId="77777777" w:rsidR="000A5C0F" w:rsidRPr="007E5030" w:rsidRDefault="000A5C0F" w:rsidP="000A5C0F">
            <w:pPr>
              <w:pStyle w:val="NoSpacing"/>
              <w:jc w:val="both"/>
              <w:rPr>
                <w:i/>
                <w:iCs/>
                <w:color w:val="7030A0"/>
              </w:rPr>
            </w:pPr>
            <w:r w:rsidRPr="007E5030">
              <w:t xml:space="preserve">Nurodyti dokumentai turi būti  išduoti ne anksčiau kaip </w:t>
            </w:r>
            <w:r w:rsidRPr="007E5030">
              <w:rPr>
                <w:color w:val="00B050"/>
              </w:rPr>
              <w:t>120</w:t>
            </w:r>
            <w:r w:rsidRPr="007E5030">
              <w:t xml:space="preserve"> </w:t>
            </w:r>
            <w:r w:rsidRPr="007E5030">
              <w:rPr>
                <w:color w:val="00B050"/>
              </w:rPr>
              <w:t>dienų</w:t>
            </w:r>
            <w:r w:rsidRPr="007E5030">
              <w:t xml:space="preserve"> iki </w:t>
            </w:r>
            <w:r w:rsidRPr="007E5030">
              <w:rPr>
                <w:rFonts w:eastAsia="Times New Roman"/>
                <w:i/>
                <w:iCs/>
              </w:rPr>
              <w:t>tos dienos, kai tiekėjas perkančiosios organizacijos prašymu turės pateikti pašalinimo pagrindų nebuvimą patvirtinančius dok</w:t>
            </w:r>
            <w:r w:rsidRPr="007E5030">
              <w:rPr>
                <w:rFonts w:eastAsia="Times New Roman"/>
              </w:rPr>
              <w:t>umentus</w:t>
            </w:r>
            <w:r w:rsidRPr="007E5030">
              <w:t xml:space="preserve">. </w:t>
            </w:r>
            <w:r w:rsidRPr="007E5030">
              <w:rPr>
                <w:b/>
                <w:bCs/>
                <w:i/>
                <w:iCs/>
                <w:color w:val="000000" w:themeColor="text1"/>
              </w:rPr>
              <w:t>Pavyzdys</w:t>
            </w:r>
            <w:r w:rsidRPr="007E5030">
              <w:rPr>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7934F44" w14:textId="77777777" w:rsidR="000A5C0F" w:rsidRPr="007E5030" w:rsidRDefault="000A5C0F" w:rsidP="000A5C0F">
            <w:pPr>
              <w:pStyle w:val="NoSpacing"/>
              <w:jc w:val="both"/>
              <w:rPr>
                <w:b/>
                <w:bCs/>
              </w:rPr>
            </w:pPr>
          </w:p>
          <w:p w14:paraId="3954AA5C" w14:textId="77777777" w:rsidR="000A5C0F" w:rsidRPr="007E5030" w:rsidRDefault="000A5C0F" w:rsidP="000A5C0F">
            <w:pPr>
              <w:pStyle w:val="NoSpacing"/>
              <w:jc w:val="both"/>
            </w:pPr>
            <w:r w:rsidRPr="007E5030">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0A5C0F" w:rsidRPr="00662873" w14:paraId="053F9464"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981A00" w14:textId="77777777" w:rsidR="000A5C0F" w:rsidRPr="00662873" w:rsidRDefault="000A5C0F" w:rsidP="009E4702">
            <w:pPr>
              <w:pStyle w:val="NoSpacing"/>
              <w:widowControl/>
              <w:numPr>
                <w:ilvl w:val="0"/>
                <w:numId w:val="13"/>
              </w:numPr>
              <w:rPr>
                <w:b/>
                <w:bCs/>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A5369" w14:textId="77777777" w:rsidR="000A5C0F" w:rsidRPr="00662873" w:rsidRDefault="000A5C0F" w:rsidP="000A5C0F">
            <w:pPr>
              <w:pStyle w:val="NoSpacing"/>
              <w:jc w:val="both"/>
              <w:rPr>
                <w:b/>
                <w:bCs/>
              </w:rPr>
            </w:pPr>
            <w:r w:rsidRPr="00662873">
              <w:t>Tiekėjas su kitais tiekėjais yra sudaręs susitarimų, kuriais siekiama iškreipti konkurenciją atliekamame pirkime, ir perkančioji organizacija dėl to turi įtikinamų duomenų.</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EA95A" w14:textId="77777777" w:rsidR="000A5C0F" w:rsidRPr="00662873" w:rsidRDefault="000A5C0F" w:rsidP="000A5C0F">
            <w:pPr>
              <w:pStyle w:val="NoSpacing"/>
              <w:jc w:val="both"/>
              <w:rPr>
                <w:rFonts w:eastAsia="Yu Mincho"/>
                <w:b/>
                <w:bCs/>
              </w:rPr>
            </w:pPr>
            <w:r w:rsidRPr="00662873">
              <w:rPr>
                <w:rFonts w:eastAsia="Yu Mincho"/>
                <w:b/>
                <w:bCs/>
              </w:rPr>
              <w:t>VPĮ 46 straipsnio 4 dalies 1 punktas</w:t>
            </w:r>
          </w:p>
          <w:p w14:paraId="6743C31A" w14:textId="77777777" w:rsidR="000A5C0F" w:rsidRPr="00662873" w:rsidRDefault="000A5C0F" w:rsidP="000A5C0F">
            <w:pPr>
              <w:pStyle w:val="NoSpacing"/>
              <w:jc w:val="both"/>
              <w:rPr>
                <w:rFonts w:eastAsia="Yu Mincho"/>
              </w:rPr>
            </w:pPr>
          </w:p>
          <w:p w14:paraId="2DA09B62" w14:textId="77777777" w:rsidR="000A5C0F" w:rsidRPr="00662873" w:rsidRDefault="000A5C0F" w:rsidP="000A5C0F">
            <w:pPr>
              <w:pStyle w:val="NoSpacing"/>
              <w:jc w:val="both"/>
              <w:rPr>
                <w:rFonts w:eastAsia="Yu Mincho"/>
              </w:rPr>
            </w:pPr>
            <w:r w:rsidRPr="00662873">
              <w:rPr>
                <w:rFonts w:eastAsia="Yu Mincho"/>
              </w:rPr>
              <w:t>EBVPD III dalies C10 punktas</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5B767" w14:textId="77777777" w:rsidR="000A5C0F" w:rsidRPr="00662873" w:rsidRDefault="000A5C0F" w:rsidP="000A5C0F">
            <w:pPr>
              <w:pStyle w:val="NoSpacing"/>
              <w:jc w:val="both"/>
            </w:pPr>
            <w:r w:rsidRPr="00662873">
              <w:t>Iš Lietuvoje įsteigtų subjektų įrodančių dokumentų nereikalaujama. Užtenka pateikto EBVPD.</w:t>
            </w:r>
          </w:p>
          <w:p w14:paraId="100991C2" w14:textId="77777777" w:rsidR="000A5C0F" w:rsidRPr="00662873" w:rsidRDefault="000A5C0F" w:rsidP="000A5C0F">
            <w:pPr>
              <w:pStyle w:val="NoSpacing"/>
              <w:jc w:val="both"/>
              <w:rPr>
                <w:bCs/>
                <w:iCs/>
              </w:rPr>
            </w:pPr>
          </w:p>
          <w:p w14:paraId="5A2980D0" w14:textId="77777777" w:rsidR="000A5C0F" w:rsidRPr="00662873" w:rsidRDefault="000A5C0F" w:rsidP="000A5C0F">
            <w:pPr>
              <w:pStyle w:val="NoSpacing"/>
              <w:jc w:val="both"/>
              <w:rPr>
                <w:b/>
                <w:bCs/>
                <w:iCs/>
              </w:rPr>
            </w:pPr>
          </w:p>
        </w:tc>
      </w:tr>
      <w:tr w:rsidR="000A5C0F" w:rsidRPr="00662873" w14:paraId="10A6FD50"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2C7839" w14:textId="77777777" w:rsidR="000A5C0F" w:rsidRPr="00662873" w:rsidRDefault="000A5C0F" w:rsidP="009E4702">
            <w:pPr>
              <w:pStyle w:val="NoSpacing"/>
              <w:widowControl/>
              <w:numPr>
                <w:ilvl w:val="0"/>
                <w:numId w:val="13"/>
              </w:numPr>
              <w:rPr>
                <w:b/>
                <w:bCs/>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D0FE2" w14:textId="77777777" w:rsidR="000A5C0F" w:rsidRPr="00662873" w:rsidRDefault="000A5C0F" w:rsidP="000A5C0F">
            <w:pPr>
              <w:pStyle w:val="NoSpacing"/>
              <w:jc w:val="both"/>
              <w:rPr>
                <w:b/>
                <w:bCs/>
              </w:rPr>
            </w:pPr>
            <w:r w:rsidRPr="00662873">
              <w:t xml:space="preserve">Tiekėjas pirkimo metu pateko į interesų konflikto situaciją, kaip apibrėžta VPĮ 21 straipsnyje, ir atitinkamos padėties negalima ištaisyti. </w:t>
            </w:r>
          </w:p>
          <w:p w14:paraId="6C26F73D" w14:textId="77777777" w:rsidR="000A5C0F" w:rsidRPr="00662873" w:rsidRDefault="000A5C0F" w:rsidP="000A5C0F">
            <w:pPr>
              <w:pStyle w:val="NoSpacing"/>
              <w:jc w:val="both"/>
              <w:rPr>
                <w:b/>
                <w:bCs/>
              </w:rPr>
            </w:pPr>
            <w:r w:rsidRPr="0066287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7CA75" w14:textId="77777777" w:rsidR="000A5C0F" w:rsidRPr="00662873" w:rsidRDefault="000A5C0F" w:rsidP="000A5C0F">
            <w:pPr>
              <w:pStyle w:val="NoSpacing"/>
              <w:jc w:val="both"/>
              <w:rPr>
                <w:rFonts w:eastAsia="Yu Mincho"/>
                <w:b/>
                <w:bCs/>
              </w:rPr>
            </w:pPr>
            <w:r w:rsidRPr="00662873">
              <w:rPr>
                <w:rFonts w:eastAsia="Yu Mincho"/>
                <w:b/>
                <w:bCs/>
              </w:rPr>
              <w:t>VPĮ 46 straipsnio 4 dalies 2 punktas</w:t>
            </w:r>
          </w:p>
          <w:p w14:paraId="304EC88A" w14:textId="77777777" w:rsidR="000A5C0F" w:rsidRPr="00662873" w:rsidRDefault="000A5C0F" w:rsidP="000A5C0F">
            <w:pPr>
              <w:pStyle w:val="NoSpacing"/>
              <w:jc w:val="both"/>
              <w:rPr>
                <w:rFonts w:eastAsia="Yu Mincho"/>
              </w:rPr>
            </w:pPr>
          </w:p>
          <w:p w14:paraId="59702E66" w14:textId="77777777" w:rsidR="000A5C0F" w:rsidRPr="00662873" w:rsidRDefault="000A5C0F" w:rsidP="000A5C0F">
            <w:pPr>
              <w:pStyle w:val="NoSpacing"/>
              <w:jc w:val="both"/>
              <w:rPr>
                <w:rFonts w:eastAsia="Yu Mincho"/>
              </w:rPr>
            </w:pPr>
            <w:r w:rsidRPr="00662873">
              <w:rPr>
                <w:rFonts w:eastAsia="Yu Mincho"/>
              </w:rPr>
              <w:t>EBVPD III dalies C12 punktas</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0D7D8" w14:textId="77777777" w:rsidR="000A5C0F" w:rsidRPr="00662873" w:rsidRDefault="000A5C0F" w:rsidP="000A5C0F">
            <w:pPr>
              <w:pStyle w:val="NoSpacing"/>
              <w:jc w:val="both"/>
            </w:pPr>
            <w:r w:rsidRPr="00662873">
              <w:t>Iš Lietuvoje įsteigtų subjektų įrodančių dokumentų nereikalaujama. Užtenka pateikto EBVPD.</w:t>
            </w:r>
          </w:p>
          <w:p w14:paraId="7E555CAC" w14:textId="77777777" w:rsidR="000A5C0F" w:rsidRPr="00662873" w:rsidRDefault="000A5C0F" w:rsidP="000A5C0F">
            <w:pPr>
              <w:pStyle w:val="NoSpacing"/>
              <w:jc w:val="both"/>
              <w:rPr>
                <w:bCs/>
                <w:iCs/>
              </w:rPr>
            </w:pPr>
          </w:p>
          <w:p w14:paraId="2BD11F35" w14:textId="77777777" w:rsidR="000A5C0F" w:rsidRPr="00662873" w:rsidRDefault="000A5C0F" w:rsidP="000A5C0F">
            <w:pPr>
              <w:pStyle w:val="NoSpacing"/>
              <w:jc w:val="both"/>
              <w:rPr>
                <w:b/>
                <w:bCs/>
                <w:iCs/>
              </w:rPr>
            </w:pPr>
          </w:p>
        </w:tc>
      </w:tr>
      <w:tr w:rsidR="000A5C0F" w:rsidRPr="00662873" w14:paraId="207411B7"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09D5B" w14:textId="77777777" w:rsidR="000A5C0F" w:rsidRPr="00662873" w:rsidRDefault="000A5C0F" w:rsidP="009E4702">
            <w:pPr>
              <w:pStyle w:val="NoSpacing"/>
              <w:widowControl/>
              <w:numPr>
                <w:ilvl w:val="0"/>
                <w:numId w:val="13"/>
              </w:numPr>
              <w:rPr>
                <w:b/>
                <w:bCs/>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B1AE36" w14:textId="77777777" w:rsidR="000A5C0F" w:rsidRPr="00662873" w:rsidRDefault="000A5C0F" w:rsidP="000A5C0F">
            <w:pPr>
              <w:pStyle w:val="NoSpacing"/>
              <w:jc w:val="both"/>
              <w:rPr>
                <w:b/>
                <w:bCs/>
              </w:rPr>
            </w:pPr>
            <w:r w:rsidRPr="00662873">
              <w:t>Pažeista konkurencija, kaip nustatyta VPĮ 27 straipsnio 3 ir 4 dalyse, ir atitinkamos padėties negalima ištaisyti.</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14BA" w14:textId="77777777" w:rsidR="000A5C0F" w:rsidRPr="00662873" w:rsidRDefault="000A5C0F" w:rsidP="000A5C0F">
            <w:pPr>
              <w:pStyle w:val="NoSpacing"/>
              <w:jc w:val="both"/>
              <w:rPr>
                <w:rFonts w:eastAsia="Yu Mincho"/>
                <w:b/>
                <w:bCs/>
              </w:rPr>
            </w:pPr>
            <w:r w:rsidRPr="00662873">
              <w:rPr>
                <w:rFonts w:eastAsia="Yu Mincho"/>
                <w:b/>
                <w:bCs/>
              </w:rPr>
              <w:t>VPĮ 46 straipsnio 4 dalies 3 punktas</w:t>
            </w:r>
          </w:p>
          <w:p w14:paraId="31A8E582" w14:textId="77777777" w:rsidR="000A5C0F" w:rsidRPr="00662873" w:rsidRDefault="000A5C0F" w:rsidP="000A5C0F">
            <w:pPr>
              <w:pStyle w:val="NoSpacing"/>
              <w:jc w:val="both"/>
              <w:rPr>
                <w:rFonts w:eastAsia="Yu Mincho"/>
              </w:rPr>
            </w:pPr>
          </w:p>
          <w:p w14:paraId="37798012" w14:textId="77777777" w:rsidR="000A5C0F" w:rsidRPr="00662873" w:rsidRDefault="000A5C0F" w:rsidP="000A5C0F">
            <w:pPr>
              <w:pStyle w:val="NoSpacing"/>
              <w:jc w:val="both"/>
              <w:rPr>
                <w:rFonts w:eastAsia="Yu Mincho"/>
              </w:rPr>
            </w:pPr>
            <w:r w:rsidRPr="00662873">
              <w:rPr>
                <w:rFonts w:eastAsia="Yu Mincho"/>
              </w:rPr>
              <w:t xml:space="preserve">EBVPD III dalies C13 punktas </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31631" w14:textId="77777777" w:rsidR="000A5C0F" w:rsidRPr="00662873" w:rsidRDefault="000A5C0F" w:rsidP="000A5C0F">
            <w:pPr>
              <w:pStyle w:val="NoSpacing"/>
              <w:jc w:val="both"/>
            </w:pPr>
            <w:r w:rsidRPr="00662873">
              <w:t>Iš Lietuvoje įsteigtų subjektų įrodančių dokumentų nereikalaujama. Užtenka pateikto EBVPD.</w:t>
            </w:r>
          </w:p>
          <w:p w14:paraId="01E745F9" w14:textId="77777777" w:rsidR="000A5C0F" w:rsidRPr="00662873" w:rsidRDefault="000A5C0F" w:rsidP="000A5C0F">
            <w:pPr>
              <w:pStyle w:val="NoSpacing"/>
              <w:jc w:val="both"/>
              <w:rPr>
                <w:b/>
                <w:bCs/>
                <w:iCs/>
              </w:rPr>
            </w:pPr>
          </w:p>
        </w:tc>
      </w:tr>
      <w:tr w:rsidR="000A5C0F" w:rsidRPr="00662873" w14:paraId="37D86A86"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D84C10" w14:textId="77777777" w:rsidR="000A5C0F" w:rsidRPr="00662873" w:rsidRDefault="000A5C0F" w:rsidP="009E4702">
            <w:pPr>
              <w:pStyle w:val="NoSpacing"/>
              <w:widowControl/>
              <w:numPr>
                <w:ilvl w:val="0"/>
                <w:numId w:val="13"/>
              </w:numPr>
              <w:rPr>
                <w:b/>
                <w:bCs/>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EABD3B" w14:textId="77777777" w:rsidR="000A5C0F" w:rsidRPr="00662873" w:rsidRDefault="000A5C0F" w:rsidP="000A5C0F">
            <w:pPr>
              <w:pStyle w:val="NoSpacing"/>
              <w:jc w:val="both"/>
            </w:pPr>
            <w:r w:rsidRPr="0066287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6A5BD9" w14:textId="77777777" w:rsidR="000A5C0F" w:rsidRPr="00662873" w:rsidRDefault="000A5C0F" w:rsidP="000A5C0F">
            <w:pPr>
              <w:pStyle w:val="NoSpacing"/>
              <w:jc w:val="both"/>
              <w:rPr>
                <w:bCs/>
              </w:rPr>
            </w:pPr>
            <w:r w:rsidRPr="00662873">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662873">
              <w:rPr>
                <w:bCs/>
              </w:rPr>
              <w:lastRenderedPageBreak/>
              <w:t xml:space="preserve">pastaruosius vienus metus buvo pašalintas iš pirkimo ar koncesijos suteikimo procedūrų. </w:t>
            </w:r>
          </w:p>
          <w:p w14:paraId="72525E62" w14:textId="77777777" w:rsidR="000A5C0F" w:rsidRPr="00662873" w:rsidRDefault="000A5C0F" w:rsidP="000A5C0F">
            <w:pPr>
              <w:pStyle w:val="NoSpacing"/>
              <w:jc w:val="both"/>
              <w:rPr>
                <w:bCs/>
              </w:rPr>
            </w:pPr>
            <w:r w:rsidRPr="00662873">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BCB8A" w14:textId="77777777" w:rsidR="000A5C0F" w:rsidRPr="00662873" w:rsidRDefault="000A5C0F" w:rsidP="000A5C0F">
            <w:pPr>
              <w:pStyle w:val="NoSpacing"/>
              <w:jc w:val="both"/>
              <w:rPr>
                <w:rFonts w:eastAsia="Yu Mincho"/>
                <w:b/>
                <w:bCs/>
              </w:rPr>
            </w:pPr>
            <w:r w:rsidRPr="00662873">
              <w:rPr>
                <w:rFonts w:eastAsia="Yu Mincho"/>
                <w:b/>
                <w:bCs/>
              </w:rPr>
              <w:lastRenderedPageBreak/>
              <w:t>VPĮ 46 straipsnio 4 dalies 4 punktas</w:t>
            </w:r>
          </w:p>
          <w:p w14:paraId="42BC4360" w14:textId="77777777" w:rsidR="000A5C0F" w:rsidRPr="00662873" w:rsidRDefault="000A5C0F" w:rsidP="000A5C0F">
            <w:pPr>
              <w:pStyle w:val="NoSpacing"/>
              <w:jc w:val="both"/>
              <w:rPr>
                <w:rFonts w:eastAsia="Yu Mincho"/>
              </w:rPr>
            </w:pPr>
          </w:p>
          <w:p w14:paraId="4B719656" w14:textId="77777777" w:rsidR="000A5C0F" w:rsidRPr="00662873" w:rsidRDefault="000A5C0F" w:rsidP="000A5C0F">
            <w:pPr>
              <w:pStyle w:val="NoSpacing"/>
              <w:jc w:val="both"/>
              <w:rPr>
                <w:rFonts w:eastAsia="Yu Mincho"/>
              </w:rPr>
            </w:pPr>
            <w:r w:rsidRPr="00662873">
              <w:rPr>
                <w:rFonts w:eastAsia="Yu Mincho"/>
              </w:rPr>
              <w:t xml:space="preserve">EBVPD III dalies C15 punktas </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140A0" w14:textId="77777777" w:rsidR="000A5C0F" w:rsidRPr="00662873" w:rsidRDefault="000A5C0F" w:rsidP="000A5C0F">
            <w:pPr>
              <w:pStyle w:val="NoSpacing"/>
              <w:jc w:val="both"/>
            </w:pPr>
            <w:r w:rsidRPr="00662873">
              <w:t>Iš Lietuvoje įsteigtų subjektų įrodančių dokumentų nereikalaujama. Užtenka pateikto EBVPD.</w:t>
            </w:r>
          </w:p>
          <w:p w14:paraId="48391CBB" w14:textId="77777777" w:rsidR="000A5C0F" w:rsidRPr="00662873" w:rsidRDefault="000A5C0F" w:rsidP="000A5C0F">
            <w:pPr>
              <w:pStyle w:val="NoSpacing"/>
              <w:jc w:val="both"/>
              <w:rPr>
                <w:bCs/>
                <w:iCs/>
              </w:rPr>
            </w:pPr>
          </w:p>
          <w:p w14:paraId="52100D45" w14:textId="77777777" w:rsidR="000A5C0F" w:rsidRPr="00662873" w:rsidRDefault="000A5C0F" w:rsidP="000A5C0F">
            <w:pPr>
              <w:pStyle w:val="NoSpacing"/>
              <w:jc w:val="both"/>
              <w:rPr>
                <w:bCs/>
                <w:iCs/>
              </w:rPr>
            </w:pPr>
          </w:p>
          <w:p w14:paraId="4CD9FA04" w14:textId="77777777" w:rsidR="000A5C0F" w:rsidRPr="00662873" w:rsidRDefault="000A5C0F" w:rsidP="000A5C0F">
            <w:pPr>
              <w:pStyle w:val="NoSpacing"/>
              <w:jc w:val="both"/>
              <w:rPr>
                <w:b/>
                <w:bCs/>
              </w:rPr>
            </w:pPr>
            <w:r w:rsidRPr="00662873">
              <w:rPr>
                <w:b/>
                <w:bCs/>
              </w:rPr>
              <w:t xml:space="preserve">Priimant sprendimus dėl tiekėjo pašalinimo iš pirkimo procedūros šiame punkte nurodytu pašalinimo pagrindu, be kita ko, gali būti atsižvelgiama į pagal VPĮ 52 straipsnį skelbiamą informaciją: </w:t>
            </w:r>
          </w:p>
          <w:p w14:paraId="61593F25" w14:textId="77777777" w:rsidR="000A5C0F" w:rsidRPr="00662873" w:rsidRDefault="00B67F30" w:rsidP="000A5C0F">
            <w:pPr>
              <w:pStyle w:val="NoSpacing"/>
              <w:jc w:val="both"/>
            </w:pPr>
            <w:hyperlink r:id="rId22" w:history="1">
              <w:r w:rsidR="000A5C0F" w:rsidRPr="00662873">
                <w:rPr>
                  <w:rStyle w:val="Hyperlink"/>
                </w:rPr>
                <w:t>https://vpt.lrv.lt/lt/nuorodos/kiti-duomenys/powerbi/melaginga-informacija-pateikusiu-tiekeju-sarasas-3/</w:t>
              </w:r>
            </w:hyperlink>
          </w:p>
        </w:tc>
      </w:tr>
      <w:tr w:rsidR="000A5C0F" w:rsidRPr="00662873" w14:paraId="7727EAB6"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7B68BB" w14:textId="77777777" w:rsidR="000A5C0F" w:rsidRPr="00662873" w:rsidRDefault="000A5C0F" w:rsidP="009E4702">
            <w:pPr>
              <w:pStyle w:val="NoSpacing"/>
              <w:widowControl/>
              <w:numPr>
                <w:ilvl w:val="0"/>
                <w:numId w:val="13"/>
              </w:numPr>
              <w:rPr>
                <w:b/>
                <w:bCs/>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6D7D71" w14:textId="77777777" w:rsidR="000A5C0F" w:rsidRPr="00662873" w:rsidRDefault="000A5C0F" w:rsidP="000A5C0F">
            <w:pPr>
              <w:pStyle w:val="NoSpacing"/>
              <w:jc w:val="both"/>
              <w:rPr>
                <w:b/>
                <w:bCs/>
              </w:rPr>
            </w:pPr>
            <w:r w:rsidRPr="0066287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211AC" w14:textId="77777777" w:rsidR="000A5C0F" w:rsidRPr="00662873" w:rsidRDefault="000A5C0F" w:rsidP="000A5C0F">
            <w:pPr>
              <w:pStyle w:val="NoSpacing"/>
              <w:jc w:val="both"/>
              <w:rPr>
                <w:rFonts w:eastAsia="Yu Mincho"/>
                <w:b/>
                <w:bCs/>
              </w:rPr>
            </w:pPr>
            <w:r w:rsidRPr="00662873">
              <w:rPr>
                <w:rFonts w:eastAsia="Yu Mincho"/>
                <w:b/>
                <w:bCs/>
              </w:rPr>
              <w:t>VPĮ 46 straipsnio 4 dalies 5 punktas</w:t>
            </w:r>
          </w:p>
          <w:p w14:paraId="7F1CC11B" w14:textId="77777777" w:rsidR="000A5C0F" w:rsidRPr="00662873" w:rsidRDefault="000A5C0F" w:rsidP="000A5C0F">
            <w:pPr>
              <w:pStyle w:val="NoSpacing"/>
              <w:jc w:val="both"/>
              <w:rPr>
                <w:rFonts w:eastAsia="Yu Mincho"/>
              </w:rPr>
            </w:pPr>
          </w:p>
          <w:p w14:paraId="0D292FE8" w14:textId="77777777" w:rsidR="000A5C0F" w:rsidRPr="00662873" w:rsidRDefault="000A5C0F" w:rsidP="000A5C0F">
            <w:pPr>
              <w:pStyle w:val="NoSpacing"/>
              <w:jc w:val="both"/>
              <w:rPr>
                <w:rFonts w:eastAsia="Yu Mincho"/>
              </w:rPr>
            </w:pPr>
            <w:r w:rsidRPr="00662873">
              <w:rPr>
                <w:rFonts w:eastAsia="Yu Mincho"/>
              </w:rPr>
              <w:t>EBVPD</w:t>
            </w:r>
            <w:r w:rsidRPr="00662873">
              <w:rPr>
                <w:rFonts w:eastAsia="Arial"/>
              </w:rPr>
              <w:t xml:space="preserve"> III dalies C15 punktas</w:t>
            </w:r>
          </w:p>
          <w:p w14:paraId="001F9DF1" w14:textId="77777777" w:rsidR="000A5C0F" w:rsidRPr="00662873" w:rsidRDefault="000A5C0F" w:rsidP="000A5C0F">
            <w:pPr>
              <w:pStyle w:val="NoSpacing"/>
              <w:jc w:val="both"/>
              <w:rPr>
                <w:rFonts w:eastAsia="Yu Mincho"/>
              </w:rPr>
            </w:pPr>
          </w:p>
          <w:p w14:paraId="57FAE50A" w14:textId="77777777" w:rsidR="000A5C0F" w:rsidRPr="00662873" w:rsidRDefault="000A5C0F" w:rsidP="000A5C0F">
            <w:pPr>
              <w:pStyle w:val="NoSpacing"/>
              <w:jc w:val="both"/>
              <w:rPr>
                <w:rFonts w:eastAsia="Yu Mincho"/>
              </w:rPr>
            </w:pP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19D34" w14:textId="77777777" w:rsidR="000A5C0F" w:rsidRPr="00662873" w:rsidRDefault="000A5C0F" w:rsidP="000A5C0F">
            <w:pPr>
              <w:pStyle w:val="NoSpacing"/>
              <w:jc w:val="both"/>
            </w:pPr>
            <w:r w:rsidRPr="00662873">
              <w:t>Iš Lietuvoje įsteigtų subjektų įrodančių dokumentų nereikalaujama. Užtenka pateikto EBVPD.</w:t>
            </w:r>
          </w:p>
          <w:p w14:paraId="3D68C3AF" w14:textId="77777777" w:rsidR="000A5C0F" w:rsidRPr="00662873" w:rsidRDefault="000A5C0F" w:rsidP="000A5C0F">
            <w:pPr>
              <w:pStyle w:val="NoSpacing"/>
              <w:jc w:val="both"/>
              <w:rPr>
                <w:b/>
                <w:bCs/>
                <w:iCs/>
              </w:rPr>
            </w:pPr>
          </w:p>
        </w:tc>
      </w:tr>
      <w:tr w:rsidR="000A5C0F" w:rsidRPr="00662873" w14:paraId="531762F2"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6435A9" w14:textId="77777777" w:rsidR="000A5C0F" w:rsidRPr="00662873" w:rsidRDefault="000A5C0F" w:rsidP="009E4702">
            <w:pPr>
              <w:pStyle w:val="NoSpacing"/>
              <w:widowControl/>
              <w:numPr>
                <w:ilvl w:val="0"/>
                <w:numId w:val="13"/>
              </w:numPr>
              <w:rPr>
                <w:b/>
                <w:bCs/>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B83D1" w14:textId="77777777" w:rsidR="000A5C0F" w:rsidRPr="00662873" w:rsidRDefault="000A5C0F" w:rsidP="000A5C0F">
            <w:pPr>
              <w:jc w:val="both"/>
              <w:rPr>
                <w:sz w:val="22"/>
                <w:szCs w:val="22"/>
              </w:rPr>
            </w:pPr>
            <w:r w:rsidRPr="00662873">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662873">
              <w:rPr>
                <w:sz w:val="22"/>
                <w:szCs w:val="22"/>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ACA03A" w14:textId="77777777" w:rsidR="000A5C0F" w:rsidRPr="00662873" w:rsidRDefault="000A5C0F" w:rsidP="000A5C0F">
            <w:pPr>
              <w:jc w:val="both"/>
              <w:rPr>
                <w:sz w:val="22"/>
                <w:szCs w:val="22"/>
              </w:rPr>
            </w:pPr>
            <w:r w:rsidRPr="00662873">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867E" w14:textId="77777777" w:rsidR="000A5C0F" w:rsidRPr="00662873" w:rsidRDefault="000A5C0F" w:rsidP="000A5C0F">
            <w:pPr>
              <w:pStyle w:val="NoSpacing"/>
              <w:jc w:val="both"/>
              <w:rPr>
                <w:rFonts w:eastAsia="Yu Mincho"/>
                <w:b/>
                <w:bCs/>
              </w:rPr>
            </w:pPr>
            <w:r w:rsidRPr="00662873">
              <w:rPr>
                <w:rFonts w:eastAsia="Yu Mincho"/>
                <w:b/>
                <w:bCs/>
              </w:rPr>
              <w:lastRenderedPageBreak/>
              <w:t>VPĮ 46 straipsnio 4 dalies 6 punktas</w:t>
            </w:r>
          </w:p>
          <w:p w14:paraId="63B37D2B" w14:textId="77777777" w:rsidR="000A5C0F" w:rsidRPr="00662873" w:rsidRDefault="000A5C0F" w:rsidP="000A5C0F">
            <w:pPr>
              <w:pStyle w:val="NoSpacing"/>
              <w:jc w:val="both"/>
              <w:rPr>
                <w:rFonts w:eastAsia="Yu Mincho"/>
              </w:rPr>
            </w:pPr>
          </w:p>
          <w:p w14:paraId="77D5BBF3" w14:textId="77777777" w:rsidR="000A5C0F" w:rsidRPr="00662873" w:rsidRDefault="000A5C0F" w:rsidP="000A5C0F">
            <w:pPr>
              <w:pStyle w:val="NoSpacing"/>
              <w:jc w:val="both"/>
              <w:rPr>
                <w:rFonts w:eastAsia="Yu Mincho"/>
              </w:rPr>
            </w:pPr>
            <w:r w:rsidRPr="00662873">
              <w:rPr>
                <w:rFonts w:eastAsia="Yu Mincho"/>
              </w:rPr>
              <w:t>EBVPD</w:t>
            </w:r>
            <w:r w:rsidRPr="00662873">
              <w:rPr>
                <w:rFonts w:eastAsia="Arial"/>
              </w:rPr>
              <w:t xml:space="preserve"> III dalies C14 punktas</w:t>
            </w:r>
          </w:p>
          <w:p w14:paraId="5D98579B" w14:textId="77777777" w:rsidR="000A5C0F" w:rsidRPr="00662873" w:rsidRDefault="000A5C0F" w:rsidP="000A5C0F">
            <w:pPr>
              <w:pStyle w:val="NoSpacing"/>
              <w:jc w:val="both"/>
              <w:rPr>
                <w:rFonts w:eastAsia="Yu Mincho"/>
              </w:rPr>
            </w:pPr>
          </w:p>
          <w:p w14:paraId="3865B8BD" w14:textId="77777777" w:rsidR="000A5C0F" w:rsidRPr="00662873" w:rsidRDefault="000A5C0F" w:rsidP="000A5C0F">
            <w:pPr>
              <w:pStyle w:val="NoSpacing"/>
              <w:jc w:val="both"/>
              <w:rPr>
                <w:rFonts w:eastAsia="Yu Mincho"/>
              </w:rPr>
            </w:pP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D05ED" w14:textId="77777777" w:rsidR="000A5C0F" w:rsidRPr="00662873" w:rsidRDefault="000A5C0F" w:rsidP="000A5C0F">
            <w:pPr>
              <w:pStyle w:val="NoSpacing"/>
              <w:jc w:val="both"/>
            </w:pPr>
            <w:r w:rsidRPr="00662873">
              <w:t>Iš Lietuvoje įsteigtų subjektų įrodančių dokumentų nereikalaujama. Užtenka pateikto EBVPD.</w:t>
            </w:r>
          </w:p>
          <w:p w14:paraId="3E8911B7" w14:textId="77777777" w:rsidR="000A5C0F" w:rsidRPr="00662873" w:rsidRDefault="000A5C0F" w:rsidP="000A5C0F">
            <w:pPr>
              <w:pStyle w:val="NoSpacing"/>
              <w:jc w:val="both"/>
              <w:rPr>
                <w:bCs/>
                <w:iCs/>
              </w:rPr>
            </w:pPr>
          </w:p>
          <w:p w14:paraId="2B79714C" w14:textId="77777777" w:rsidR="000A5C0F" w:rsidRPr="00662873" w:rsidRDefault="000A5C0F" w:rsidP="000A5C0F">
            <w:pPr>
              <w:pStyle w:val="NoSpacing"/>
              <w:jc w:val="both"/>
              <w:rPr>
                <w:b/>
                <w:bCs/>
              </w:rPr>
            </w:pPr>
            <w:r w:rsidRPr="00662873">
              <w:rPr>
                <w:b/>
                <w:bCs/>
              </w:rPr>
              <w:t xml:space="preserve">Priimant sprendimus dėl tiekėjo pašalinimo iš pirkimo procedūros šiame punkte nurodytu pašalinimo pagrindu, gali būti atsižvelgiama į pagal VPĮ 91 straipsnį skelbiamą informaciją: </w:t>
            </w:r>
          </w:p>
          <w:p w14:paraId="6CFC45F3" w14:textId="77777777" w:rsidR="000A5C0F" w:rsidRPr="00662873" w:rsidRDefault="000A5C0F" w:rsidP="000A5C0F">
            <w:pPr>
              <w:pStyle w:val="NoSpacing"/>
              <w:jc w:val="both"/>
            </w:pPr>
          </w:p>
          <w:p w14:paraId="25147736" w14:textId="77777777" w:rsidR="000A5C0F" w:rsidRPr="00662873" w:rsidRDefault="00B67F30" w:rsidP="000A5C0F">
            <w:pPr>
              <w:pStyle w:val="NoSpacing"/>
              <w:jc w:val="both"/>
            </w:pPr>
            <w:hyperlink r:id="rId23" w:history="1">
              <w:r w:rsidR="000A5C0F" w:rsidRPr="00662873">
                <w:rPr>
                  <w:rStyle w:val="Hyperlink"/>
                </w:rPr>
                <w:t>https://vpt.lrv.lt/lt/nuorodos/kiti-duomenys/powerbi/nepatikimi-tiekejai-1/</w:t>
              </w:r>
            </w:hyperlink>
          </w:p>
          <w:p w14:paraId="1D2E16E1" w14:textId="77777777" w:rsidR="000A5C0F" w:rsidRPr="00662873" w:rsidRDefault="000A5C0F" w:rsidP="000A5C0F">
            <w:pPr>
              <w:pStyle w:val="NoSpacing"/>
              <w:jc w:val="both"/>
            </w:pPr>
          </w:p>
          <w:p w14:paraId="0C307B6D" w14:textId="77777777" w:rsidR="000A5C0F" w:rsidRPr="00662873" w:rsidRDefault="00B67F30" w:rsidP="000A5C0F">
            <w:pPr>
              <w:pStyle w:val="NoSpacing"/>
              <w:jc w:val="both"/>
            </w:pPr>
            <w:hyperlink r:id="rId24" w:history="1">
              <w:r w:rsidR="000A5C0F" w:rsidRPr="00662873">
                <w:rPr>
                  <w:rStyle w:val="Hyperlink"/>
                </w:rPr>
                <w:t>https://vpt.lrv.lt/lt/pasalinimo-pagrindai-1/nepatikimu-koncesininku-sarasas-1/nepatikimu-koncesininku-sarasas/</w:t>
              </w:r>
            </w:hyperlink>
          </w:p>
          <w:p w14:paraId="3AFBB53A" w14:textId="77777777" w:rsidR="000A5C0F" w:rsidRPr="00662873" w:rsidRDefault="000A5C0F" w:rsidP="000A5C0F">
            <w:pPr>
              <w:pStyle w:val="NoSpacing"/>
              <w:jc w:val="both"/>
              <w:rPr>
                <w:bCs/>
              </w:rPr>
            </w:pPr>
          </w:p>
          <w:p w14:paraId="6564477D" w14:textId="77777777" w:rsidR="000A5C0F" w:rsidRPr="00662873" w:rsidRDefault="000A5C0F" w:rsidP="000A5C0F">
            <w:pPr>
              <w:pStyle w:val="NoSpacing"/>
              <w:jc w:val="both"/>
              <w:rPr>
                <w:b/>
                <w:bCs/>
              </w:rPr>
            </w:pPr>
          </w:p>
        </w:tc>
      </w:tr>
      <w:tr w:rsidR="000A5C0F" w:rsidRPr="00662873" w14:paraId="1F28F18A"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BC444" w14:textId="77777777" w:rsidR="000A5C0F" w:rsidRPr="00662873" w:rsidRDefault="000A5C0F" w:rsidP="009E4702">
            <w:pPr>
              <w:pStyle w:val="NoSpacing"/>
              <w:widowControl/>
              <w:numPr>
                <w:ilvl w:val="0"/>
                <w:numId w:val="13"/>
              </w:numPr>
            </w:pPr>
          </w:p>
          <w:p w14:paraId="66E54330" w14:textId="77777777" w:rsidR="000A5C0F" w:rsidRPr="00662873" w:rsidRDefault="000A5C0F" w:rsidP="000A5C0F">
            <w:pPr>
              <w:pStyle w:val="NoSpacing"/>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F6427" w14:textId="77777777" w:rsidR="000A5C0F" w:rsidRPr="00662873" w:rsidRDefault="000A5C0F" w:rsidP="000A5C0F">
            <w:pPr>
              <w:pStyle w:val="NoSpacing"/>
              <w:jc w:val="both"/>
            </w:pPr>
            <w:r w:rsidRPr="00662873">
              <w:t>Tiekėjas yra padaręs rimtą profesinį pažeidimą, dėl kurio perkančioji organizacija abejoja tiekėjo sąžiningumu, kai jis</w:t>
            </w:r>
            <w:bookmarkStart w:id="2" w:name="part_030e6c6c64ba4f96a23474e439d1b80c"/>
            <w:bookmarkEnd w:id="2"/>
            <w:r w:rsidRPr="00662873">
              <w:t xml:space="preserve"> yra padaręs finansinės atskaitomybės ir audito teisės aktų pažeidimą ir nuo jo padarymo dienos praėjo mažiau kaip vieni metai.</w:t>
            </w:r>
          </w:p>
          <w:p w14:paraId="74C1EC3B" w14:textId="77777777" w:rsidR="000A5C0F" w:rsidRPr="00662873" w:rsidRDefault="000A5C0F" w:rsidP="000A5C0F">
            <w:pPr>
              <w:jc w:val="both"/>
              <w:rPr>
                <w:b/>
                <w:sz w:val="22"/>
                <w:szCs w:val="22"/>
              </w:rPr>
            </w:pP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78E3" w14:textId="77777777" w:rsidR="000A5C0F" w:rsidRPr="00662873" w:rsidRDefault="000A5C0F" w:rsidP="000A5C0F">
            <w:pPr>
              <w:pStyle w:val="NoSpacing"/>
              <w:jc w:val="both"/>
              <w:rPr>
                <w:rFonts w:eastAsia="Yu Mincho"/>
                <w:b/>
                <w:bCs/>
              </w:rPr>
            </w:pPr>
            <w:r w:rsidRPr="00662873">
              <w:rPr>
                <w:rFonts w:eastAsia="Yu Mincho"/>
                <w:b/>
                <w:bCs/>
              </w:rPr>
              <w:t>VPĮ 46 straipsnio 4 dalies 7 punkto a papunktis</w:t>
            </w:r>
          </w:p>
          <w:p w14:paraId="177A7435" w14:textId="77777777" w:rsidR="000A5C0F" w:rsidRPr="00662873" w:rsidRDefault="000A5C0F" w:rsidP="000A5C0F">
            <w:pPr>
              <w:pStyle w:val="NoSpacing"/>
              <w:jc w:val="both"/>
              <w:rPr>
                <w:rFonts w:eastAsia="Yu Mincho"/>
              </w:rPr>
            </w:pPr>
          </w:p>
          <w:p w14:paraId="4FC8E3A1" w14:textId="77777777" w:rsidR="000A5C0F" w:rsidRPr="00662873" w:rsidRDefault="000A5C0F" w:rsidP="000A5C0F">
            <w:pPr>
              <w:pStyle w:val="NoSpacing"/>
              <w:jc w:val="both"/>
              <w:rPr>
                <w:rFonts w:eastAsia="Yu Mincho"/>
              </w:rPr>
            </w:pPr>
            <w:r w:rsidRPr="00662873">
              <w:rPr>
                <w:rFonts w:eastAsia="Yu Mincho"/>
              </w:rPr>
              <w:t>EBVPD III dalies C11 punktas</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1712D" w14:textId="77777777" w:rsidR="000A5C0F" w:rsidRPr="00662873" w:rsidRDefault="000A5C0F" w:rsidP="000A5C0F">
            <w:pPr>
              <w:pStyle w:val="NoSpacing"/>
              <w:jc w:val="both"/>
            </w:pPr>
            <w:r w:rsidRPr="00662873">
              <w:t>Iš Lietuvoje įsteigtų subjektų įrodančių dokumentų nereikalaujama. Užtenka pateikto EBVPD. Priimant sprendimus dėl tiekėjo pašalinimo iš pirkimo procedūros šiame punkte nurodytu pašalinimo pagrindu, be kita ko, atsižvelgiama į</w:t>
            </w:r>
            <w:r w:rsidRPr="00662873">
              <w:rPr>
                <w:b/>
                <w:bCs/>
              </w:rPr>
              <w:t xml:space="preserve"> </w:t>
            </w:r>
            <w:r w:rsidRPr="00662873">
              <w:t xml:space="preserve">nacionalinėje duomenų bazėje adresu: </w:t>
            </w:r>
            <w:hyperlink r:id="rId25" w:history="1">
              <w:r w:rsidRPr="00662873">
                <w:rPr>
                  <w:rStyle w:val="Hyperlink"/>
                </w:rPr>
                <w:t>https://www.registrucentras.lt/jar/p/index.php</w:t>
              </w:r>
            </w:hyperlink>
          </w:p>
          <w:p w14:paraId="45EFB572" w14:textId="77777777" w:rsidR="000A5C0F" w:rsidRPr="00662873" w:rsidRDefault="000A5C0F" w:rsidP="000A5C0F">
            <w:pPr>
              <w:pStyle w:val="NoSpacing"/>
              <w:jc w:val="both"/>
            </w:pPr>
            <w:r w:rsidRPr="00662873">
              <w:t>paskelbtą informaciją, taip pat į šiame informaciniame pranešime pateiktą informaciją:</w:t>
            </w:r>
          </w:p>
          <w:p w14:paraId="1810B80C" w14:textId="77777777" w:rsidR="000A5C0F" w:rsidRPr="00662873" w:rsidRDefault="00B67F30" w:rsidP="000A5C0F">
            <w:pPr>
              <w:pStyle w:val="NoSpacing"/>
              <w:jc w:val="both"/>
            </w:pPr>
            <w:hyperlink r:id="rId26" w:history="1">
              <w:r w:rsidR="000A5C0F" w:rsidRPr="00662873">
                <w:rPr>
                  <w:rStyle w:val="Hyperlink"/>
                </w:rPr>
                <w:t>https://vpt.lrv.lt/lt/naujienos-3/finansiniu-ataskaitu-nepateikimas-gali-tapti-kliutimi-dalyvauti-viesuosiuose-pirkimuose/</w:t>
              </w:r>
            </w:hyperlink>
          </w:p>
          <w:p w14:paraId="547171D6" w14:textId="77777777" w:rsidR="000A5C0F" w:rsidRPr="00662873" w:rsidRDefault="000A5C0F" w:rsidP="000A5C0F">
            <w:pPr>
              <w:pStyle w:val="NoSpacing"/>
              <w:jc w:val="both"/>
              <w:rPr>
                <w:b/>
                <w:bCs/>
                <w:iCs/>
              </w:rPr>
            </w:pPr>
          </w:p>
        </w:tc>
      </w:tr>
      <w:tr w:rsidR="000A5C0F" w:rsidRPr="00662873" w14:paraId="70B9150F"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709F6" w14:textId="77777777" w:rsidR="000A5C0F" w:rsidRPr="00662873" w:rsidRDefault="000A5C0F" w:rsidP="009E4702">
            <w:pPr>
              <w:pStyle w:val="NoSpacing"/>
              <w:widowControl/>
              <w:numPr>
                <w:ilvl w:val="0"/>
                <w:numId w:val="13"/>
              </w:num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D5D923" w14:textId="77777777" w:rsidR="000A5C0F" w:rsidRPr="00662873" w:rsidRDefault="000A5C0F" w:rsidP="000A5C0F">
            <w:pPr>
              <w:pStyle w:val="NoSpacing"/>
              <w:jc w:val="both"/>
              <w:rPr>
                <w:b/>
                <w:bCs/>
              </w:rPr>
            </w:pPr>
            <w:r w:rsidRPr="00662873">
              <w:t xml:space="preserve">Tiekėjas yra padaręs rimtą profesinį pažeidimą, dėl kurio perkančioji organizacija abejoja tiekėjo sąžiningumu, </w:t>
            </w:r>
            <w:r w:rsidRPr="00662873">
              <w:rPr>
                <w:rFonts w:eastAsia="Times New Roman"/>
              </w:rPr>
              <w:t xml:space="preserve"> kai jis (tiekėjas) neatitinka </w:t>
            </w:r>
            <w:r w:rsidRPr="00662873">
              <w:rPr>
                <w:rFonts w:eastAsia="Times New Roman"/>
              </w:rPr>
              <w:lastRenderedPageBreak/>
              <w:t>minimalių patikimo mokesčių mokėtojo kriterijų, nustatytų Lietuvos Respublikos mokesčių administravimo įstatymo 40</w:t>
            </w:r>
            <w:r w:rsidRPr="00662873">
              <w:rPr>
                <w:rFonts w:eastAsia="Times New Roman"/>
                <w:vertAlign w:val="superscript"/>
              </w:rPr>
              <w:t>1</w:t>
            </w:r>
            <w:r w:rsidRPr="00662873">
              <w:rPr>
                <w:rFonts w:eastAsia="Times New Roman"/>
              </w:rPr>
              <w:t xml:space="preserve"> straipsnio 1 dalyje.</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80B74" w14:textId="77777777" w:rsidR="000A5C0F" w:rsidRPr="00662873" w:rsidRDefault="000A5C0F" w:rsidP="000A5C0F">
            <w:pPr>
              <w:pStyle w:val="NoSpacing"/>
              <w:jc w:val="both"/>
              <w:rPr>
                <w:rFonts w:eastAsia="Yu Mincho"/>
                <w:b/>
                <w:bCs/>
              </w:rPr>
            </w:pPr>
            <w:r w:rsidRPr="00662873">
              <w:rPr>
                <w:rFonts w:eastAsia="Yu Mincho"/>
                <w:b/>
                <w:bCs/>
              </w:rPr>
              <w:lastRenderedPageBreak/>
              <w:t>VPĮ 46 straipsnio 4 dalies 7 punkto b papunktis</w:t>
            </w:r>
          </w:p>
          <w:p w14:paraId="72DC2A31" w14:textId="77777777" w:rsidR="000A5C0F" w:rsidRPr="00662873" w:rsidRDefault="000A5C0F" w:rsidP="000A5C0F">
            <w:pPr>
              <w:pStyle w:val="NoSpacing"/>
              <w:jc w:val="both"/>
              <w:rPr>
                <w:rFonts w:eastAsia="Yu Mincho"/>
              </w:rPr>
            </w:pPr>
          </w:p>
          <w:p w14:paraId="034B9DD4" w14:textId="77777777" w:rsidR="000A5C0F" w:rsidRPr="00662873" w:rsidRDefault="000A5C0F" w:rsidP="000A5C0F">
            <w:pPr>
              <w:pStyle w:val="NoSpacing"/>
              <w:jc w:val="both"/>
              <w:rPr>
                <w:rFonts w:eastAsia="Yu Mincho"/>
              </w:rPr>
            </w:pPr>
            <w:r w:rsidRPr="00662873">
              <w:rPr>
                <w:rFonts w:eastAsia="Yu Mincho"/>
              </w:rPr>
              <w:t>EBVPD III dalies C11 punktas</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28398" w14:textId="77777777" w:rsidR="000A5C0F" w:rsidRPr="00662873" w:rsidRDefault="000A5C0F" w:rsidP="000A5C0F">
            <w:pPr>
              <w:pStyle w:val="NoSpacing"/>
              <w:jc w:val="both"/>
            </w:pPr>
            <w:r w:rsidRPr="00662873">
              <w:lastRenderedPageBreak/>
              <w:t>Iš Lietuvoje įsteigtų subjektų įrodančių dokumentų nereikalaujama. Užtenka pateikto EBVPD.</w:t>
            </w:r>
          </w:p>
          <w:p w14:paraId="20AF0CD4" w14:textId="77777777" w:rsidR="000A5C0F" w:rsidRPr="00662873" w:rsidRDefault="000A5C0F" w:rsidP="000A5C0F">
            <w:pPr>
              <w:pStyle w:val="NoSpacing"/>
              <w:jc w:val="both"/>
              <w:rPr>
                <w:b/>
                <w:bCs/>
                <w:iCs/>
              </w:rPr>
            </w:pPr>
          </w:p>
          <w:p w14:paraId="768BEABC" w14:textId="77777777" w:rsidR="000A5C0F" w:rsidRPr="00662873" w:rsidRDefault="000A5C0F" w:rsidP="000A5C0F">
            <w:pPr>
              <w:pStyle w:val="NoSpacing"/>
              <w:jc w:val="both"/>
              <w:rPr>
                <w:b/>
                <w:bCs/>
              </w:rPr>
            </w:pPr>
            <w:r w:rsidRPr="00662873">
              <w:t xml:space="preserve">Priimant sprendimus dėl tiekėjo pašalinimo iš pirkimo procedūros šiame punkte nurodytu </w:t>
            </w:r>
            <w:r w:rsidRPr="00662873">
              <w:lastRenderedPageBreak/>
              <w:t>pašalinimo pagrindu, be kita ko, atsižvelgiama į</w:t>
            </w:r>
            <w:r w:rsidRPr="00662873">
              <w:rPr>
                <w:b/>
                <w:bCs/>
              </w:rPr>
              <w:t xml:space="preserve"> </w:t>
            </w:r>
            <w:r w:rsidRPr="00662873">
              <w:t xml:space="preserve">nacionalinėje duomenų bazėje adresu </w:t>
            </w:r>
            <w:hyperlink r:id="rId27">
              <w:r w:rsidRPr="00662873">
                <w:rPr>
                  <w:rStyle w:val="Hyperlink"/>
                </w:rPr>
                <w:t>https://www.vmi.lt/evmi/mokesciu-moketoju-informacija</w:t>
              </w:r>
            </w:hyperlink>
            <w:r w:rsidRPr="00662873">
              <w:t xml:space="preserve"> skelbiamą informaciją.</w:t>
            </w:r>
          </w:p>
        </w:tc>
      </w:tr>
      <w:tr w:rsidR="000A5C0F" w:rsidRPr="00662873" w14:paraId="3C151BCE"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9D21F" w14:textId="77777777" w:rsidR="000A5C0F" w:rsidRPr="00662873" w:rsidRDefault="000A5C0F" w:rsidP="009E4702">
            <w:pPr>
              <w:pStyle w:val="NoSpacing"/>
              <w:widowControl/>
              <w:numPr>
                <w:ilvl w:val="0"/>
                <w:numId w:val="13"/>
              </w:num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E9182" w14:textId="77777777" w:rsidR="000A5C0F" w:rsidRPr="00662873" w:rsidRDefault="000A5C0F" w:rsidP="000A5C0F">
            <w:pPr>
              <w:pStyle w:val="NoSpacing"/>
              <w:jc w:val="both"/>
            </w:pPr>
            <w:r w:rsidRPr="00662873">
              <w:t>Tiekėjas yra padaręs rimtą profesinį pažeidimą, dėl kurio perkančioji organizacija abejoja tiekėjo sąžiningumu,</w:t>
            </w:r>
            <w:r w:rsidRPr="00662873">
              <w:rPr>
                <w:rFonts w:eastAsia="Times New Roman"/>
              </w:rPr>
              <w:t xml:space="preserve"> kai jis </w:t>
            </w:r>
            <w:r w:rsidRPr="00662873">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DC14" w14:textId="77777777" w:rsidR="000A5C0F" w:rsidRPr="00662873" w:rsidRDefault="000A5C0F" w:rsidP="000A5C0F">
            <w:pPr>
              <w:pStyle w:val="NoSpacing"/>
              <w:jc w:val="both"/>
              <w:rPr>
                <w:rFonts w:eastAsia="Yu Mincho"/>
                <w:b/>
                <w:bCs/>
              </w:rPr>
            </w:pPr>
            <w:r w:rsidRPr="00662873">
              <w:rPr>
                <w:rFonts w:eastAsia="Yu Mincho"/>
                <w:b/>
                <w:bCs/>
              </w:rPr>
              <w:t>VPĮ 46 straipsnio 4 dalies 7 punkto c papunktis</w:t>
            </w:r>
          </w:p>
          <w:p w14:paraId="1ED7B96C" w14:textId="77777777" w:rsidR="000A5C0F" w:rsidRPr="00662873" w:rsidRDefault="000A5C0F" w:rsidP="000A5C0F">
            <w:pPr>
              <w:pStyle w:val="NoSpacing"/>
              <w:jc w:val="both"/>
              <w:rPr>
                <w:rFonts w:eastAsia="Yu Mincho"/>
              </w:rPr>
            </w:pPr>
          </w:p>
          <w:p w14:paraId="54F119A8" w14:textId="77777777" w:rsidR="000A5C0F" w:rsidRPr="00662873" w:rsidRDefault="000A5C0F" w:rsidP="000A5C0F">
            <w:pPr>
              <w:pStyle w:val="NoSpacing"/>
              <w:jc w:val="both"/>
              <w:rPr>
                <w:rFonts w:eastAsia="Yu Mincho"/>
              </w:rPr>
            </w:pPr>
            <w:r w:rsidRPr="00662873">
              <w:rPr>
                <w:rFonts w:eastAsia="Yu Mincho"/>
              </w:rPr>
              <w:t>EBVPD III dalies C11 punktas</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22F6D" w14:textId="77777777" w:rsidR="000A5C0F" w:rsidRPr="00662873" w:rsidRDefault="000A5C0F" w:rsidP="000A5C0F">
            <w:pPr>
              <w:pStyle w:val="NoSpacing"/>
              <w:jc w:val="both"/>
            </w:pPr>
            <w:r w:rsidRPr="00662873">
              <w:t>Iš Lietuvoje įsteigtų subjektų įrodančių dokumentų nereikalaujama. Užtenka pateikto EBVPD.</w:t>
            </w:r>
          </w:p>
          <w:p w14:paraId="779249ED" w14:textId="77777777" w:rsidR="000A5C0F" w:rsidRPr="00662873" w:rsidRDefault="000A5C0F" w:rsidP="000A5C0F">
            <w:pPr>
              <w:pStyle w:val="NoSpacing"/>
              <w:jc w:val="both"/>
              <w:rPr>
                <w:bCs/>
                <w:iCs/>
              </w:rPr>
            </w:pPr>
          </w:p>
          <w:p w14:paraId="422B076D" w14:textId="77777777" w:rsidR="000A5C0F" w:rsidRPr="00662873" w:rsidRDefault="000A5C0F" w:rsidP="000A5C0F">
            <w:pPr>
              <w:rPr>
                <w:b/>
                <w:bCs/>
                <w:sz w:val="22"/>
                <w:szCs w:val="22"/>
              </w:rPr>
            </w:pPr>
            <w:r w:rsidRPr="00662873">
              <w:rPr>
                <w:b/>
                <w:bCs/>
                <w:sz w:val="22"/>
                <w:szCs w:val="22"/>
              </w:rPr>
              <w:t xml:space="preserve">Priimant sprendimus dėl tiekėjo pašalinimo iš pirkimo procedūros šiame punkte nurodytu pašalinimo pagrindu, be kita ko, atsižvelgiama į nacionalinėje duomenų bazėje adresu: </w:t>
            </w:r>
          </w:p>
          <w:p w14:paraId="07C8C408" w14:textId="77777777" w:rsidR="000A5C0F" w:rsidRPr="00662873" w:rsidRDefault="00B67F30" w:rsidP="000A5C0F">
            <w:pPr>
              <w:rPr>
                <w:bCs/>
                <w:iCs/>
                <w:sz w:val="22"/>
                <w:szCs w:val="22"/>
                <w:lang w:eastAsia="en-US"/>
              </w:rPr>
            </w:pPr>
            <w:hyperlink r:id="rId28" w:history="1">
              <w:r w:rsidR="000A5C0F" w:rsidRPr="00662873">
                <w:rPr>
                  <w:rStyle w:val="Hyperlink"/>
                  <w:sz w:val="22"/>
                  <w:szCs w:val="22"/>
                </w:rPr>
                <w:t>https://kt.gov.lt/lt/atviri-duomenys/diskvalifikavimas-is-viesuju-pirkimu</w:t>
              </w:r>
            </w:hyperlink>
            <w:r w:rsidR="000A5C0F" w:rsidRPr="00662873">
              <w:rPr>
                <w:sz w:val="22"/>
                <w:szCs w:val="22"/>
              </w:rPr>
              <w:t xml:space="preserve"> skelbiamą informaciją. </w:t>
            </w:r>
          </w:p>
        </w:tc>
      </w:tr>
      <w:tr w:rsidR="000A5C0F" w:rsidRPr="00662873" w14:paraId="5E8A1A37"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890D2" w14:textId="77777777" w:rsidR="000A5C0F" w:rsidRPr="00662873" w:rsidRDefault="000A5C0F" w:rsidP="009E4702">
            <w:pPr>
              <w:pStyle w:val="NoSpacing"/>
              <w:widowControl/>
              <w:numPr>
                <w:ilvl w:val="0"/>
                <w:numId w:val="13"/>
              </w:numPr>
              <w:rPr>
                <w:color w:val="00B050"/>
              </w:r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79BD" w14:textId="77777777" w:rsidR="000A5C0F" w:rsidRPr="00662873" w:rsidRDefault="000A5C0F" w:rsidP="000A5C0F">
            <w:pPr>
              <w:pStyle w:val="NoSpacing"/>
              <w:jc w:val="both"/>
              <w:rPr>
                <w:bCs/>
              </w:rPr>
            </w:pPr>
            <w:r w:rsidRPr="00662873">
              <w:rPr>
                <w:bCs/>
              </w:rPr>
              <w:t xml:space="preserve">Tiekėjas </w:t>
            </w:r>
            <w:r w:rsidRPr="00662873">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435F" w14:textId="77777777" w:rsidR="000A5C0F" w:rsidRPr="00662873" w:rsidRDefault="000A5C0F" w:rsidP="000A5C0F">
            <w:pPr>
              <w:rPr>
                <w:rFonts w:eastAsia="Yu Mincho"/>
                <w:sz w:val="22"/>
                <w:szCs w:val="22"/>
              </w:rPr>
            </w:pPr>
            <w:r w:rsidRPr="00662873">
              <w:rPr>
                <w:rFonts w:eastAsia="Yu Mincho"/>
                <w:b/>
                <w:bCs/>
                <w:sz w:val="22"/>
                <w:szCs w:val="22"/>
              </w:rPr>
              <w:t>VPĮ 46 straipsnio 6 dalies 1 punktas</w:t>
            </w:r>
          </w:p>
          <w:p w14:paraId="565C42B7" w14:textId="77777777" w:rsidR="000A5C0F" w:rsidRPr="00662873" w:rsidRDefault="000A5C0F" w:rsidP="000A5C0F">
            <w:pPr>
              <w:rPr>
                <w:rFonts w:eastAsia="Yu Mincho"/>
                <w:sz w:val="22"/>
                <w:szCs w:val="22"/>
              </w:rPr>
            </w:pPr>
            <w:r w:rsidRPr="00662873">
              <w:rPr>
                <w:rFonts w:eastAsia="Yu Mincho"/>
                <w:sz w:val="22"/>
                <w:szCs w:val="22"/>
              </w:rPr>
              <w:t>EBVPD III dalies C1, C2, C3 punktai</w:t>
            </w:r>
          </w:p>
          <w:p w14:paraId="2C7850F5" w14:textId="77777777" w:rsidR="000A5C0F" w:rsidRPr="00662873" w:rsidRDefault="000A5C0F" w:rsidP="000A5C0F">
            <w:pPr>
              <w:jc w:val="center"/>
              <w:rPr>
                <w:sz w:val="22"/>
                <w:szCs w:val="22"/>
              </w:rPr>
            </w:pP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67EC1" w14:textId="77777777" w:rsidR="000A5C0F" w:rsidRPr="00662873" w:rsidRDefault="000A5C0F" w:rsidP="000A5C0F">
            <w:pPr>
              <w:pStyle w:val="NoSpacing"/>
              <w:jc w:val="both"/>
              <w:rPr>
                <w:b/>
                <w:bCs/>
              </w:rPr>
            </w:pPr>
            <w:r w:rsidRPr="00662873">
              <w:t>Iš Lietuvoje įsteigtų subjektų įrodančių dokumentų nereikalaujama. Užtenka pateikto EBVPD.</w:t>
            </w:r>
          </w:p>
          <w:p w14:paraId="3FF96AFC" w14:textId="77777777" w:rsidR="000A5C0F" w:rsidRPr="00662873" w:rsidRDefault="000A5C0F" w:rsidP="000A5C0F">
            <w:pPr>
              <w:pStyle w:val="NoSpacing"/>
              <w:jc w:val="both"/>
              <w:rPr>
                <w:rFonts w:eastAsia="Yu Mincho"/>
              </w:rPr>
            </w:pPr>
          </w:p>
        </w:tc>
      </w:tr>
      <w:tr w:rsidR="000A5C0F" w:rsidRPr="00662873" w14:paraId="185A84CE"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C938F" w14:textId="77777777" w:rsidR="000A5C0F" w:rsidRPr="00662873" w:rsidRDefault="000A5C0F" w:rsidP="009E4702">
            <w:pPr>
              <w:pStyle w:val="NoSpacing"/>
              <w:widowControl/>
              <w:numPr>
                <w:ilvl w:val="0"/>
                <w:numId w:val="13"/>
              </w:numPr>
            </w:pPr>
            <w:bookmarkStart w:id="3" w:name="_Hlk90887894"/>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5BE26" w14:textId="77777777" w:rsidR="000A5C0F" w:rsidRPr="00662873" w:rsidRDefault="000A5C0F" w:rsidP="000A5C0F">
            <w:pPr>
              <w:jc w:val="both"/>
              <w:rPr>
                <w:sz w:val="22"/>
                <w:szCs w:val="22"/>
              </w:rPr>
            </w:pPr>
            <w:r w:rsidRPr="00662873">
              <w:rPr>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66C928B" w14:textId="77777777" w:rsidR="000A5C0F" w:rsidRPr="00662873" w:rsidRDefault="000A5C0F" w:rsidP="000A5C0F">
            <w:pPr>
              <w:jc w:val="both"/>
              <w:rPr>
                <w:sz w:val="22"/>
                <w:szCs w:val="22"/>
              </w:rPr>
            </w:pPr>
            <w:r w:rsidRPr="00662873">
              <w:rPr>
                <w:sz w:val="22"/>
                <w:szCs w:val="22"/>
              </w:rPr>
              <w:t xml:space="preserve">Tačiau kai yra šiame punkte apibrėžta situacija, perkančioji organizacija nepašalins tiekėjo iš pirkimo procedūros, jeigu jis </w:t>
            </w:r>
            <w:r w:rsidRPr="00662873">
              <w:rPr>
                <w:sz w:val="22"/>
                <w:szCs w:val="22"/>
              </w:rPr>
              <w:lastRenderedPageBreak/>
              <w:t>pateikia pagrįstų įrodymų, kad sugebės tinkamai įvykdyti sutartį.</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EB70F" w14:textId="77777777" w:rsidR="000A5C0F" w:rsidRPr="00662873" w:rsidRDefault="000A5C0F" w:rsidP="000A5C0F">
            <w:pPr>
              <w:rPr>
                <w:rFonts w:eastAsia="Yu Mincho"/>
                <w:sz w:val="22"/>
                <w:szCs w:val="22"/>
              </w:rPr>
            </w:pPr>
            <w:r w:rsidRPr="00662873">
              <w:rPr>
                <w:rFonts w:eastAsia="Yu Mincho"/>
                <w:b/>
                <w:bCs/>
                <w:sz w:val="22"/>
                <w:szCs w:val="22"/>
              </w:rPr>
              <w:lastRenderedPageBreak/>
              <w:t>VPĮ 46 straipsnio 6 dalies 2 punktas</w:t>
            </w:r>
          </w:p>
          <w:p w14:paraId="4701AF1D" w14:textId="77777777" w:rsidR="000A5C0F" w:rsidRPr="00662873" w:rsidRDefault="000A5C0F" w:rsidP="000A5C0F">
            <w:pPr>
              <w:pStyle w:val="NoSpacing"/>
              <w:jc w:val="both"/>
              <w:rPr>
                <w:rFonts w:eastAsia="Yu Mincho"/>
              </w:rPr>
            </w:pPr>
          </w:p>
          <w:p w14:paraId="26A7BE55" w14:textId="77777777" w:rsidR="000A5C0F" w:rsidRPr="00662873" w:rsidRDefault="000A5C0F" w:rsidP="000A5C0F">
            <w:pPr>
              <w:pStyle w:val="NoSpacing"/>
              <w:jc w:val="both"/>
              <w:rPr>
                <w:rFonts w:eastAsia="Yu Mincho"/>
              </w:rPr>
            </w:pPr>
            <w:r w:rsidRPr="00662873">
              <w:rPr>
                <w:rFonts w:eastAsia="Yu Mincho"/>
              </w:rPr>
              <w:t>EBVPD III dalies C4, C5, C6, C7, C8, C9 punktai</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91B5" w14:textId="77777777" w:rsidR="000A5C0F" w:rsidRPr="00662873" w:rsidRDefault="000A5C0F" w:rsidP="000A5C0F">
            <w:pPr>
              <w:pStyle w:val="NoSpacing"/>
              <w:jc w:val="both"/>
            </w:pPr>
            <w:r w:rsidRPr="00662873">
              <w:t>Iš Lietuvoje įsteigtų subjektų įrodančių dokumentų nereikalaujama, užtenka pateikto EBVPD. Perkančioji organizacija savarankiškai patikrina duomenis nacionalinėje duomenų bazėje, adresu:</w:t>
            </w:r>
          </w:p>
          <w:p w14:paraId="310B8387" w14:textId="77777777" w:rsidR="000A5C0F" w:rsidRPr="00662873" w:rsidRDefault="00B67F30" w:rsidP="000A5C0F">
            <w:pPr>
              <w:pStyle w:val="NoSpacing"/>
              <w:jc w:val="both"/>
              <w:rPr>
                <w:bCs/>
              </w:rPr>
            </w:pPr>
            <w:hyperlink r:id="rId29" w:history="1">
              <w:r w:rsidR="000A5C0F" w:rsidRPr="00662873">
                <w:rPr>
                  <w:rStyle w:val="Hyperlink"/>
                  <w:bCs/>
                </w:rPr>
                <w:t>https://www.registrucentras.lt/jar/p/</w:t>
              </w:r>
            </w:hyperlink>
            <w:r w:rsidR="000A5C0F" w:rsidRPr="00662873">
              <w:rPr>
                <w:bCs/>
              </w:rPr>
              <w:t xml:space="preserve">. </w:t>
            </w:r>
          </w:p>
          <w:p w14:paraId="21C1A36B" w14:textId="77777777" w:rsidR="000A5C0F" w:rsidRPr="00662873" w:rsidRDefault="000A5C0F" w:rsidP="000A5C0F">
            <w:pPr>
              <w:pStyle w:val="NoSpacing"/>
              <w:jc w:val="both"/>
              <w:rPr>
                <w:b/>
                <w:bCs/>
              </w:rPr>
            </w:pPr>
          </w:p>
          <w:p w14:paraId="1CA6FD64" w14:textId="77777777" w:rsidR="000A5C0F" w:rsidRPr="00662873" w:rsidRDefault="000A5C0F" w:rsidP="000A5C0F">
            <w:pPr>
              <w:pStyle w:val="NoSpacing"/>
              <w:jc w:val="both"/>
              <w:rPr>
                <w:i/>
                <w:iCs/>
                <w:color w:val="000000" w:themeColor="text1"/>
              </w:rPr>
            </w:pPr>
            <w:r w:rsidRPr="00662873">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662873">
              <w:rPr>
                <w:color w:val="00B050"/>
              </w:rPr>
              <w:t>120</w:t>
            </w:r>
            <w:r w:rsidRPr="00662873">
              <w:t xml:space="preserve"> </w:t>
            </w:r>
            <w:r w:rsidRPr="00662873">
              <w:rPr>
                <w:color w:val="00B050"/>
              </w:rPr>
              <w:t>dienų</w:t>
            </w:r>
            <w:r w:rsidRPr="00662873">
              <w:t xml:space="preserve"> iki </w:t>
            </w:r>
            <w:r w:rsidRPr="00662873">
              <w:rPr>
                <w:rFonts w:eastAsia="Times New Roman"/>
                <w:i/>
                <w:iCs/>
              </w:rPr>
              <w:t>tos dienos, kai tiekėjas perkančiosios organizacijos prašymu turės pateikti pašalinimo pagrindų nebuvimą patvirtinančius dok</w:t>
            </w:r>
            <w:r w:rsidRPr="00662873">
              <w:rPr>
                <w:rFonts w:eastAsia="Times New Roman"/>
              </w:rPr>
              <w:t>umentus</w:t>
            </w:r>
            <w:r w:rsidRPr="00662873">
              <w:t xml:space="preserve">. </w:t>
            </w:r>
            <w:r w:rsidRPr="00662873">
              <w:rPr>
                <w:b/>
                <w:bCs/>
                <w:i/>
                <w:iCs/>
                <w:color w:val="000000" w:themeColor="text1"/>
              </w:rPr>
              <w:t>Pavyzdys</w:t>
            </w:r>
            <w:r w:rsidRPr="00662873">
              <w:rPr>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D539DAC" w14:textId="77777777" w:rsidR="000A5C0F" w:rsidRPr="00662873" w:rsidRDefault="000A5C0F" w:rsidP="000A5C0F">
            <w:pPr>
              <w:pStyle w:val="NoSpacing"/>
              <w:jc w:val="both"/>
            </w:pPr>
          </w:p>
          <w:p w14:paraId="1BD4C01B" w14:textId="77777777" w:rsidR="000A5C0F" w:rsidRPr="00662873" w:rsidRDefault="000A5C0F" w:rsidP="000A5C0F">
            <w:pPr>
              <w:pStyle w:val="NoSpacing"/>
              <w:jc w:val="both"/>
            </w:pPr>
            <w:r w:rsidRPr="00662873">
              <w:t xml:space="preserve">Jei dokumentas išduotas anksčiau, tačiau jame nurodytas galiojimo terminas ilgesnis nei </w:t>
            </w:r>
            <w:r w:rsidRPr="00662873">
              <w:lastRenderedPageBreak/>
              <w:t>pašalinimo pagrindų nebuvimą patvirtinančių dokumentų pagal EBVPD galutinis pateikimo terminas, toks dokumentas jo galiojimo laikotarpiu yra priimtinas.</w:t>
            </w:r>
          </w:p>
          <w:p w14:paraId="4BDA7F82" w14:textId="77777777" w:rsidR="000A5C0F" w:rsidRPr="00662873" w:rsidRDefault="000A5C0F" w:rsidP="000A5C0F">
            <w:pPr>
              <w:pStyle w:val="NoSpacing"/>
              <w:jc w:val="both"/>
              <w:rPr>
                <w:b/>
                <w:bCs/>
              </w:rPr>
            </w:pPr>
          </w:p>
        </w:tc>
      </w:tr>
      <w:bookmarkEnd w:id="3"/>
      <w:tr w:rsidR="000A5C0F" w:rsidRPr="00662873" w14:paraId="4C9B647D" w14:textId="77777777" w:rsidTr="007A4F0E">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59FDC" w14:textId="77777777" w:rsidR="000A5C0F" w:rsidRPr="00662873" w:rsidRDefault="000A5C0F" w:rsidP="009E4702">
            <w:pPr>
              <w:pStyle w:val="NoSpacing"/>
              <w:widowControl/>
              <w:numPr>
                <w:ilvl w:val="0"/>
                <w:numId w:val="13"/>
              </w:numPr>
            </w:pP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2B0A2" w14:textId="77777777" w:rsidR="000A5C0F" w:rsidRPr="00662873" w:rsidRDefault="000A5C0F" w:rsidP="000A5C0F">
            <w:pPr>
              <w:jc w:val="both"/>
              <w:rPr>
                <w:sz w:val="22"/>
                <w:szCs w:val="22"/>
              </w:rPr>
            </w:pPr>
            <w:r w:rsidRPr="00662873">
              <w:rPr>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F1E66" w14:textId="77777777" w:rsidR="000A5C0F" w:rsidRPr="00662873" w:rsidRDefault="000A5C0F" w:rsidP="000A5C0F">
            <w:pPr>
              <w:rPr>
                <w:rFonts w:eastAsia="Yu Mincho"/>
                <w:sz w:val="22"/>
                <w:szCs w:val="22"/>
              </w:rPr>
            </w:pPr>
            <w:r w:rsidRPr="00662873">
              <w:rPr>
                <w:rFonts w:eastAsia="Yu Mincho"/>
                <w:b/>
                <w:bCs/>
                <w:sz w:val="22"/>
                <w:szCs w:val="22"/>
              </w:rPr>
              <w:t>VPĮ 46 straipsnio 6 dalies 3 punktas</w:t>
            </w:r>
          </w:p>
          <w:p w14:paraId="71EE304E" w14:textId="77777777" w:rsidR="000A5C0F" w:rsidRPr="00662873" w:rsidRDefault="000A5C0F" w:rsidP="000A5C0F">
            <w:pPr>
              <w:pStyle w:val="NoSpacing"/>
              <w:jc w:val="both"/>
              <w:rPr>
                <w:rFonts w:eastAsia="Yu Mincho"/>
              </w:rPr>
            </w:pPr>
          </w:p>
          <w:p w14:paraId="59C006E9" w14:textId="77777777" w:rsidR="000A5C0F" w:rsidRPr="00662873" w:rsidRDefault="000A5C0F" w:rsidP="000A5C0F">
            <w:pPr>
              <w:pStyle w:val="NoSpacing"/>
              <w:jc w:val="both"/>
              <w:rPr>
                <w:rFonts w:eastAsia="Yu Mincho"/>
              </w:rPr>
            </w:pPr>
            <w:r w:rsidRPr="00662873">
              <w:rPr>
                <w:rFonts w:eastAsia="Yu Mincho"/>
              </w:rPr>
              <w:t>EBVPD III dalies C11 punktas</w:t>
            </w:r>
          </w:p>
        </w:tc>
        <w:tc>
          <w:tcPr>
            <w:tcW w:w="2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60C1C" w14:textId="77777777" w:rsidR="000A5C0F" w:rsidRPr="00662873" w:rsidRDefault="000A5C0F" w:rsidP="000A5C0F">
            <w:pPr>
              <w:pStyle w:val="NoSpacing"/>
              <w:jc w:val="both"/>
              <w:rPr>
                <w:color w:val="00B050"/>
              </w:rPr>
            </w:pPr>
            <w:r w:rsidRPr="00662873">
              <w:t>Iš Lietuvoje įsteigtų subjektų įrodančių dokumentų nereikalaujama, užtenka pateikto EBVPD.</w:t>
            </w:r>
          </w:p>
        </w:tc>
      </w:tr>
    </w:tbl>
    <w:p w14:paraId="000001B3" w14:textId="1F7915CC" w:rsidR="00422499" w:rsidRDefault="00077E23">
      <w:pPr>
        <w:jc w:val="right"/>
        <w:rPr>
          <w:color w:val="000000"/>
          <w:sz w:val="22"/>
          <w:szCs w:val="22"/>
        </w:rPr>
      </w:pPr>
      <w:r>
        <w:br w:type="page"/>
      </w:r>
      <w:r w:rsidR="00DE752F">
        <w:rPr>
          <w:color w:val="000000"/>
          <w:sz w:val="22"/>
          <w:szCs w:val="22"/>
        </w:rPr>
        <w:lastRenderedPageBreak/>
        <w:t>Tarptautinio</w:t>
      </w:r>
      <w:r>
        <w:rPr>
          <w:color w:val="000000"/>
          <w:sz w:val="22"/>
          <w:szCs w:val="22"/>
        </w:rPr>
        <w:t xml:space="preserve"> atviro konkurso sąlygų</w:t>
      </w:r>
    </w:p>
    <w:p w14:paraId="000001B4" w14:textId="77777777" w:rsidR="00422499" w:rsidRDefault="00077E23">
      <w:pPr>
        <w:jc w:val="right"/>
        <w:rPr>
          <w:color w:val="000000"/>
          <w:sz w:val="22"/>
          <w:szCs w:val="22"/>
        </w:rPr>
      </w:pPr>
      <w:r>
        <w:rPr>
          <w:color w:val="000000"/>
          <w:sz w:val="22"/>
          <w:szCs w:val="22"/>
        </w:rPr>
        <w:t>4 priedas</w:t>
      </w:r>
    </w:p>
    <w:p w14:paraId="000001B5" w14:textId="77777777" w:rsidR="00422499" w:rsidRDefault="00422499">
      <w:pPr>
        <w:jc w:val="center"/>
        <w:rPr>
          <w:b/>
          <w:color w:val="000000"/>
        </w:rPr>
      </w:pPr>
    </w:p>
    <w:p w14:paraId="000001B6" w14:textId="77777777" w:rsidR="00422499" w:rsidRDefault="00077E23">
      <w:pPr>
        <w:shd w:val="clear" w:color="auto" w:fill="FFFFFF"/>
        <w:jc w:val="center"/>
        <w:rPr>
          <w:b/>
          <w:color w:val="000000"/>
          <w:sz w:val="22"/>
          <w:szCs w:val="22"/>
        </w:rPr>
      </w:pPr>
      <w:r>
        <w:rPr>
          <w:b/>
          <w:sz w:val="22"/>
          <w:szCs w:val="22"/>
        </w:rPr>
        <w:t>TIEKĖJŲ</w:t>
      </w:r>
      <w:r>
        <w:rPr>
          <w:b/>
          <w:color w:val="000000"/>
          <w:sz w:val="22"/>
          <w:szCs w:val="22"/>
        </w:rPr>
        <w:t xml:space="preserve"> KVALIFIKACIJOS REIKALAVIMAI</w:t>
      </w:r>
    </w:p>
    <w:p w14:paraId="000001B7" w14:textId="4F3C469C" w:rsidR="00422499" w:rsidRDefault="00422499">
      <w:pPr>
        <w:jc w:val="center"/>
        <w:rPr>
          <w:b/>
          <w:color w:val="000000"/>
        </w:rPr>
      </w:pPr>
    </w:p>
    <w:tbl>
      <w:tblPr>
        <w:tblW w:w="5000" w:type="pct"/>
        <w:tblLook w:val="0000" w:firstRow="0" w:lastRow="0" w:firstColumn="0" w:lastColumn="0" w:noHBand="0" w:noVBand="0"/>
      </w:tblPr>
      <w:tblGrid>
        <w:gridCol w:w="697"/>
        <w:gridCol w:w="4465"/>
        <w:gridCol w:w="4465"/>
      </w:tblGrid>
      <w:tr w:rsidR="00AF1172" w:rsidRPr="00BC1149" w14:paraId="205AEFB7" w14:textId="77777777" w:rsidTr="00911E89">
        <w:tc>
          <w:tcPr>
            <w:tcW w:w="362" w:type="pct"/>
            <w:tcBorders>
              <w:top w:val="single" w:sz="4" w:space="0" w:color="000000"/>
              <w:left w:val="single" w:sz="4" w:space="0" w:color="000000"/>
              <w:bottom w:val="single" w:sz="4" w:space="0" w:color="000000"/>
            </w:tcBorders>
          </w:tcPr>
          <w:p w14:paraId="2A3C95DD" w14:textId="77777777" w:rsidR="00AF1172" w:rsidRPr="00BC1149" w:rsidRDefault="00AF1172" w:rsidP="004476C7">
            <w:pPr>
              <w:jc w:val="center"/>
              <w:rPr>
                <w:b/>
                <w:color w:val="000000"/>
                <w:sz w:val="22"/>
                <w:szCs w:val="22"/>
              </w:rPr>
            </w:pPr>
            <w:r w:rsidRPr="00BC1149">
              <w:rPr>
                <w:b/>
                <w:color w:val="000000"/>
                <w:sz w:val="22"/>
                <w:szCs w:val="22"/>
              </w:rPr>
              <w:t>Eil.</w:t>
            </w:r>
          </w:p>
          <w:p w14:paraId="714E03EB" w14:textId="77777777" w:rsidR="00AF1172" w:rsidRPr="00BC1149" w:rsidRDefault="00AF1172" w:rsidP="004476C7">
            <w:pPr>
              <w:jc w:val="center"/>
              <w:rPr>
                <w:b/>
                <w:color w:val="000000"/>
                <w:sz w:val="22"/>
                <w:szCs w:val="22"/>
              </w:rPr>
            </w:pPr>
            <w:r w:rsidRPr="00BC1149">
              <w:rPr>
                <w:b/>
                <w:color w:val="000000"/>
                <w:sz w:val="22"/>
                <w:szCs w:val="22"/>
              </w:rPr>
              <w:t>Nr.</w:t>
            </w:r>
          </w:p>
        </w:tc>
        <w:tc>
          <w:tcPr>
            <w:tcW w:w="2319" w:type="pct"/>
            <w:tcBorders>
              <w:top w:val="single" w:sz="4" w:space="0" w:color="000000"/>
              <w:left w:val="single" w:sz="4" w:space="0" w:color="000000"/>
              <w:bottom w:val="single" w:sz="4" w:space="0" w:color="000000"/>
            </w:tcBorders>
          </w:tcPr>
          <w:p w14:paraId="58F936E5" w14:textId="77777777" w:rsidR="00AF1172" w:rsidRPr="00BC1149" w:rsidRDefault="00AF1172" w:rsidP="004476C7">
            <w:pPr>
              <w:jc w:val="center"/>
              <w:rPr>
                <w:b/>
                <w:color w:val="000000"/>
                <w:sz w:val="22"/>
                <w:szCs w:val="22"/>
              </w:rPr>
            </w:pPr>
            <w:r w:rsidRPr="00BC1149">
              <w:rPr>
                <w:b/>
                <w:color w:val="000000"/>
                <w:sz w:val="22"/>
                <w:szCs w:val="22"/>
              </w:rPr>
              <w:t>Kvalifikaciniai reikalavimai</w:t>
            </w:r>
          </w:p>
        </w:tc>
        <w:tc>
          <w:tcPr>
            <w:tcW w:w="2319" w:type="pct"/>
            <w:tcBorders>
              <w:top w:val="single" w:sz="4" w:space="0" w:color="000000"/>
              <w:left w:val="single" w:sz="4" w:space="0" w:color="000000"/>
              <w:bottom w:val="single" w:sz="4" w:space="0" w:color="000000"/>
              <w:right w:val="single" w:sz="4" w:space="0" w:color="000000"/>
            </w:tcBorders>
          </w:tcPr>
          <w:p w14:paraId="6BBBD804" w14:textId="77777777" w:rsidR="00AF1172" w:rsidRPr="00BC1149" w:rsidRDefault="00AF1172" w:rsidP="004476C7">
            <w:pPr>
              <w:jc w:val="center"/>
              <w:rPr>
                <w:b/>
                <w:color w:val="000000"/>
                <w:sz w:val="22"/>
                <w:szCs w:val="22"/>
              </w:rPr>
            </w:pPr>
            <w:r w:rsidRPr="00BC1149">
              <w:rPr>
                <w:b/>
                <w:color w:val="000000"/>
                <w:sz w:val="22"/>
                <w:szCs w:val="22"/>
              </w:rPr>
              <w:t>Kvalifikacijos reikalavimus įrodantys dokumentai</w:t>
            </w:r>
          </w:p>
        </w:tc>
      </w:tr>
      <w:tr w:rsidR="00E963E2" w:rsidRPr="00BC1149" w14:paraId="7B47FA54" w14:textId="77777777" w:rsidTr="00911E89">
        <w:tc>
          <w:tcPr>
            <w:tcW w:w="362" w:type="pct"/>
            <w:tcBorders>
              <w:top w:val="single" w:sz="4" w:space="0" w:color="000000"/>
              <w:left w:val="single" w:sz="4" w:space="0" w:color="000000"/>
              <w:bottom w:val="single" w:sz="4" w:space="0" w:color="000000"/>
            </w:tcBorders>
          </w:tcPr>
          <w:p w14:paraId="5BAB0670" w14:textId="77777777" w:rsidR="00E963E2" w:rsidRPr="00BC1149" w:rsidRDefault="00E963E2" w:rsidP="00E963E2">
            <w:pPr>
              <w:jc w:val="both"/>
              <w:rPr>
                <w:color w:val="000000"/>
                <w:sz w:val="22"/>
                <w:szCs w:val="22"/>
              </w:rPr>
            </w:pPr>
            <w:r w:rsidRPr="00BC1149">
              <w:rPr>
                <w:color w:val="000000"/>
                <w:sz w:val="22"/>
                <w:szCs w:val="22"/>
              </w:rPr>
              <w:t>1.</w:t>
            </w:r>
          </w:p>
        </w:tc>
        <w:tc>
          <w:tcPr>
            <w:tcW w:w="2319" w:type="pct"/>
            <w:tcBorders>
              <w:top w:val="single" w:sz="4" w:space="0" w:color="000000"/>
              <w:left w:val="single" w:sz="4" w:space="0" w:color="000000"/>
              <w:bottom w:val="single" w:sz="4" w:space="0" w:color="000000"/>
            </w:tcBorders>
          </w:tcPr>
          <w:p w14:paraId="1DF6C81E" w14:textId="5FE818D0" w:rsidR="00E963E2" w:rsidRPr="00BC1149" w:rsidRDefault="00C759EA" w:rsidP="00E963E2">
            <w:pPr>
              <w:jc w:val="both"/>
              <w:textAlignment w:val="baseline"/>
              <w:rPr>
                <w:rFonts w:eastAsia="Calibri"/>
                <w:sz w:val="22"/>
                <w:szCs w:val="22"/>
                <w:lang w:eastAsia="en-US"/>
              </w:rPr>
            </w:pPr>
            <w:r>
              <w:rPr>
                <w:sz w:val="22"/>
                <w:szCs w:val="22"/>
                <w:lang w:eastAsia="en-US"/>
              </w:rPr>
              <w:t>Tiekėjas</w:t>
            </w:r>
            <w:r w:rsidR="00E963E2" w:rsidRPr="00BC1149">
              <w:rPr>
                <w:sz w:val="22"/>
                <w:szCs w:val="22"/>
                <w:lang w:eastAsia="en-US"/>
              </w:rPr>
              <w:t xml:space="preserve"> turi turėti </w:t>
            </w:r>
            <w:r w:rsidR="00E963E2" w:rsidRPr="00BC1149">
              <w:rPr>
                <w:b/>
                <w:bCs/>
                <w:i/>
                <w:iCs/>
                <w:sz w:val="22"/>
                <w:szCs w:val="22"/>
                <w:lang w:eastAsia="en-US"/>
              </w:rPr>
              <w:t xml:space="preserve">teisę verstis atliekų tvarkymo veikla, būti registruotas Atliekų tvarkytojų valstybės registre (ATVR) </w:t>
            </w:r>
            <w:r w:rsidR="00E963E2" w:rsidRPr="00BC1149">
              <w:rPr>
                <w:sz w:val="22"/>
                <w:szCs w:val="22"/>
                <w:lang w:eastAsia="en-US"/>
              </w:rPr>
              <w:t xml:space="preserve">(atliekų tvarkymo veiklos rūšis – surinkimas, veiklos kodas S1 ir  atliekų tvarkymo veiklos rūšis </w:t>
            </w:r>
            <w:r w:rsidR="00E33448">
              <w:rPr>
                <w:sz w:val="22"/>
                <w:szCs w:val="22"/>
                <w:lang w:eastAsia="en-US"/>
              </w:rPr>
              <w:t>–</w:t>
            </w:r>
            <w:r w:rsidR="00E963E2" w:rsidRPr="00BC1149">
              <w:rPr>
                <w:sz w:val="22"/>
                <w:szCs w:val="22"/>
                <w:lang w:eastAsia="en-US"/>
              </w:rPr>
              <w:t xml:space="preserve"> išvežimas, veiklos kodas S2).</w:t>
            </w:r>
          </w:p>
          <w:p w14:paraId="1F67F7D3" w14:textId="77777777" w:rsidR="00E963E2" w:rsidRPr="00BC1149" w:rsidRDefault="00E963E2" w:rsidP="00E963E2">
            <w:pPr>
              <w:jc w:val="both"/>
              <w:textAlignment w:val="baseline"/>
              <w:rPr>
                <w:sz w:val="22"/>
                <w:szCs w:val="22"/>
              </w:rPr>
            </w:pPr>
          </w:p>
          <w:p w14:paraId="4B22D10D" w14:textId="340BD28A" w:rsidR="00E963E2" w:rsidRPr="00BC1149" w:rsidRDefault="00E963E2" w:rsidP="00E963E2">
            <w:pPr>
              <w:jc w:val="both"/>
              <w:rPr>
                <w:sz w:val="22"/>
                <w:szCs w:val="22"/>
                <w:lang w:eastAsia="en-US"/>
              </w:rPr>
            </w:pPr>
          </w:p>
        </w:tc>
        <w:tc>
          <w:tcPr>
            <w:tcW w:w="2319" w:type="pct"/>
            <w:tcBorders>
              <w:top w:val="single" w:sz="4" w:space="0" w:color="000000"/>
              <w:left w:val="single" w:sz="4" w:space="0" w:color="000000"/>
              <w:bottom w:val="single" w:sz="4" w:space="0" w:color="000000"/>
              <w:right w:val="single" w:sz="4" w:space="0" w:color="000000"/>
            </w:tcBorders>
          </w:tcPr>
          <w:p w14:paraId="23169F50" w14:textId="4211CD56" w:rsidR="00E963E2" w:rsidRPr="00BC1149" w:rsidRDefault="00E963E2" w:rsidP="00E963E2">
            <w:pPr>
              <w:tabs>
                <w:tab w:val="left" w:pos="344"/>
              </w:tabs>
              <w:jc w:val="both"/>
              <w:textAlignment w:val="baseline"/>
              <w:rPr>
                <w:rFonts w:eastAsia="Calibri"/>
                <w:sz w:val="22"/>
                <w:szCs w:val="22"/>
                <w:lang w:eastAsia="en-US"/>
              </w:rPr>
            </w:pPr>
            <w:r w:rsidRPr="00BC1149">
              <w:rPr>
                <w:sz w:val="22"/>
                <w:szCs w:val="22"/>
                <w:lang w:eastAsia="en-US"/>
              </w:rPr>
              <w:t xml:space="preserve">Perkančioji organizacija nereikalauja iš </w:t>
            </w:r>
            <w:r w:rsidR="00C759EA">
              <w:rPr>
                <w:sz w:val="22"/>
                <w:szCs w:val="22"/>
                <w:lang w:eastAsia="en-US"/>
              </w:rPr>
              <w:t>Tiekėjo</w:t>
            </w:r>
            <w:r w:rsidRPr="00BC1149">
              <w:rPr>
                <w:sz w:val="22"/>
                <w:szCs w:val="22"/>
                <w:lang w:eastAsia="en-US"/>
              </w:rPr>
              <w:t xml:space="preserve"> pateikti dokumentų, patvirtinančių atitiktį kvalifikacijos reikalavimui dėl teisės verstis atliekų tvarkymo veikla bei įregistravimo Atliekų tvarkytojų registre. Šiuos duomenis adresu </w:t>
            </w:r>
            <w:hyperlink r:id="rId30" w:history="1">
              <w:r w:rsidRPr="00BC1149">
                <w:rPr>
                  <w:color w:val="0000FF"/>
                  <w:sz w:val="22"/>
                  <w:szCs w:val="22"/>
                  <w:u w:val="single"/>
                  <w:lang w:eastAsia="en-US"/>
                </w:rPr>
                <w:t>https://atvr.aplinka.lt/</w:t>
              </w:r>
            </w:hyperlink>
            <w:r w:rsidRPr="00BC1149">
              <w:rPr>
                <w:sz w:val="22"/>
                <w:szCs w:val="22"/>
                <w:lang w:eastAsia="en-US"/>
              </w:rPr>
              <w:t xml:space="preserve"> </w:t>
            </w:r>
            <w:r w:rsidRPr="00BC1149">
              <w:rPr>
                <w:sz w:val="22"/>
                <w:szCs w:val="22"/>
                <w:shd w:val="clear" w:color="auto" w:fill="FFFFFF"/>
                <w:lang w:eastAsia="en-US"/>
              </w:rPr>
              <w:t>po dokumentų pagal EBVPD pateikimo</w:t>
            </w:r>
            <w:r w:rsidRPr="00BC1149">
              <w:rPr>
                <w:sz w:val="22"/>
                <w:szCs w:val="22"/>
                <w:lang w:eastAsia="en-US"/>
              </w:rPr>
              <w:t xml:space="preserve"> </w:t>
            </w:r>
            <w:r w:rsidRPr="00BC1149">
              <w:rPr>
                <w:sz w:val="22"/>
                <w:szCs w:val="22"/>
                <w:shd w:val="clear" w:color="auto" w:fill="FFFFFF"/>
                <w:lang w:eastAsia="en-US"/>
              </w:rPr>
              <w:t>pasitikrina ir išsaugo pati Perkančioji organizacija</w:t>
            </w:r>
            <w:r w:rsidRPr="00BC1149">
              <w:rPr>
                <w:sz w:val="22"/>
                <w:szCs w:val="22"/>
                <w:lang w:eastAsia="en-US"/>
              </w:rPr>
              <w:t xml:space="preserve">. </w:t>
            </w:r>
          </w:p>
          <w:p w14:paraId="246CC17F" w14:textId="013F1354" w:rsidR="00E963E2" w:rsidRPr="00BC1149" w:rsidRDefault="00E963E2" w:rsidP="00E963E2">
            <w:pPr>
              <w:jc w:val="both"/>
              <w:rPr>
                <w:sz w:val="22"/>
                <w:szCs w:val="22"/>
                <w:lang w:eastAsia="en-US"/>
              </w:rPr>
            </w:pPr>
            <w:r w:rsidRPr="00BC1149">
              <w:rPr>
                <w:sz w:val="22"/>
                <w:szCs w:val="22"/>
                <w:lang w:eastAsia="en-US"/>
              </w:rPr>
              <w:t>Esant aplinkybėms, dėl kurių Perkančioji organizacija negali pati</w:t>
            </w:r>
            <w:r w:rsidRPr="00BC1149">
              <w:rPr>
                <w:sz w:val="22"/>
                <w:szCs w:val="22"/>
                <w:shd w:val="clear" w:color="auto" w:fill="FFFFFF"/>
                <w:lang w:eastAsia="en-US"/>
              </w:rPr>
              <w:t xml:space="preserve"> pasitikrinti ir išsaugoti</w:t>
            </w:r>
            <w:r w:rsidRPr="00BC1149">
              <w:rPr>
                <w:sz w:val="22"/>
                <w:szCs w:val="22"/>
                <w:lang w:eastAsia="en-US"/>
              </w:rPr>
              <w:t xml:space="preserve"> nurodytų duomenų  </w:t>
            </w:r>
            <w:r w:rsidRPr="00BC1149">
              <w:rPr>
                <w:sz w:val="22"/>
                <w:szCs w:val="22"/>
                <w:shd w:val="clear" w:color="auto" w:fill="FFFFFF"/>
                <w:lang w:eastAsia="en-US"/>
              </w:rPr>
              <w:t xml:space="preserve">(pvz., </w:t>
            </w:r>
            <w:r w:rsidRPr="00BC1149">
              <w:rPr>
                <w:sz w:val="22"/>
                <w:szCs w:val="22"/>
                <w:lang w:eastAsia="en-US"/>
              </w:rPr>
              <w:t xml:space="preserve">registras neveikia, nėra informacijos apie </w:t>
            </w:r>
            <w:r w:rsidR="00C759EA">
              <w:rPr>
                <w:sz w:val="22"/>
                <w:szCs w:val="22"/>
                <w:lang w:eastAsia="en-US"/>
              </w:rPr>
              <w:t>Tie</w:t>
            </w:r>
            <w:r w:rsidRPr="00BC1149">
              <w:rPr>
                <w:sz w:val="22"/>
                <w:szCs w:val="22"/>
                <w:lang w:eastAsia="en-US"/>
              </w:rPr>
              <w:t xml:space="preserve">kėją ar pan.), Perkančioji organizacija turi teisę kreiptis į </w:t>
            </w:r>
            <w:r w:rsidR="00C759EA">
              <w:rPr>
                <w:sz w:val="22"/>
                <w:szCs w:val="22"/>
                <w:lang w:eastAsia="en-US"/>
              </w:rPr>
              <w:t>Tie</w:t>
            </w:r>
            <w:r w:rsidRPr="00BC1149">
              <w:rPr>
                <w:sz w:val="22"/>
                <w:szCs w:val="22"/>
                <w:lang w:eastAsia="en-US"/>
              </w:rPr>
              <w:t>kėją dėl atitiktį šiam reikalavimui patvirtinančių dokumentų pateikimo.</w:t>
            </w:r>
          </w:p>
        </w:tc>
      </w:tr>
      <w:tr w:rsidR="00F94586" w:rsidRPr="00BC1149" w14:paraId="1D6A6641" w14:textId="77777777" w:rsidTr="00911E89">
        <w:tc>
          <w:tcPr>
            <w:tcW w:w="362" w:type="pct"/>
            <w:tcBorders>
              <w:top w:val="single" w:sz="4" w:space="0" w:color="000000"/>
              <w:left w:val="single" w:sz="4" w:space="0" w:color="000000"/>
              <w:bottom w:val="single" w:sz="4" w:space="0" w:color="000000"/>
            </w:tcBorders>
          </w:tcPr>
          <w:p w14:paraId="135B5683" w14:textId="77777777" w:rsidR="00F94586" w:rsidRPr="00BC1149" w:rsidRDefault="00F94586" w:rsidP="00F94586">
            <w:pPr>
              <w:jc w:val="both"/>
              <w:rPr>
                <w:color w:val="000000"/>
                <w:sz w:val="22"/>
                <w:szCs w:val="22"/>
              </w:rPr>
            </w:pPr>
            <w:r w:rsidRPr="00BC1149">
              <w:rPr>
                <w:color w:val="000000"/>
                <w:sz w:val="22"/>
                <w:szCs w:val="22"/>
              </w:rPr>
              <w:t>2.</w:t>
            </w:r>
          </w:p>
        </w:tc>
        <w:tc>
          <w:tcPr>
            <w:tcW w:w="2319" w:type="pct"/>
            <w:tcBorders>
              <w:top w:val="single" w:sz="4" w:space="0" w:color="000000"/>
              <w:left w:val="single" w:sz="4" w:space="0" w:color="000000"/>
              <w:bottom w:val="single" w:sz="4" w:space="0" w:color="000000"/>
            </w:tcBorders>
          </w:tcPr>
          <w:p w14:paraId="3212ABF1" w14:textId="13FB7D15" w:rsidR="00F94586" w:rsidRPr="00BC1149" w:rsidRDefault="00F94586" w:rsidP="00F94586">
            <w:pPr>
              <w:jc w:val="both"/>
              <w:rPr>
                <w:sz w:val="22"/>
                <w:szCs w:val="22"/>
                <w:lang w:eastAsia="en-US"/>
              </w:rPr>
            </w:pPr>
            <w:r w:rsidRPr="00BC1149">
              <w:rPr>
                <w:sz w:val="22"/>
                <w:szCs w:val="22"/>
              </w:rPr>
              <w:t>Tiekėjas per paskutinius 3 metus iki pasiūlymo pateikimo termino pabaigos pagal vieną ar daugiau sutarčių yra savo jėgomis suteikęs komunalinių atliekų surinkimo ir vežimo paslaugų, kurių vertė ne mažesnė kaip 750 000,00 Eur be PVM. Jei tiekėjas teikia informaciją apie vykdomą sutartį, laikoma, kad jo patirtis atitinka keliamą reikalavimą, jei vykdomos paslaugos sutarties įvykdyta dalis per pastaruosius 3 metus yra ne mažesnė nei šiame punkte aukščiau nurodyta sutarties vertė.</w:t>
            </w:r>
          </w:p>
        </w:tc>
        <w:tc>
          <w:tcPr>
            <w:tcW w:w="2319" w:type="pct"/>
            <w:tcBorders>
              <w:top w:val="single" w:sz="4" w:space="0" w:color="000000"/>
              <w:left w:val="single" w:sz="4" w:space="0" w:color="000000"/>
              <w:bottom w:val="single" w:sz="4" w:space="0" w:color="000000"/>
              <w:right w:val="single" w:sz="4" w:space="0" w:color="000000"/>
            </w:tcBorders>
          </w:tcPr>
          <w:p w14:paraId="53BD1ADE" w14:textId="77777777" w:rsidR="00F94586" w:rsidRPr="00BC1149" w:rsidRDefault="00F94586" w:rsidP="00F94586">
            <w:pPr>
              <w:jc w:val="both"/>
              <w:rPr>
                <w:sz w:val="22"/>
                <w:szCs w:val="22"/>
              </w:rPr>
            </w:pPr>
            <w:r w:rsidRPr="00BC1149">
              <w:rPr>
                <w:sz w:val="22"/>
                <w:szCs w:val="22"/>
              </w:rPr>
              <w:t xml:space="preserve">Pagrindinių per pastaruosius 3 metus suteiktų paslaugų sąrašas, kuriame nurodytos paslaugų bendros sumos, datos ir paslaugų gavėjai (tiek viešieji, tiek privatieji). Kartu pateikiamos Užsakovų pažymos apie </w:t>
            </w:r>
            <w:r w:rsidRPr="00BC1149">
              <w:rPr>
                <w:sz w:val="22"/>
                <w:szCs w:val="22"/>
                <w:u w:val="single"/>
              </w:rPr>
              <w:t>tinkamai įvykdytą</w:t>
            </w:r>
            <w:r w:rsidRPr="00BC1149">
              <w:rPr>
                <w:sz w:val="22"/>
                <w:szCs w:val="22"/>
              </w:rPr>
              <w:t xml:space="preserve"> (ar tinkamai vykdomas) sutartį nurodytai veiklai ir apimčiai.</w:t>
            </w:r>
          </w:p>
          <w:p w14:paraId="6EFDE5EB" w14:textId="18BC9F67" w:rsidR="00F94586" w:rsidRPr="00BC1149" w:rsidRDefault="00F94586" w:rsidP="00F94586">
            <w:pPr>
              <w:jc w:val="both"/>
              <w:rPr>
                <w:sz w:val="22"/>
                <w:szCs w:val="22"/>
                <w:lang w:eastAsia="en-US"/>
              </w:rPr>
            </w:pPr>
            <w:r w:rsidRPr="00BC1149">
              <w:rPr>
                <w:sz w:val="22"/>
                <w:szCs w:val="22"/>
                <w:u w:val="single"/>
              </w:rPr>
              <w:t>Pateikiamas skenuotas dokumentas elektroninėje formoje.</w:t>
            </w:r>
          </w:p>
        </w:tc>
      </w:tr>
    </w:tbl>
    <w:p w14:paraId="000001C4" w14:textId="77777777" w:rsidR="00422499" w:rsidRPr="00BF45D9" w:rsidRDefault="00077E23" w:rsidP="00BF45D9">
      <w:pPr>
        <w:jc w:val="both"/>
        <w:rPr>
          <w:sz w:val="22"/>
          <w:szCs w:val="22"/>
        </w:rPr>
      </w:pPr>
      <w:r w:rsidRPr="00BF45D9">
        <w:rPr>
          <w:b/>
          <w:sz w:val="22"/>
          <w:szCs w:val="22"/>
        </w:rPr>
        <w:t>SVARBU!</w:t>
      </w:r>
      <w:r w:rsidRPr="00BF45D9">
        <w:rPr>
          <w:sz w:val="22"/>
          <w:szCs w:val="22"/>
        </w:rPr>
        <w:t xml:space="preserve"> Jeigu aktualius dokumentus, patvirtinančius konkurso sąlygų 4 priede nurodytą kvalifikacijos reikalavimo atitikimą, tiekėjas nuspręs pateikti kartu su pasiūlymu arba pateiks pasiūlymų vertinimo metu per CVP IS sistemą, t. y., pateiks tik tas tiekėjas, kurio pasiūlymas pagal vertinimo rezultatus galės būti pripažintas ekonomiškai naudingiausiu (laimėjusiu) (iki pasiūlymų eilės nustatymo), prašome atkreipti dėmesį į nuo 2023-01-01 įsigaliojusias Viešųjų pirkimų tarnybos nustatytas </w:t>
      </w:r>
      <w:hyperlink r:id="rId31">
        <w:r w:rsidRPr="00BF45D9">
          <w:rPr>
            <w:color w:val="0563C1"/>
            <w:sz w:val="22"/>
            <w:szCs w:val="22"/>
            <w:u w:val="single"/>
          </w:rPr>
          <w:t>Pasiūlymų patikslinimo, papildymo ar paaiškinimo taisykles</w:t>
        </w:r>
      </w:hyperlink>
      <w:r w:rsidRPr="00BF45D9">
        <w:rPr>
          <w:sz w:val="22"/>
          <w:szCs w:val="22"/>
        </w:rPr>
        <w:t>, kur pagal 7.4.2 p.: tiekėjas, teikdamas atsakymą į prašymą patikslinti, papildyti ar paaiškinti pasiūlymą, turi:</w:t>
      </w:r>
    </w:p>
    <w:p w14:paraId="000001C5" w14:textId="77777777" w:rsidR="00422499" w:rsidRPr="00BF45D9" w:rsidRDefault="00077E23" w:rsidP="00BF45D9">
      <w:pPr>
        <w:jc w:val="both"/>
        <w:rPr>
          <w:sz w:val="22"/>
          <w:szCs w:val="22"/>
          <w:u w:val="single"/>
        </w:rPr>
      </w:pPr>
      <w:r w:rsidRPr="00BF45D9">
        <w:rPr>
          <w:sz w:val="22"/>
          <w:szCs w:val="22"/>
        </w:rPr>
        <w:t xml:space="preserve">7.4.2.1. įvertinti pasiūlymo turinio nustatytas patikslinimo, paaiškinimo ar papildymo ribas. Atsakydamas į pirkimo vykdytojo prašymą, tiekėjas turi išnagrinėti pirkimo dokumentų / prašymo reikalavimus ir įvertinti, kokių duomenų prašoma, ir ar tiekėjo teikiami duomenys tiek turiniu, tiek apimtimi atitinka tai, kas nurodyta pirkimo dokumentuose / prašyme. </w:t>
      </w:r>
      <w:r w:rsidRPr="00BF45D9">
        <w:rPr>
          <w:i/>
          <w:sz w:val="22"/>
          <w:szCs w:val="22"/>
        </w:rPr>
        <w:t xml:space="preserve">Pvz., jei pirkimo vykdytojas prašo patikslinti, papildyti ar paaiškinti pasiūlyme pateiktą informaciją apie tiekėjo patirtį (jo įvykdytus projektus), </w:t>
      </w:r>
      <w:r w:rsidRPr="00BF45D9">
        <w:rPr>
          <w:i/>
          <w:sz w:val="22"/>
          <w:szCs w:val="22"/>
          <w:u w:val="single"/>
        </w:rPr>
        <w:t>tiekėjas gali tik paaiškinti, papildyti ar paaiškinti jau pasiūlyme pateiktą informaciją, bet negali paaiškinime nurodyti, kad vietoje patikslinimo, papildymo ar paaiškinimo pateiks informaciją apie kitą turimą patirtį (naujus, pasiūlyme nenurodytus projektus);</w:t>
      </w:r>
      <w:r w:rsidRPr="00BF45D9">
        <w:rPr>
          <w:sz w:val="22"/>
          <w:szCs w:val="22"/>
          <w:u w:val="single"/>
        </w:rPr>
        <w:t xml:space="preserve"> </w:t>
      </w:r>
    </w:p>
    <w:p w14:paraId="000001C6" w14:textId="77777777" w:rsidR="00422499" w:rsidRPr="00BF45D9" w:rsidRDefault="00077E23" w:rsidP="00BF45D9">
      <w:pPr>
        <w:jc w:val="both"/>
        <w:rPr>
          <w:i/>
          <w:sz w:val="22"/>
          <w:szCs w:val="22"/>
          <w:u w:val="single"/>
        </w:rPr>
      </w:pPr>
      <w:r w:rsidRPr="00BF45D9">
        <w:rPr>
          <w:sz w:val="22"/>
          <w:szCs w:val="22"/>
        </w:rPr>
        <w:t xml:space="preserve">7.4.2.2. teise patikslinti, paaiškinti ar papildyti pasiūlymą naudotis sąžiningai. </w:t>
      </w:r>
      <w:r w:rsidRPr="00BF45D9">
        <w:rPr>
          <w:sz w:val="22"/>
          <w:szCs w:val="22"/>
          <w:u w:val="single"/>
        </w:rPr>
        <w:t xml:space="preserve">Atsakant į pirkimo vykdytojo prašymą, tuo pačiu (vienu) atsakymu negali būti teikiamas pats patikslinimas, paaiškinimas ar papildymas ir jį pakartotinai patikslinantys, paaiškinantys ar papildantys nauji duomenys, kurie nebuvo nurodyti pasiūlyme. </w:t>
      </w:r>
      <w:r w:rsidRPr="00BF45D9">
        <w:rPr>
          <w:i/>
          <w:sz w:val="22"/>
          <w:szCs w:val="22"/>
          <w:u w:val="single"/>
        </w:rPr>
        <w:t>Pvz., teikdamas paaiškinimus dėl to, kaip siūlomo eksperto kvalifikaciją pagrindžia sutartis X, tiekėjas negali pridėti ir prieš tai pasiūlyme nenurodytos sutarties Y, skirtos pagrįsti tam pačiam aspektui, siekdamas apsidrausti tuo atveju, jei sutartis X neįrodytų specialisto atitikties keliamiems reikalavimams.</w:t>
      </w:r>
    </w:p>
    <w:p w14:paraId="000001C7" w14:textId="77777777" w:rsidR="00422499" w:rsidRPr="00BF45D9" w:rsidRDefault="00077E23" w:rsidP="00BF45D9">
      <w:pPr>
        <w:jc w:val="both"/>
        <w:rPr>
          <w:sz w:val="22"/>
          <w:szCs w:val="22"/>
        </w:rPr>
      </w:pPr>
      <w:r w:rsidRPr="00BF45D9">
        <w:rPr>
          <w:b/>
          <w:i/>
          <w:sz w:val="22"/>
          <w:szCs w:val="22"/>
          <w:u w:val="single"/>
        </w:rPr>
        <w:t>Atkreipiame dėmesį, kad jeigu tiekėjas pateiks naują informaciją dėl kvalifikacijos atitikimo, kurios nebuvo pateikta tiekėjo pradinėje informacijoje, tiekėjo pasiūlymas bus atmestas.</w:t>
      </w:r>
    </w:p>
    <w:p w14:paraId="000001C9" w14:textId="77777777" w:rsidR="00422499" w:rsidRDefault="00077E23">
      <w:pPr>
        <w:jc w:val="center"/>
        <w:rPr>
          <w:b/>
          <w:color w:val="000000"/>
        </w:rPr>
      </w:pPr>
      <w:r>
        <w:rPr>
          <w:b/>
          <w:color w:val="000000"/>
        </w:rPr>
        <w:t>____________________</w:t>
      </w:r>
    </w:p>
    <w:p w14:paraId="000001D2" w14:textId="0C33258D" w:rsidR="00422499" w:rsidRDefault="00077E23">
      <w:pPr>
        <w:jc w:val="right"/>
        <w:rPr>
          <w:color w:val="000000"/>
          <w:sz w:val="22"/>
          <w:szCs w:val="22"/>
        </w:rPr>
      </w:pPr>
      <w:r>
        <w:br w:type="page"/>
      </w:r>
      <w:bookmarkStart w:id="4" w:name="_Hlk190096378"/>
      <w:r w:rsidR="00062C02">
        <w:rPr>
          <w:color w:val="000000"/>
          <w:sz w:val="22"/>
          <w:szCs w:val="22"/>
        </w:rPr>
        <w:lastRenderedPageBreak/>
        <w:t>Tarptautinio</w:t>
      </w:r>
      <w:r>
        <w:rPr>
          <w:color w:val="000000"/>
          <w:sz w:val="22"/>
          <w:szCs w:val="22"/>
        </w:rPr>
        <w:t xml:space="preserve"> atviro konkurso sąlygų</w:t>
      </w:r>
    </w:p>
    <w:p w14:paraId="000001D3" w14:textId="77777777" w:rsidR="00422499" w:rsidRDefault="00077E23">
      <w:pPr>
        <w:jc w:val="right"/>
        <w:rPr>
          <w:color w:val="000000"/>
          <w:sz w:val="22"/>
          <w:szCs w:val="22"/>
        </w:rPr>
      </w:pPr>
      <w:r>
        <w:rPr>
          <w:color w:val="000000"/>
          <w:sz w:val="22"/>
          <w:szCs w:val="22"/>
        </w:rPr>
        <w:t>5 priedas</w:t>
      </w:r>
    </w:p>
    <w:p w14:paraId="000001D4" w14:textId="77777777" w:rsidR="00422499" w:rsidRDefault="00422499">
      <w:pPr>
        <w:jc w:val="right"/>
        <w:rPr>
          <w:color w:val="000000"/>
          <w:sz w:val="22"/>
          <w:szCs w:val="22"/>
        </w:rPr>
      </w:pPr>
    </w:p>
    <w:p w14:paraId="3174F0DF" w14:textId="77777777" w:rsidR="00062C02" w:rsidRDefault="00062C02" w:rsidP="00062C02">
      <w:pPr>
        <w:jc w:val="center"/>
        <w:rPr>
          <w:b/>
          <w:sz w:val="22"/>
        </w:rPr>
      </w:pPr>
      <w:r>
        <w:rPr>
          <w:b/>
          <w:sz w:val="22"/>
        </w:rPr>
        <w:t>VšĮ ŠIAULIŲ REGIONO ATLIEKŲ TVARKYMO CENTRUI</w:t>
      </w:r>
    </w:p>
    <w:p w14:paraId="6E495BAC" w14:textId="77777777" w:rsidR="00062C02" w:rsidRDefault="00062C02" w:rsidP="00062C02">
      <w:pPr>
        <w:jc w:val="center"/>
        <w:rPr>
          <w:bCs/>
          <w:color w:val="000000"/>
          <w:sz w:val="22"/>
          <w:szCs w:val="22"/>
        </w:rPr>
      </w:pPr>
    </w:p>
    <w:p w14:paraId="0F4ECC53" w14:textId="77777777" w:rsidR="00062C02" w:rsidRDefault="00062C02" w:rsidP="00062C02">
      <w:pPr>
        <w:jc w:val="center"/>
        <w:rPr>
          <w:b/>
          <w:sz w:val="22"/>
          <w:szCs w:val="22"/>
        </w:rPr>
      </w:pPr>
      <w:r>
        <w:rPr>
          <w:b/>
          <w:sz w:val="22"/>
          <w:szCs w:val="22"/>
        </w:rPr>
        <w:t>PASIŪLYMAS</w:t>
      </w:r>
    </w:p>
    <w:p w14:paraId="5D0142EC" w14:textId="731415C7" w:rsidR="00062C02" w:rsidRDefault="00062C02" w:rsidP="00062C02">
      <w:pPr>
        <w:jc w:val="center"/>
        <w:rPr>
          <w:b/>
          <w:bCs/>
          <w:caps/>
          <w:sz w:val="22"/>
          <w:szCs w:val="22"/>
        </w:rPr>
      </w:pPr>
      <w:r>
        <w:rPr>
          <w:b/>
          <w:sz w:val="22"/>
          <w:szCs w:val="22"/>
        </w:rPr>
        <w:t xml:space="preserve">DĖL </w:t>
      </w:r>
      <w:r w:rsidR="0088551C">
        <w:rPr>
          <w:b/>
          <w:sz w:val="22"/>
          <w:szCs w:val="22"/>
        </w:rPr>
        <w:t>ŠIAULIŲ MIESTO SAVIVALDYBĖS KOMUNALINIŲ ATLIEKŲ SURINKIMO IR TRANSPORTAVIMO Į JŲ APDOROJIMO VIETAS (ĮRENGINIUS) PASLAUGŲ</w:t>
      </w:r>
      <w:r w:rsidR="0088551C">
        <w:rPr>
          <w:b/>
          <w:bCs/>
          <w:caps/>
          <w:sz w:val="22"/>
          <w:szCs w:val="22"/>
        </w:rPr>
        <w:t xml:space="preserve"> </w:t>
      </w:r>
      <w:r>
        <w:rPr>
          <w:b/>
          <w:bCs/>
          <w:caps/>
          <w:sz w:val="22"/>
          <w:szCs w:val="22"/>
        </w:rPr>
        <w:t>PIRKIMO</w:t>
      </w:r>
    </w:p>
    <w:p w14:paraId="14714F79" w14:textId="77777777" w:rsidR="00062C02" w:rsidRDefault="00062C02" w:rsidP="00062C02">
      <w:pPr>
        <w:tabs>
          <w:tab w:val="center" w:pos="4961"/>
          <w:tab w:val="left" w:pos="5415"/>
        </w:tabs>
        <w:rPr>
          <w:sz w:val="22"/>
          <w:szCs w:val="22"/>
        </w:rPr>
      </w:pPr>
      <w:r>
        <w:rPr>
          <w:b/>
          <w:sz w:val="22"/>
          <w:szCs w:val="22"/>
          <w:lang w:eastAsia="ar-SA"/>
        </w:rPr>
        <w:tab/>
        <w:t xml:space="preserve"> </w:t>
      </w:r>
      <w:r>
        <w:rPr>
          <w:b/>
          <w:sz w:val="22"/>
          <w:szCs w:val="22"/>
          <w:lang w:eastAsia="ar-SA"/>
        </w:rPr>
        <w:tab/>
      </w:r>
    </w:p>
    <w:p w14:paraId="5A029279" w14:textId="77777777" w:rsidR="00062C02" w:rsidRPr="00BA127A" w:rsidRDefault="00062C02" w:rsidP="00062C02">
      <w:pPr>
        <w:jc w:val="center"/>
        <w:rPr>
          <w:sz w:val="18"/>
          <w:szCs w:val="18"/>
        </w:rPr>
      </w:pPr>
      <w:r w:rsidRPr="00BA127A">
        <w:rPr>
          <w:sz w:val="18"/>
          <w:szCs w:val="18"/>
        </w:rPr>
        <w:t>____________ Nr.______</w:t>
      </w:r>
    </w:p>
    <w:p w14:paraId="2FBA0AAB" w14:textId="77777777" w:rsidR="00062C02" w:rsidRPr="00BA127A" w:rsidRDefault="00062C02" w:rsidP="00062C02">
      <w:pPr>
        <w:ind w:left="2596" w:firstLine="1298"/>
        <w:rPr>
          <w:sz w:val="18"/>
          <w:szCs w:val="18"/>
        </w:rPr>
      </w:pPr>
      <w:r w:rsidRPr="00BA127A">
        <w:rPr>
          <w:sz w:val="18"/>
          <w:szCs w:val="18"/>
        </w:rPr>
        <w:t xml:space="preserve">     (Data)</w:t>
      </w:r>
    </w:p>
    <w:p w14:paraId="0F380C61" w14:textId="77777777" w:rsidR="00062C02" w:rsidRPr="00BA127A" w:rsidRDefault="00062C02" w:rsidP="00062C02">
      <w:pPr>
        <w:jc w:val="center"/>
        <w:rPr>
          <w:sz w:val="18"/>
          <w:szCs w:val="18"/>
        </w:rPr>
      </w:pPr>
      <w:r w:rsidRPr="00BA127A">
        <w:rPr>
          <w:sz w:val="18"/>
          <w:szCs w:val="18"/>
        </w:rPr>
        <w:t>_____________</w:t>
      </w:r>
    </w:p>
    <w:p w14:paraId="743F98F0" w14:textId="77777777" w:rsidR="00062C02" w:rsidRPr="00BA127A" w:rsidRDefault="00062C02" w:rsidP="00062C02">
      <w:pPr>
        <w:jc w:val="center"/>
        <w:rPr>
          <w:sz w:val="18"/>
          <w:szCs w:val="18"/>
        </w:rPr>
      </w:pPr>
      <w:r w:rsidRPr="00BA127A">
        <w:rPr>
          <w:sz w:val="18"/>
          <w:szCs w:val="18"/>
        </w:rPr>
        <w:t>(Sudarymo vieta)</w:t>
      </w:r>
    </w:p>
    <w:p w14:paraId="46DB15C4" w14:textId="77777777" w:rsidR="00062C02" w:rsidRDefault="00062C02" w:rsidP="00062C02">
      <w:pPr>
        <w:jc w:val="center"/>
        <w:rPr>
          <w:sz w:val="22"/>
          <w:szCs w:val="22"/>
        </w:rPr>
      </w:pPr>
    </w:p>
    <w:tbl>
      <w:tblPr>
        <w:tblStyle w:val="TableGrid"/>
        <w:tblW w:w="5000" w:type="pct"/>
        <w:tblLook w:val="04A0" w:firstRow="1" w:lastRow="0" w:firstColumn="1" w:lastColumn="0" w:noHBand="0" w:noVBand="1"/>
      </w:tblPr>
      <w:tblGrid>
        <w:gridCol w:w="4813"/>
        <w:gridCol w:w="4814"/>
      </w:tblGrid>
      <w:tr w:rsidR="00062C02" w:rsidRPr="005E49A2" w14:paraId="3B3A8D19" w14:textId="77777777" w:rsidTr="004B7BAD">
        <w:trPr>
          <w:trHeight w:val="203"/>
        </w:trPr>
        <w:tc>
          <w:tcPr>
            <w:tcW w:w="2500" w:type="pct"/>
          </w:tcPr>
          <w:p w14:paraId="5DDECD4E" w14:textId="77777777" w:rsidR="00062C02" w:rsidRPr="00D86BCA" w:rsidRDefault="00062C02" w:rsidP="004B7BAD">
            <w:pPr>
              <w:pStyle w:val="Default"/>
              <w:jc w:val="both"/>
              <w:rPr>
                <w:b/>
                <w:bCs/>
              </w:rPr>
            </w:pPr>
            <w:r w:rsidRPr="00D86BCA">
              <w:t>Tiekėjo pavadinimas / Ūkio subjektų grupės Tiekėjų pavadinimai</w:t>
            </w:r>
          </w:p>
        </w:tc>
        <w:tc>
          <w:tcPr>
            <w:tcW w:w="2500" w:type="pct"/>
          </w:tcPr>
          <w:p w14:paraId="4776FFA7" w14:textId="77777777" w:rsidR="00062C02" w:rsidRPr="00D86BCA" w:rsidRDefault="00062C02" w:rsidP="004B7BAD">
            <w:pPr>
              <w:pStyle w:val="Default"/>
              <w:rPr>
                <w:b/>
                <w:bCs/>
              </w:rPr>
            </w:pPr>
          </w:p>
        </w:tc>
      </w:tr>
      <w:tr w:rsidR="00062C02" w:rsidRPr="005E49A2" w14:paraId="575D7718" w14:textId="77777777" w:rsidTr="004B7BAD">
        <w:trPr>
          <w:trHeight w:val="450"/>
        </w:trPr>
        <w:tc>
          <w:tcPr>
            <w:tcW w:w="2500" w:type="pct"/>
          </w:tcPr>
          <w:p w14:paraId="5043D358" w14:textId="77777777" w:rsidR="00062C02" w:rsidRPr="00D86BCA" w:rsidRDefault="00062C02" w:rsidP="004B7BAD">
            <w:pPr>
              <w:pStyle w:val="Default"/>
              <w:jc w:val="both"/>
              <w:rPr>
                <w:b/>
                <w:bCs/>
              </w:rPr>
            </w:pPr>
            <w:r w:rsidRPr="00D86BCA">
              <w:t xml:space="preserve">Ūkio subjektų grupės atsakingas partneris </w:t>
            </w:r>
            <w:r w:rsidRPr="00D86BCA">
              <w:rPr>
                <w:i/>
                <w:iCs/>
              </w:rPr>
              <w:t>(pildoma, jei pasiūlymą teikia ūkio subjektų grupė)</w:t>
            </w:r>
          </w:p>
        </w:tc>
        <w:tc>
          <w:tcPr>
            <w:tcW w:w="2500" w:type="pct"/>
          </w:tcPr>
          <w:p w14:paraId="550FB9F3" w14:textId="77777777" w:rsidR="00062C02" w:rsidRPr="00D86BCA" w:rsidRDefault="00062C02" w:rsidP="004B7BAD">
            <w:pPr>
              <w:pStyle w:val="Default"/>
              <w:rPr>
                <w:b/>
                <w:bCs/>
              </w:rPr>
            </w:pPr>
          </w:p>
        </w:tc>
      </w:tr>
      <w:tr w:rsidR="00062C02" w:rsidRPr="005E49A2" w14:paraId="744D93B5" w14:textId="77777777" w:rsidTr="004B7BAD">
        <w:trPr>
          <w:trHeight w:val="514"/>
        </w:trPr>
        <w:tc>
          <w:tcPr>
            <w:tcW w:w="2500" w:type="pct"/>
          </w:tcPr>
          <w:p w14:paraId="37AEA910" w14:textId="77777777" w:rsidR="00062C02" w:rsidRPr="00D86BCA" w:rsidRDefault="00062C02" w:rsidP="004B7BAD">
            <w:pPr>
              <w:pStyle w:val="Default"/>
              <w:jc w:val="both"/>
            </w:pPr>
            <w:r w:rsidRPr="00D86BCA">
              <w:t>Tiekėjo adresas(-ai)</w:t>
            </w:r>
            <w:r w:rsidRPr="00D86BCA">
              <w:rPr>
                <w:rStyle w:val="FootnoteReference"/>
              </w:rPr>
              <w:footnoteReference w:id="4"/>
            </w:r>
            <w:r w:rsidRPr="00D86BCA">
              <w:t xml:space="preserve"> </w:t>
            </w:r>
            <w:r w:rsidRPr="00D86BCA">
              <w:rPr>
                <w:i/>
                <w:iCs/>
              </w:rPr>
              <w:t>(jei skiriasi, taip pat nurodyti ir adresą korespondencijai)</w:t>
            </w:r>
          </w:p>
        </w:tc>
        <w:tc>
          <w:tcPr>
            <w:tcW w:w="2500" w:type="pct"/>
          </w:tcPr>
          <w:p w14:paraId="4298A061" w14:textId="77777777" w:rsidR="00062C02" w:rsidRPr="00D86BCA" w:rsidRDefault="00062C02" w:rsidP="004B7BAD">
            <w:pPr>
              <w:pStyle w:val="Default"/>
              <w:rPr>
                <w:b/>
                <w:bCs/>
              </w:rPr>
            </w:pPr>
          </w:p>
        </w:tc>
      </w:tr>
      <w:tr w:rsidR="00062C02" w:rsidRPr="005E49A2" w14:paraId="7FC1F800" w14:textId="77777777" w:rsidTr="004B7BAD">
        <w:trPr>
          <w:trHeight w:val="436"/>
        </w:trPr>
        <w:tc>
          <w:tcPr>
            <w:tcW w:w="2500" w:type="pct"/>
          </w:tcPr>
          <w:p w14:paraId="5F288B3A" w14:textId="77777777" w:rsidR="00062C02" w:rsidRPr="00D86BCA" w:rsidRDefault="00062C02" w:rsidP="004B7BAD">
            <w:pPr>
              <w:pStyle w:val="Default"/>
              <w:jc w:val="both"/>
            </w:pPr>
            <w:r w:rsidRPr="00D86BCA">
              <w:t>Juridinio asmens kodas(-ai) (</w:t>
            </w:r>
            <w:r w:rsidRPr="009140F6">
              <w:rPr>
                <w:i/>
              </w:rPr>
              <w:t>tuo atveju, jei Pasiūlymą pateikia fizinis asmuo – verslo pažymėjimo Nr. ar pan.</w:t>
            </w:r>
            <w:r w:rsidRPr="00D86BCA">
              <w:t>)</w:t>
            </w:r>
          </w:p>
        </w:tc>
        <w:tc>
          <w:tcPr>
            <w:tcW w:w="2500" w:type="pct"/>
          </w:tcPr>
          <w:p w14:paraId="31720F4E" w14:textId="77777777" w:rsidR="00062C02" w:rsidRPr="00D86BCA" w:rsidRDefault="00062C02" w:rsidP="004B7BAD">
            <w:pPr>
              <w:pStyle w:val="Default"/>
              <w:rPr>
                <w:b/>
                <w:bCs/>
              </w:rPr>
            </w:pPr>
          </w:p>
        </w:tc>
      </w:tr>
      <w:tr w:rsidR="00062C02" w:rsidRPr="005E49A2" w14:paraId="474A975C" w14:textId="77777777" w:rsidTr="004B7BAD">
        <w:trPr>
          <w:trHeight w:val="265"/>
        </w:trPr>
        <w:tc>
          <w:tcPr>
            <w:tcW w:w="2500" w:type="pct"/>
          </w:tcPr>
          <w:p w14:paraId="4F5421F1" w14:textId="77777777" w:rsidR="00062C02" w:rsidRPr="00D86BCA" w:rsidRDefault="00062C02" w:rsidP="004B7BAD">
            <w:pPr>
              <w:pStyle w:val="Default"/>
              <w:jc w:val="both"/>
            </w:pPr>
            <w:r w:rsidRPr="00D86BCA">
              <w:t>Tiekėjo PVM mokėtojo kodas(-ai)</w:t>
            </w:r>
          </w:p>
        </w:tc>
        <w:tc>
          <w:tcPr>
            <w:tcW w:w="2500" w:type="pct"/>
          </w:tcPr>
          <w:p w14:paraId="69A703D3" w14:textId="77777777" w:rsidR="00062C02" w:rsidRPr="00D86BCA" w:rsidRDefault="00062C02" w:rsidP="004B7BAD">
            <w:pPr>
              <w:pStyle w:val="Default"/>
              <w:rPr>
                <w:b/>
                <w:bCs/>
              </w:rPr>
            </w:pPr>
          </w:p>
        </w:tc>
      </w:tr>
      <w:tr w:rsidR="00062C02" w:rsidRPr="005E49A2" w14:paraId="01E35E5B" w14:textId="77777777" w:rsidTr="004B7BAD">
        <w:trPr>
          <w:trHeight w:val="418"/>
        </w:trPr>
        <w:tc>
          <w:tcPr>
            <w:tcW w:w="2500" w:type="pct"/>
          </w:tcPr>
          <w:p w14:paraId="139D78DE" w14:textId="77777777" w:rsidR="00062C02" w:rsidRPr="00D86BCA" w:rsidRDefault="00062C02" w:rsidP="004B7BAD">
            <w:pPr>
              <w:pStyle w:val="Default"/>
              <w:jc w:val="both"/>
            </w:pPr>
            <w:r w:rsidRPr="00D86BCA">
              <w:t>Tiekėjo / Ūkio subjektų grupės atsakingo partnerio sąskaitos numeris ir banko pavadinimas</w:t>
            </w:r>
          </w:p>
        </w:tc>
        <w:tc>
          <w:tcPr>
            <w:tcW w:w="2500" w:type="pct"/>
          </w:tcPr>
          <w:p w14:paraId="1B32AB53" w14:textId="77777777" w:rsidR="00062C02" w:rsidRPr="00D86BCA" w:rsidRDefault="00062C02" w:rsidP="004B7BAD">
            <w:pPr>
              <w:pStyle w:val="Default"/>
              <w:rPr>
                <w:b/>
                <w:bCs/>
              </w:rPr>
            </w:pPr>
          </w:p>
        </w:tc>
      </w:tr>
      <w:tr w:rsidR="00062C02" w:rsidRPr="00D86BCA" w14:paraId="26AA52C4" w14:textId="77777777" w:rsidTr="004B7BAD">
        <w:trPr>
          <w:trHeight w:val="354"/>
        </w:trPr>
        <w:tc>
          <w:tcPr>
            <w:tcW w:w="2500" w:type="pct"/>
          </w:tcPr>
          <w:p w14:paraId="0AA77C50" w14:textId="77777777" w:rsidR="00062C02" w:rsidRPr="00D86BCA" w:rsidRDefault="00062C02" w:rsidP="004B7BAD">
            <w:pPr>
              <w:pStyle w:val="Default"/>
              <w:jc w:val="both"/>
            </w:pPr>
            <w:r w:rsidRPr="00D86BCA">
              <w:t>Tiekėjo / Ūkio subjektų grupės atsakingo partnerio telefono numeris</w:t>
            </w:r>
            <w:r>
              <w:t xml:space="preserve"> ir elektroninio pašto adresas</w:t>
            </w:r>
          </w:p>
        </w:tc>
        <w:tc>
          <w:tcPr>
            <w:tcW w:w="2500" w:type="pct"/>
          </w:tcPr>
          <w:p w14:paraId="5658C5D5" w14:textId="77777777" w:rsidR="00062C02" w:rsidRPr="00D86BCA" w:rsidRDefault="00062C02" w:rsidP="004B7BAD">
            <w:pPr>
              <w:pStyle w:val="Default"/>
              <w:rPr>
                <w:b/>
                <w:bCs/>
              </w:rPr>
            </w:pPr>
          </w:p>
        </w:tc>
      </w:tr>
      <w:tr w:rsidR="00062C02" w:rsidRPr="00D86BCA" w14:paraId="498A4FB5" w14:textId="77777777" w:rsidTr="004B7BAD">
        <w:trPr>
          <w:trHeight w:val="460"/>
        </w:trPr>
        <w:tc>
          <w:tcPr>
            <w:tcW w:w="2500" w:type="pct"/>
          </w:tcPr>
          <w:p w14:paraId="6F35DDF3" w14:textId="77777777" w:rsidR="00062C02" w:rsidRPr="00D86BCA" w:rsidRDefault="00062C02" w:rsidP="004B7BAD">
            <w:pPr>
              <w:pStyle w:val="Default"/>
              <w:jc w:val="both"/>
            </w:pPr>
            <w:r w:rsidRPr="00D86BCA">
              <w:t>Pasiūlymo pasirašymui Tiekėjo / Ūkio subjektų grupės partnerio įgalioto asmens vardas, pavardė</w:t>
            </w:r>
          </w:p>
        </w:tc>
        <w:tc>
          <w:tcPr>
            <w:tcW w:w="2500" w:type="pct"/>
          </w:tcPr>
          <w:p w14:paraId="0090AEB0" w14:textId="77777777" w:rsidR="00062C02" w:rsidRPr="00D86BCA" w:rsidRDefault="00062C02" w:rsidP="004B7BAD">
            <w:pPr>
              <w:pStyle w:val="Default"/>
              <w:rPr>
                <w:b/>
                <w:bCs/>
              </w:rPr>
            </w:pPr>
          </w:p>
        </w:tc>
      </w:tr>
      <w:tr w:rsidR="00062C02" w:rsidRPr="00D86BCA" w14:paraId="605B97EA" w14:textId="77777777" w:rsidTr="004B7BAD">
        <w:trPr>
          <w:trHeight w:val="424"/>
        </w:trPr>
        <w:tc>
          <w:tcPr>
            <w:tcW w:w="2500" w:type="pct"/>
          </w:tcPr>
          <w:p w14:paraId="5A20AE51" w14:textId="77777777" w:rsidR="00062C02" w:rsidRPr="00D86BCA" w:rsidRDefault="00062C02" w:rsidP="004B7BAD">
            <w:pPr>
              <w:pStyle w:val="Default"/>
              <w:jc w:val="both"/>
            </w:pPr>
            <w:r w:rsidRPr="00D86BCA">
              <w:t>Tiekėjo</w:t>
            </w:r>
            <w:r>
              <w:t xml:space="preserve"> </w:t>
            </w:r>
            <w:r w:rsidRPr="00D86BCA">
              <w:t>/ Ūkio subjektų grupės, laimėjimo atveju, pasirašančio sutartį asmens vardas, pavardė, pareigos</w:t>
            </w:r>
          </w:p>
        </w:tc>
        <w:tc>
          <w:tcPr>
            <w:tcW w:w="2500" w:type="pct"/>
          </w:tcPr>
          <w:p w14:paraId="32CC3D62" w14:textId="77777777" w:rsidR="00062C02" w:rsidRPr="00D86BCA" w:rsidRDefault="00062C02" w:rsidP="004B7BAD">
            <w:pPr>
              <w:pStyle w:val="Default"/>
              <w:rPr>
                <w:b/>
                <w:bCs/>
              </w:rPr>
            </w:pPr>
          </w:p>
        </w:tc>
      </w:tr>
    </w:tbl>
    <w:p w14:paraId="34DFD881" w14:textId="77777777" w:rsidR="00062C02" w:rsidRDefault="00062C02" w:rsidP="00062C02">
      <w:pPr>
        <w:rPr>
          <w:rFonts w:eastAsia="Calibri"/>
          <w:color w:val="000000"/>
        </w:rPr>
      </w:pPr>
    </w:p>
    <w:p w14:paraId="0A81A74E" w14:textId="77777777" w:rsidR="00062C02" w:rsidRPr="00D22BF7" w:rsidRDefault="00062C02" w:rsidP="00062C02">
      <w:pPr>
        <w:pStyle w:val="ListParagraph"/>
        <w:ind w:left="0"/>
        <w:jc w:val="center"/>
        <w:rPr>
          <w:i/>
          <w:iCs/>
        </w:rPr>
      </w:pPr>
      <w:r w:rsidRPr="00447714">
        <w:rPr>
          <w:b/>
          <w:bCs/>
        </w:rPr>
        <w:t xml:space="preserve">INFORMACIJA APIE ŪKIO SUBJEKTUS, KURIŲ PAJĖGUMAIS TIEKĖJAS REMIASI, </w:t>
      </w:r>
      <w:r w:rsidRPr="00D22BF7">
        <w:rPr>
          <w:b/>
          <w:bCs/>
        </w:rPr>
        <w:t>KAD ATITIKTŲ PERKANČIOSIOS ORGANIZACIJOS KELIAMUS KVALIFIKACIJOS REIKALAVIMUS (</w:t>
      </w:r>
      <w:r w:rsidRPr="00D22BF7">
        <w:rPr>
          <w:b/>
          <w:bCs/>
          <w:i/>
          <w:iCs/>
        </w:rPr>
        <w:t xml:space="preserve">nurodomi ir </w:t>
      </w:r>
      <w:proofErr w:type="spellStart"/>
      <w:r w:rsidRPr="00D22BF7">
        <w:rPr>
          <w:b/>
          <w:bCs/>
          <w:i/>
          <w:iCs/>
        </w:rPr>
        <w:t>kvazisubtiekėjai</w:t>
      </w:r>
      <w:proofErr w:type="spellEnd"/>
      <w:r w:rsidRPr="00D22BF7">
        <w:rPr>
          <w:b/>
          <w:bCs/>
          <w:i/>
          <w:iCs/>
        </w:rPr>
        <w:t xml:space="preserve"> – fiziniai asmenys, kuriuos ketinama įdarbinti pirkimo laimėjimo atveju)</w:t>
      </w:r>
      <w:r>
        <w:rPr>
          <w:b/>
          <w:bCs/>
          <w:i/>
          <w:iCs/>
        </w:rPr>
        <w:t xml:space="preserve"> </w:t>
      </w:r>
      <w:r w:rsidRPr="00D22BF7">
        <w:rPr>
          <w:i/>
          <w:iCs/>
        </w:rPr>
        <w:t>(pildoma, jei tiekėjas pasitelkia kitų ūkio subjektų pajėgumais pagal VPĮ 49 str.)</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2544"/>
        <w:gridCol w:w="3686"/>
        <w:gridCol w:w="3147"/>
      </w:tblGrid>
      <w:tr w:rsidR="00062C02" w:rsidRPr="00D22BF7" w14:paraId="135990E6" w14:textId="77777777" w:rsidTr="004B7BAD">
        <w:tc>
          <w:tcPr>
            <w:tcW w:w="541" w:type="dxa"/>
            <w:tcBorders>
              <w:top w:val="single" w:sz="4" w:space="0" w:color="000000"/>
              <w:left w:val="single" w:sz="4" w:space="0" w:color="000000"/>
              <w:bottom w:val="single" w:sz="4" w:space="0" w:color="000000"/>
              <w:right w:val="single" w:sz="4" w:space="0" w:color="000000"/>
            </w:tcBorders>
            <w:shd w:val="clear" w:color="auto" w:fill="FFFFFF"/>
            <w:hideMark/>
          </w:tcPr>
          <w:p w14:paraId="2AFC1808" w14:textId="77777777" w:rsidR="00062C02" w:rsidRPr="00D22BF7" w:rsidRDefault="00062C02" w:rsidP="004B7BAD">
            <w:pPr>
              <w:rPr>
                <w:rFonts w:eastAsia="Calibri"/>
                <w:b/>
                <w:sz w:val="22"/>
                <w:szCs w:val="22"/>
              </w:rPr>
            </w:pPr>
            <w:r w:rsidRPr="00D22BF7">
              <w:rPr>
                <w:rFonts w:eastAsia="Calibri"/>
                <w:b/>
                <w:sz w:val="22"/>
                <w:szCs w:val="22"/>
              </w:rPr>
              <w:t>Eil. Nr.</w:t>
            </w:r>
          </w:p>
        </w:tc>
        <w:tc>
          <w:tcPr>
            <w:tcW w:w="2544" w:type="dxa"/>
            <w:tcBorders>
              <w:top w:val="single" w:sz="4" w:space="0" w:color="000000"/>
              <w:left w:val="single" w:sz="4" w:space="0" w:color="000000"/>
              <w:bottom w:val="single" w:sz="4" w:space="0" w:color="000000"/>
              <w:right w:val="single" w:sz="4" w:space="0" w:color="000000"/>
            </w:tcBorders>
            <w:shd w:val="clear" w:color="auto" w:fill="FFFFFF"/>
            <w:hideMark/>
          </w:tcPr>
          <w:p w14:paraId="2432A354" w14:textId="77777777" w:rsidR="00062C02" w:rsidRPr="00D22BF7" w:rsidRDefault="00062C02" w:rsidP="004B7BAD">
            <w:pPr>
              <w:rPr>
                <w:rFonts w:eastAsia="Calibri"/>
                <w:b/>
                <w:sz w:val="22"/>
                <w:szCs w:val="22"/>
              </w:rPr>
            </w:pPr>
            <w:r w:rsidRPr="00D22BF7">
              <w:rPr>
                <w:rFonts w:eastAsia="Calibri"/>
                <w:b/>
                <w:sz w:val="22"/>
                <w:szCs w:val="22"/>
              </w:rPr>
              <w:t>Ūkio subjekto pavadinimas, juridinio asmens kodas, adresas</w:t>
            </w:r>
          </w:p>
        </w:tc>
        <w:tc>
          <w:tcPr>
            <w:tcW w:w="3686" w:type="dxa"/>
            <w:tcBorders>
              <w:top w:val="single" w:sz="4" w:space="0" w:color="000000"/>
              <w:left w:val="single" w:sz="4" w:space="0" w:color="000000"/>
              <w:bottom w:val="single" w:sz="4" w:space="0" w:color="000000"/>
              <w:right w:val="single" w:sz="4" w:space="0" w:color="000000"/>
            </w:tcBorders>
            <w:shd w:val="clear" w:color="auto" w:fill="FFFFFF"/>
            <w:hideMark/>
          </w:tcPr>
          <w:p w14:paraId="45B09EBD" w14:textId="77777777" w:rsidR="00062C02" w:rsidRPr="00D22BF7" w:rsidRDefault="00062C02" w:rsidP="004B7BAD">
            <w:pPr>
              <w:rPr>
                <w:rFonts w:eastAsia="Calibri"/>
                <w:b/>
                <w:sz w:val="22"/>
                <w:szCs w:val="22"/>
              </w:rPr>
            </w:pPr>
            <w:r w:rsidRPr="00D22BF7">
              <w:rPr>
                <w:rFonts w:eastAsia="Calibri"/>
                <w:b/>
                <w:sz w:val="22"/>
                <w:szCs w:val="22"/>
              </w:rPr>
              <w:t>Nuoroda į skelbimo apie pirkimą punkto sąlygą, kuriai atitikti remiamasi ūkio subjekto pajėgumais</w:t>
            </w:r>
          </w:p>
        </w:tc>
        <w:tc>
          <w:tcPr>
            <w:tcW w:w="3147" w:type="dxa"/>
            <w:tcBorders>
              <w:top w:val="single" w:sz="4" w:space="0" w:color="000000"/>
              <w:left w:val="single" w:sz="4" w:space="0" w:color="000000"/>
              <w:bottom w:val="single" w:sz="4" w:space="0" w:color="000000"/>
              <w:right w:val="single" w:sz="4" w:space="0" w:color="000000"/>
            </w:tcBorders>
            <w:shd w:val="clear" w:color="auto" w:fill="FFFFFF"/>
            <w:hideMark/>
          </w:tcPr>
          <w:p w14:paraId="23C68E9B" w14:textId="77777777" w:rsidR="00062C02" w:rsidRPr="00D22BF7" w:rsidRDefault="00062C02" w:rsidP="004B7BAD">
            <w:pPr>
              <w:rPr>
                <w:rFonts w:eastAsia="Calibri"/>
                <w:b/>
                <w:sz w:val="22"/>
                <w:szCs w:val="22"/>
              </w:rPr>
            </w:pPr>
            <w:r w:rsidRPr="00D22BF7">
              <w:rPr>
                <w:rFonts w:eastAsia="Calibri"/>
                <w:b/>
                <w:sz w:val="22"/>
                <w:szCs w:val="22"/>
              </w:rPr>
              <w:t>Sutarties objekto dalies, perduodamos vykdyti subtiekėjui, aprašymas</w:t>
            </w:r>
          </w:p>
        </w:tc>
      </w:tr>
      <w:tr w:rsidR="00062C02" w:rsidRPr="00D22BF7" w14:paraId="1D884EDE" w14:textId="77777777" w:rsidTr="004B7BAD">
        <w:tc>
          <w:tcPr>
            <w:tcW w:w="541" w:type="dxa"/>
            <w:tcBorders>
              <w:top w:val="single" w:sz="4" w:space="0" w:color="000000"/>
              <w:left w:val="single" w:sz="4" w:space="0" w:color="000000"/>
              <w:bottom w:val="single" w:sz="4" w:space="0" w:color="000000"/>
              <w:right w:val="single" w:sz="4" w:space="0" w:color="000000"/>
            </w:tcBorders>
            <w:hideMark/>
          </w:tcPr>
          <w:p w14:paraId="6E18910F" w14:textId="77777777" w:rsidR="00062C02" w:rsidRPr="00D22BF7" w:rsidRDefault="00062C02" w:rsidP="004B7BAD">
            <w:pPr>
              <w:rPr>
                <w:rFonts w:eastAsia="Calibri"/>
                <w:bCs/>
                <w:sz w:val="22"/>
                <w:szCs w:val="22"/>
              </w:rPr>
            </w:pPr>
            <w:r w:rsidRPr="00D22BF7">
              <w:rPr>
                <w:rFonts w:eastAsia="Calibri"/>
                <w:bCs/>
                <w:sz w:val="22"/>
                <w:szCs w:val="22"/>
              </w:rPr>
              <w:t>1.</w:t>
            </w:r>
          </w:p>
        </w:tc>
        <w:tc>
          <w:tcPr>
            <w:tcW w:w="2544" w:type="dxa"/>
            <w:tcBorders>
              <w:top w:val="single" w:sz="4" w:space="0" w:color="000000"/>
              <w:left w:val="single" w:sz="4" w:space="0" w:color="000000"/>
              <w:bottom w:val="single" w:sz="4" w:space="0" w:color="000000"/>
              <w:right w:val="single" w:sz="4" w:space="0" w:color="000000"/>
            </w:tcBorders>
          </w:tcPr>
          <w:p w14:paraId="3F81CD8E" w14:textId="77777777" w:rsidR="00062C02" w:rsidRPr="00D22BF7" w:rsidRDefault="00062C02" w:rsidP="004B7BAD">
            <w:pPr>
              <w:rPr>
                <w:rFonts w:eastAsia="Calibri"/>
                <w:bCs/>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71B7AA02" w14:textId="77777777" w:rsidR="00062C02" w:rsidRPr="00D22BF7" w:rsidRDefault="00062C02" w:rsidP="004B7BAD">
            <w:pPr>
              <w:rPr>
                <w:rFonts w:eastAsia="Calibri"/>
                <w:bCs/>
                <w:sz w:val="22"/>
                <w:szCs w:val="22"/>
              </w:rPr>
            </w:pPr>
          </w:p>
        </w:tc>
        <w:tc>
          <w:tcPr>
            <w:tcW w:w="3147" w:type="dxa"/>
            <w:tcBorders>
              <w:top w:val="single" w:sz="4" w:space="0" w:color="000000"/>
              <w:left w:val="single" w:sz="4" w:space="0" w:color="000000"/>
              <w:bottom w:val="single" w:sz="4" w:space="0" w:color="000000"/>
              <w:right w:val="single" w:sz="4" w:space="0" w:color="000000"/>
            </w:tcBorders>
          </w:tcPr>
          <w:p w14:paraId="2E01FE5F" w14:textId="77777777" w:rsidR="00062C02" w:rsidRPr="00D22BF7" w:rsidRDefault="00062C02" w:rsidP="004B7BAD">
            <w:pPr>
              <w:rPr>
                <w:rFonts w:eastAsia="Calibri"/>
                <w:bCs/>
                <w:sz w:val="22"/>
                <w:szCs w:val="22"/>
              </w:rPr>
            </w:pPr>
          </w:p>
        </w:tc>
      </w:tr>
      <w:tr w:rsidR="00062C02" w:rsidRPr="00D22BF7" w14:paraId="0FB0813E" w14:textId="77777777" w:rsidTr="004B7BAD">
        <w:tc>
          <w:tcPr>
            <w:tcW w:w="541" w:type="dxa"/>
            <w:tcBorders>
              <w:top w:val="single" w:sz="4" w:space="0" w:color="000000"/>
              <w:left w:val="single" w:sz="4" w:space="0" w:color="000000"/>
              <w:bottom w:val="single" w:sz="4" w:space="0" w:color="000000"/>
              <w:right w:val="single" w:sz="4" w:space="0" w:color="000000"/>
            </w:tcBorders>
            <w:hideMark/>
          </w:tcPr>
          <w:p w14:paraId="114651A6" w14:textId="77777777" w:rsidR="00062C02" w:rsidRPr="00D22BF7" w:rsidRDefault="00062C02" w:rsidP="004B7BAD">
            <w:pPr>
              <w:rPr>
                <w:rFonts w:eastAsia="Calibri"/>
                <w:bCs/>
                <w:sz w:val="22"/>
                <w:szCs w:val="22"/>
              </w:rPr>
            </w:pPr>
            <w:r w:rsidRPr="00D22BF7">
              <w:rPr>
                <w:rFonts w:eastAsia="Calibri"/>
                <w:bCs/>
                <w:sz w:val="22"/>
                <w:szCs w:val="22"/>
              </w:rPr>
              <w:t>2.</w:t>
            </w:r>
          </w:p>
        </w:tc>
        <w:tc>
          <w:tcPr>
            <w:tcW w:w="2544" w:type="dxa"/>
            <w:tcBorders>
              <w:top w:val="single" w:sz="4" w:space="0" w:color="000000"/>
              <w:left w:val="single" w:sz="4" w:space="0" w:color="000000"/>
              <w:bottom w:val="single" w:sz="4" w:space="0" w:color="000000"/>
              <w:right w:val="single" w:sz="4" w:space="0" w:color="000000"/>
            </w:tcBorders>
          </w:tcPr>
          <w:p w14:paraId="51B70D38" w14:textId="77777777" w:rsidR="00062C02" w:rsidRPr="00D22BF7" w:rsidRDefault="00062C02" w:rsidP="004B7BAD">
            <w:pPr>
              <w:rPr>
                <w:rFonts w:eastAsia="Calibri"/>
                <w:bCs/>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7682F4DB" w14:textId="77777777" w:rsidR="00062C02" w:rsidRPr="00D22BF7" w:rsidRDefault="00062C02" w:rsidP="004B7BAD">
            <w:pPr>
              <w:rPr>
                <w:rFonts w:eastAsia="Calibri"/>
                <w:bCs/>
                <w:sz w:val="22"/>
                <w:szCs w:val="22"/>
              </w:rPr>
            </w:pPr>
          </w:p>
        </w:tc>
        <w:tc>
          <w:tcPr>
            <w:tcW w:w="3147" w:type="dxa"/>
            <w:tcBorders>
              <w:top w:val="single" w:sz="4" w:space="0" w:color="000000"/>
              <w:left w:val="single" w:sz="4" w:space="0" w:color="000000"/>
              <w:bottom w:val="single" w:sz="4" w:space="0" w:color="000000"/>
              <w:right w:val="single" w:sz="4" w:space="0" w:color="000000"/>
            </w:tcBorders>
          </w:tcPr>
          <w:p w14:paraId="18F87BC2" w14:textId="77777777" w:rsidR="00062C02" w:rsidRPr="00D22BF7" w:rsidRDefault="00062C02" w:rsidP="004B7BAD">
            <w:pPr>
              <w:rPr>
                <w:rFonts w:eastAsia="Calibri"/>
                <w:bCs/>
                <w:sz w:val="22"/>
                <w:szCs w:val="22"/>
              </w:rPr>
            </w:pPr>
          </w:p>
        </w:tc>
      </w:tr>
    </w:tbl>
    <w:p w14:paraId="015AF11B" w14:textId="77777777" w:rsidR="00062C02" w:rsidRDefault="00062C02" w:rsidP="00062C02">
      <w:pPr>
        <w:rPr>
          <w:rFonts w:eastAsia="Calibri"/>
          <w:color w:val="000000"/>
        </w:rPr>
      </w:pPr>
    </w:p>
    <w:p w14:paraId="18E05A86" w14:textId="77777777" w:rsidR="00062C02" w:rsidRDefault="00062C02" w:rsidP="00062C02">
      <w:pPr>
        <w:pStyle w:val="ListParagraph"/>
        <w:tabs>
          <w:tab w:val="left" w:pos="567"/>
        </w:tabs>
        <w:ind w:left="0"/>
        <w:jc w:val="center"/>
        <w:rPr>
          <w:b/>
          <w:bCs/>
          <w:color w:val="000000"/>
          <w:sz w:val="22"/>
          <w:szCs w:val="22"/>
        </w:rPr>
      </w:pPr>
      <w:r>
        <w:rPr>
          <w:b/>
          <w:bCs/>
          <w:sz w:val="22"/>
          <w:szCs w:val="22"/>
        </w:rPr>
        <w:t>INFORMACIJA APIE ŽINOMUS SUBTIEKĖJUS IR JIEMS PERDUODAMA VYKDYTI SUTARTIES DALIS</w:t>
      </w:r>
    </w:p>
    <w:p w14:paraId="71FD859E" w14:textId="77777777" w:rsidR="00062C02" w:rsidRDefault="00062C02" w:rsidP="00062C02">
      <w:pPr>
        <w:pStyle w:val="ListParagraph"/>
        <w:ind w:left="567"/>
        <w:jc w:val="center"/>
        <w:rPr>
          <w:i/>
          <w:iCs/>
          <w:color w:val="000000"/>
        </w:rPr>
      </w:pPr>
      <w:r>
        <w:rPr>
          <w:i/>
          <w:iCs/>
          <w:color w:val="000000"/>
        </w:rPr>
        <w:t>(pildoma, jei tiekėjas pasitelkia subtiekėjus)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4085"/>
        <w:gridCol w:w="5307"/>
      </w:tblGrid>
      <w:tr w:rsidR="00062C02" w14:paraId="1B378EC6" w14:textId="77777777" w:rsidTr="004B7BAD">
        <w:tc>
          <w:tcPr>
            <w:tcW w:w="486" w:type="dxa"/>
            <w:tcBorders>
              <w:top w:val="single" w:sz="4" w:space="0" w:color="000000"/>
              <w:left w:val="single" w:sz="4" w:space="0" w:color="000000"/>
              <w:bottom w:val="single" w:sz="4" w:space="0" w:color="000000"/>
              <w:right w:val="single" w:sz="4" w:space="0" w:color="000000"/>
            </w:tcBorders>
            <w:shd w:val="clear" w:color="auto" w:fill="FFFFFF"/>
            <w:hideMark/>
          </w:tcPr>
          <w:p w14:paraId="25FBF9EB" w14:textId="77777777" w:rsidR="00062C02" w:rsidRDefault="00062C02" w:rsidP="004B7BAD">
            <w:pPr>
              <w:rPr>
                <w:rFonts w:eastAsia="Calibri"/>
                <w:b/>
                <w:sz w:val="21"/>
                <w:szCs w:val="21"/>
              </w:rPr>
            </w:pPr>
            <w:r>
              <w:rPr>
                <w:rFonts w:eastAsia="Calibri"/>
                <w:b/>
                <w:sz w:val="21"/>
                <w:szCs w:val="21"/>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FFFFF"/>
            <w:hideMark/>
          </w:tcPr>
          <w:p w14:paraId="4EAF83D0" w14:textId="77777777" w:rsidR="00062C02" w:rsidRDefault="00062C02" w:rsidP="004B7BAD">
            <w:pPr>
              <w:rPr>
                <w:rFonts w:eastAsia="Calibri"/>
                <w:b/>
                <w:sz w:val="21"/>
                <w:szCs w:val="21"/>
              </w:rPr>
            </w:pPr>
            <w:r>
              <w:rPr>
                <w:rFonts w:eastAsia="Calibri"/>
                <w:b/>
                <w:sz w:val="21"/>
                <w:szCs w:val="21"/>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FFFFFF"/>
            <w:hideMark/>
          </w:tcPr>
          <w:p w14:paraId="3E609B6E" w14:textId="77777777" w:rsidR="00062C02" w:rsidRDefault="00062C02" w:rsidP="004B7BAD">
            <w:pPr>
              <w:rPr>
                <w:rFonts w:eastAsia="Calibri"/>
                <w:b/>
                <w:sz w:val="21"/>
                <w:szCs w:val="21"/>
              </w:rPr>
            </w:pPr>
            <w:r>
              <w:rPr>
                <w:rFonts w:eastAsia="Calibri"/>
                <w:b/>
                <w:sz w:val="21"/>
                <w:szCs w:val="21"/>
              </w:rPr>
              <w:t>Sutarties objekto dalies, perduodamos vykdyti subtiekėjui, aprašymas</w:t>
            </w:r>
          </w:p>
        </w:tc>
      </w:tr>
      <w:tr w:rsidR="00062C02" w14:paraId="5778FE93" w14:textId="77777777" w:rsidTr="004B7BAD">
        <w:tc>
          <w:tcPr>
            <w:tcW w:w="486" w:type="dxa"/>
            <w:tcBorders>
              <w:top w:val="single" w:sz="4" w:space="0" w:color="000000"/>
              <w:left w:val="single" w:sz="4" w:space="0" w:color="000000"/>
              <w:bottom w:val="single" w:sz="4" w:space="0" w:color="000000"/>
              <w:right w:val="single" w:sz="4" w:space="0" w:color="000000"/>
            </w:tcBorders>
            <w:hideMark/>
          </w:tcPr>
          <w:p w14:paraId="3D6D042B" w14:textId="77777777" w:rsidR="00062C02" w:rsidRDefault="00062C02" w:rsidP="004B7BAD">
            <w:pPr>
              <w:rPr>
                <w:rFonts w:eastAsia="Calibri"/>
                <w:bCs/>
                <w:sz w:val="21"/>
                <w:szCs w:val="21"/>
              </w:rPr>
            </w:pPr>
            <w:r>
              <w:rPr>
                <w:rFonts w:eastAsia="Calibri"/>
                <w:bCs/>
                <w:sz w:val="21"/>
                <w:szCs w:val="21"/>
              </w:rPr>
              <w:t>1.</w:t>
            </w:r>
          </w:p>
        </w:tc>
        <w:tc>
          <w:tcPr>
            <w:tcW w:w="4101" w:type="dxa"/>
            <w:tcBorders>
              <w:top w:val="single" w:sz="4" w:space="0" w:color="000000"/>
              <w:left w:val="single" w:sz="4" w:space="0" w:color="000000"/>
              <w:bottom w:val="single" w:sz="4" w:space="0" w:color="000000"/>
              <w:right w:val="single" w:sz="4" w:space="0" w:color="000000"/>
            </w:tcBorders>
          </w:tcPr>
          <w:p w14:paraId="1A45AEFB" w14:textId="77777777" w:rsidR="00062C02" w:rsidRDefault="00062C02" w:rsidP="004B7BAD">
            <w:pPr>
              <w:rPr>
                <w:rFonts w:eastAsia="Calibri"/>
                <w:bCs/>
                <w:sz w:val="21"/>
                <w:szCs w:val="21"/>
              </w:rPr>
            </w:pPr>
          </w:p>
        </w:tc>
        <w:tc>
          <w:tcPr>
            <w:tcW w:w="5331" w:type="dxa"/>
            <w:tcBorders>
              <w:top w:val="single" w:sz="4" w:space="0" w:color="000000"/>
              <w:left w:val="single" w:sz="4" w:space="0" w:color="000000"/>
              <w:bottom w:val="single" w:sz="4" w:space="0" w:color="000000"/>
              <w:right w:val="single" w:sz="4" w:space="0" w:color="000000"/>
            </w:tcBorders>
          </w:tcPr>
          <w:p w14:paraId="7E567FFD" w14:textId="77777777" w:rsidR="00062C02" w:rsidRDefault="00062C02" w:rsidP="004B7BAD">
            <w:pPr>
              <w:rPr>
                <w:rFonts w:eastAsia="Calibri"/>
                <w:bCs/>
                <w:sz w:val="21"/>
                <w:szCs w:val="21"/>
              </w:rPr>
            </w:pPr>
          </w:p>
        </w:tc>
      </w:tr>
      <w:tr w:rsidR="00062C02" w14:paraId="25F7C8FE" w14:textId="77777777" w:rsidTr="004B7BAD">
        <w:tc>
          <w:tcPr>
            <w:tcW w:w="486" w:type="dxa"/>
            <w:tcBorders>
              <w:top w:val="single" w:sz="4" w:space="0" w:color="000000"/>
              <w:left w:val="single" w:sz="4" w:space="0" w:color="000000"/>
              <w:bottom w:val="single" w:sz="4" w:space="0" w:color="000000"/>
              <w:right w:val="single" w:sz="4" w:space="0" w:color="000000"/>
            </w:tcBorders>
            <w:hideMark/>
          </w:tcPr>
          <w:p w14:paraId="57CB3C5F" w14:textId="77777777" w:rsidR="00062C02" w:rsidRDefault="00062C02" w:rsidP="004B7BAD">
            <w:pPr>
              <w:rPr>
                <w:rFonts w:eastAsia="Calibri"/>
                <w:bCs/>
                <w:sz w:val="21"/>
                <w:szCs w:val="21"/>
              </w:rPr>
            </w:pPr>
            <w:r>
              <w:rPr>
                <w:rFonts w:eastAsia="Calibri"/>
                <w:bCs/>
                <w:sz w:val="21"/>
                <w:szCs w:val="21"/>
              </w:rPr>
              <w:t>2.</w:t>
            </w:r>
          </w:p>
        </w:tc>
        <w:tc>
          <w:tcPr>
            <w:tcW w:w="4101" w:type="dxa"/>
            <w:tcBorders>
              <w:top w:val="single" w:sz="4" w:space="0" w:color="000000"/>
              <w:left w:val="single" w:sz="4" w:space="0" w:color="000000"/>
              <w:bottom w:val="single" w:sz="4" w:space="0" w:color="000000"/>
              <w:right w:val="single" w:sz="4" w:space="0" w:color="000000"/>
            </w:tcBorders>
          </w:tcPr>
          <w:p w14:paraId="2AD7E2BA" w14:textId="77777777" w:rsidR="00062C02" w:rsidRDefault="00062C02" w:rsidP="004B7BAD">
            <w:pPr>
              <w:rPr>
                <w:rFonts w:eastAsia="Calibri"/>
                <w:bCs/>
                <w:sz w:val="21"/>
                <w:szCs w:val="21"/>
              </w:rPr>
            </w:pPr>
          </w:p>
        </w:tc>
        <w:tc>
          <w:tcPr>
            <w:tcW w:w="5331" w:type="dxa"/>
            <w:tcBorders>
              <w:top w:val="single" w:sz="4" w:space="0" w:color="000000"/>
              <w:left w:val="single" w:sz="4" w:space="0" w:color="000000"/>
              <w:bottom w:val="single" w:sz="4" w:space="0" w:color="000000"/>
              <w:right w:val="single" w:sz="4" w:space="0" w:color="000000"/>
            </w:tcBorders>
          </w:tcPr>
          <w:p w14:paraId="3721C7B9" w14:textId="77777777" w:rsidR="00062C02" w:rsidRDefault="00062C02" w:rsidP="004B7BAD">
            <w:pPr>
              <w:rPr>
                <w:rFonts w:eastAsia="Calibri"/>
                <w:bCs/>
                <w:sz w:val="21"/>
                <w:szCs w:val="21"/>
              </w:rPr>
            </w:pPr>
          </w:p>
        </w:tc>
      </w:tr>
    </w:tbl>
    <w:p w14:paraId="2DE68860" w14:textId="77777777" w:rsidR="00062C02" w:rsidRDefault="00062C02" w:rsidP="00062C02">
      <w:pPr>
        <w:widowControl/>
        <w:suppressAutoHyphens w:val="0"/>
        <w:overflowPunct/>
        <w:adjustRightInd/>
        <w:jc w:val="center"/>
        <w:rPr>
          <w:rFonts w:eastAsia="Arial Unicode MS"/>
          <w:color w:val="000000"/>
          <w:kern w:val="0"/>
          <w:sz w:val="22"/>
          <w:szCs w:val="22"/>
          <w:bdr w:val="none" w:sz="0" w:space="0" w:color="auto" w:frame="1"/>
          <w:lang w:eastAsia="en-US"/>
        </w:rPr>
      </w:pPr>
    </w:p>
    <w:p w14:paraId="000A8506" w14:textId="77777777" w:rsidR="00062C02" w:rsidRPr="006E6B52" w:rsidRDefault="00062C02" w:rsidP="009E4702">
      <w:pPr>
        <w:widowControl/>
        <w:numPr>
          <w:ilvl w:val="0"/>
          <w:numId w:val="9"/>
        </w:numPr>
        <w:suppressAutoHyphens w:val="0"/>
        <w:overflowPunct/>
        <w:adjustRightInd/>
        <w:jc w:val="both"/>
        <w:rPr>
          <w:sz w:val="22"/>
        </w:rPr>
      </w:pPr>
      <w:r w:rsidRPr="006E6B52">
        <w:rPr>
          <w:sz w:val="22"/>
        </w:rPr>
        <w:t>Šiuo pasiūlymu pažymime, kad sutinkame su visomis konkurso sąlygomis, nustatytomis:</w:t>
      </w:r>
    </w:p>
    <w:p w14:paraId="2E9DE8DC" w14:textId="4A78DE3C" w:rsidR="00062C02" w:rsidRPr="006E6B52" w:rsidRDefault="00062C02" w:rsidP="00062C02">
      <w:pPr>
        <w:ind w:firstLine="360"/>
        <w:jc w:val="both"/>
        <w:rPr>
          <w:i/>
          <w:sz w:val="22"/>
        </w:rPr>
      </w:pPr>
      <w:r w:rsidRPr="006E6B52">
        <w:rPr>
          <w:i/>
          <w:sz w:val="22"/>
        </w:rPr>
        <w:t>1)</w:t>
      </w:r>
      <w:r w:rsidR="00923EC2">
        <w:rPr>
          <w:i/>
          <w:sz w:val="22"/>
        </w:rPr>
        <w:t xml:space="preserve"> </w:t>
      </w:r>
      <w:r w:rsidRPr="006E6B52">
        <w:rPr>
          <w:i/>
          <w:sz w:val="22"/>
        </w:rPr>
        <w:t>viešojo konkurso skelbime, paskelbtame CVP IS;</w:t>
      </w:r>
    </w:p>
    <w:p w14:paraId="7AFB03CE" w14:textId="07BC1D07" w:rsidR="00062C02" w:rsidRPr="006E6B52" w:rsidRDefault="00062C02" w:rsidP="00062C02">
      <w:pPr>
        <w:ind w:firstLine="360"/>
        <w:jc w:val="both"/>
        <w:rPr>
          <w:i/>
          <w:sz w:val="22"/>
        </w:rPr>
      </w:pPr>
      <w:r w:rsidRPr="006E6B52">
        <w:rPr>
          <w:i/>
          <w:sz w:val="22"/>
        </w:rPr>
        <w:t>2)</w:t>
      </w:r>
      <w:r w:rsidR="00923EC2">
        <w:rPr>
          <w:i/>
          <w:sz w:val="22"/>
        </w:rPr>
        <w:t xml:space="preserve"> </w:t>
      </w:r>
      <w:r w:rsidRPr="006E6B52">
        <w:rPr>
          <w:i/>
          <w:sz w:val="22"/>
        </w:rPr>
        <w:t>kitose konkurso sąlygose (jų paaiškinimuose, papildymuose).</w:t>
      </w:r>
    </w:p>
    <w:p w14:paraId="0ACDF30B" w14:textId="77777777" w:rsidR="00062C02" w:rsidRDefault="00062C02" w:rsidP="009E4702">
      <w:pPr>
        <w:widowControl/>
        <w:numPr>
          <w:ilvl w:val="0"/>
          <w:numId w:val="9"/>
        </w:numPr>
        <w:suppressAutoHyphens w:val="0"/>
        <w:overflowPunct/>
        <w:adjustRightInd/>
        <w:jc w:val="both"/>
        <w:rPr>
          <w:rFonts w:eastAsia="Arial Unicode MS"/>
          <w:kern w:val="0"/>
          <w:sz w:val="22"/>
          <w:szCs w:val="22"/>
          <w:bdr w:val="none" w:sz="0" w:space="0" w:color="auto" w:frame="1"/>
          <w:lang w:eastAsia="en-US"/>
        </w:rPr>
      </w:pPr>
      <w:r>
        <w:rPr>
          <w:rFonts w:eastAsia="Arial Unicode MS"/>
          <w:kern w:val="0"/>
          <w:sz w:val="22"/>
          <w:szCs w:val="22"/>
          <w:bdr w:val="none" w:sz="0" w:space="0" w:color="auto" w:frame="1"/>
          <w:lang w:eastAsia="en-US"/>
        </w:rPr>
        <w:t>Siūlomos paslaugos visiškai atitinka konkurso sąlygose nurodytus reikalavimus.</w:t>
      </w:r>
    </w:p>
    <w:p w14:paraId="19F1B48E" w14:textId="77777777" w:rsidR="00062C02" w:rsidRDefault="00062C02" w:rsidP="009E4702">
      <w:pPr>
        <w:widowControl/>
        <w:numPr>
          <w:ilvl w:val="0"/>
          <w:numId w:val="9"/>
        </w:numPr>
        <w:suppressAutoHyphens w:val="0"/>
        <w:overflowPunct/>
        <w:adjustRightInd/>
        <w:jc w:val="both"/>
        <w:rPr>
          <w:rFonts w:eastAsia="Arial Unicode MS"/>
          <w:kern w:val="0"/>
          <w:sz w:val="22"/>
          <w:szCs w:val="22"/>
          <w:bdr w:val="none" w:sz="0" w:space="0" w:color="auto" w:frame="1"/>
          <w:lang w:eastAsia="en-US"/>
        </w:rPr>
      </w:pPr>
      <w:r>
        <w:rPr>
          <w:rFonts w:eastAsia="Arial Unicode MS"/>
          <w:kern w:val="0"/>
          <w:sz w:val="22"/>
          <w:szCs w:val="22"/>
          <w:bdr w:val="none" w:sz="0" w:space="0" w:color="auto" w:frame="1"/>
          <w:lang w:eastAsia="en-US"/>
        </w:rPr>
        <w:t>Pasirašydamas pateiktą pasiūlymą, patvirtinu, kad dokumentų skaitmeninės kopijos ir elektroninėmis priemonėmis pateikti duomenys yra tikri.</w:t>
      </w:r>
    </w:p>
    <w:p w14:paraId="68A870F8" w14:textId="77777777" w:rsidR="00062C02" w:rsidRPr="006E6B52" w:rsidRDefault="00062C02" w:rsidP="009E4702">
      <w:pPr>
        <w:widowControl/>
        <w:numPr>
          <w:ilvl w:val="0"/>
          <w:numId w:val="9"/>
        </w:numPr>
        <w:suppressAutoHyphens w:val="0"/>
        <w:overflowPunct/>
        <w:adjustRightInd/>
        <w:jc w:val="both"/>
        <w:rPr>
          <w:sz w:val="22"/>
        </w:rPr>
      </w:pPr>
      <w:r w:rsidRPr="006E6B52">
        <w:rPr>
          <w:sz w:val="22"/>
        </w:rPr>
        <w:t>Teikdam</w:t>
      </w:r>
      <w:r>
        <w:rPr>
          <w:sz w:val="22"/>
        </w:rPr>
        <w:t>as</w:t>
      </w:r>
      <w:r w:rsidRPr="006E6B52">
        <w:rPr>
          <w:sz w:val="22"/>
        </w:rPr>
        <w:t xml:space="preserve"> šį pasiūlymą, patvirtin</w:t>
      </w:r>
      <w:r>
        <w:rPr>
          <w:sz w:val="22"/>
        </w:rPr>
        <w:t>u</w:t>
      </w:r>
      <w:r w:rsidRPr="006E6B52">
        <w:rPr>
          <w:sz w:val="22"/>
        </w:rPr>
        <w:t xml:space="preserve">, kad į mūsų kainą (įkainius) įskaičiuoti visi mokesčiai ir galimos išlaidos pagal konkurso sąlygose </w:t>
      </w:r>
      <w:r>
        <w:rPr>
          <w:sz w:val="22"/>
        </w:rPr>
        <w:t>pateiktus reikalavimus.</w:t>
      </w:r>
    </w:p>
    <w:p w14:paraId="2102BB94" w14:textId="77777777" w:rsidR="00062C02" w:rsidRDefault="00062C02" w:rsidP="009E4702">
      <w:pPr>
        <w:widowControl/>
        <w:numPr>
          <w:ilvl w:val="0"/>
          <w:numId w:val="9"/>
        </w:numPr>
        <w:suppressAutoHyphens w:val="0"/>
        <w:overflowPunct/>
        <w:adjustRightInd/>
        <w:jc w:val="both"/>
        <w:rPr>
          <w:sz w:val="22"/>
        </w:rPr>
      </w:pPr>
      <w:r w:rsidRPr="006E6B52">
        <w:rPr>
          <w:sz w:val="22"/>
        </w:rPr>
        <w:t>Vykdant sutartį bus laikomasi aplinkos apsaugos, socialinės ir darbo teisės įsipareigojimų, nustatytų Europos Sąjungos ir Lietuvos Respublikos teisės aktuose, kolektyvinėse sutartyse ir Viešųjų pirkimų įstatymo 5 priede nurodytose tarptautinėse konvencijose.</w:t>
      </w:r>
    </w:p>
    <w:p w14:paraId="00E2DC4F" w14:textId="3F066BD9" w:rsidR="00062C02" w:rsidRPr="006E6B52" w:rsidRDefault="00062C02" w:rsidP="009E4702">
      <w:pPr>
        <w:widowControl/>
        <w:numPr>
          <w:ilvl w:val="0"/>
          <w:numId w:val="9"/>
        </w:numPr>
        <w:suppressAutoHyphens w:val="0"/>
        <w:overflowPunct/>
        <w:adjustRightInd/>
        <w:jc w:val="both"/>
        <w:rPr>
          <w:sz w:val="22"/>
        </w:rPr>
      </w:pPr>
      <w:r>
        <w:rPr>
          <w:sz w:val="22"/>
        </w:rPr>
        <w:t xml:space="preserve">Mes sutinkame, kad pasiūlymo bendra </w:t>
      </w:r>
      <w:r w:rsidR="001817A4">
        <w:rPr>
          <w:sz w:val="22"/>
        </w:rPr>
        <w:t>kaina</w:t>
      </w:r>
      <w:r>
        <w:rPr>
          <w:sz w:val="22"/>
        </w:rPr>
        <w:t xml:space="preserve"> (Eur be PVM) naudojama tik tiekėjų pasiūlymams palyginti.</w:t>
      </w:r>
    </w:p>
    <w:p w14:paraId="1A2A7760" w14:textId="1927C5E8" w:rsidR="00062C02" w:rsidRDefault="00062C02" w:rsidP="00062C02">
      <w:pPr>
        <w:widowControl/>
        <w:suppressAutoHyphens w:val="0"/>
        <w:overflowPunct/>
        <w:adjustRightInd/>
        <w:ind w:left="360"/>
        <w:rPr>
          <w:rFonts w:eastAsia="Arial Unicode MS"/>
          <w:kern w:val="0"/>
          <w:sz w:val="22"/>
          <w:szCs w:val="22"/>
          <w:bdr w:val="none" w:sz="0" w:space="0" w:color="auto" w:frame="1"/>
          <w:lang w:eastAsia="en-US"/>
        </w:rPr>
      </w:pPr>
    </w:p>
    <w:p w14:paraId="1FE1FEF6" w14:textId="77777777" w:rsidR="00C2613F" w:rsidRPr="002D035A" w:rsidRDefault="00C2613F" w:rsidP="00C2613F">
      <w:pPr>
        <w:tabs>
          <w:tab w:val="left" w:pos="426"/>
        </w:tabs>
        <w:spacing w:before="120"/>
        <w:jc w:val="both"/>
        <w:rPr>
          <w:b/>
          <w:bCs/>
          <w:color w:val="000000"/>
          <w:sz w:val="22"/>
          <w:szCs w:val="22"/>
        </w:rPr>
      </w:pPr>
      <w:r w:rsidRPr="002D035A">
        <w:rPr>
          <w:b/>
          <w:bCs/>
          <w:color w:val="000000"/>
          <w:sz w:val="22"/>
          <w:szCs w:val="22"/>
        </w:rPr>
        <w:t xml:space="preserve">Siūlomų paslaugų </w:t>
      </w:r>
      <w:r>
        <w:rPr>
          <w:b/>
          <w:bCs/>
          <w:color w:val="000000"/>
          <w:sz w:val="22"/>
          <w:szCs w:val="22"/>
        </w:rPr>
        <w:t>kokybinių kriterijų nurodymas (vertinami kiekybiškai)</w:t>
      </w:r>
      <w:r w:rsidRPr="002D035A">
        <w:rPr>
          <w:b/>
          <w:bCs/>
          <w:color w:val="00000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6"/>
        <w:gridCol w:w="1847"/>
        <w:gridCol w:w="2114"/>
      </w:tblGrid>
      <w:tr w:rsidR="00A12588" w:rsidRPr="007D3FBE" w14:paraId="10F3C8C9" w14:textId="77777777" w:rsidTr="00DE69AB">
        <w:trPr>
          <w:cantSplit/>
          <w:trHeight w:val="263"/>
        </w:trPr>
        <w:tc>
          <w:tcPr>
            <w:tcW w:w="0" w:type="auto"/>
            <w:tcBorders>
              <w:top w:val="single" w:sz="4" w:space="0" w:color="auto"/>
              <w:left w:val="single" w:sz="4" w:space="0" w:color="auto"/>
              <w:bottom w:val="single" w:sz="4" w:space="0" w:color="auto"/>
              <w:right w:val="single" w:sz="4" w:space="0" w:color="auto"/>
            </w:tcBorders>
            <w:shd w:val="clear" w:color="auto" w:fill="F2F2F2"/>
            <w:vAlign w:val="center"/>
            <w:hideMark/>
          </w:tcPr>
          <w:p w14:paraId="3A7FB9EC" w14:textId="77777777" w:rsidR="00C2613F" w:rsidRPr="007D3FBE" w:rsidRDefault="00C2613F" w:rsidP="004476C7">
            <w:pPr>
              <w:spacing w:after="200" w:line="276" w:lineRule="auto"/>
              <w:jc w:val="center"/>
              <w:rPr>
                <w:rFonts w:eastAsia="Calibri"/>
                <w:b/>
                <w:sz w:val="22"/>
                <w:szCs w:val="22"/>
                <w:lang w:eastAsia="en-US"/>
              </w:rPr>
            </w:pPr>
            <w:r w:rsidRPr="007D3FBE">
              <w:rPr>
                <w:b/>
                <w:sz w:val="22"/>
                <w:szCs w:val="22"/>
              </w:rPr>
              <w:t>Pavadinimas</w:t>
            </w:r>
          </w:p>
        </w:tc>
        <w:tc>
          <w:tcPr>
            <w:tcW w:w="0" w:type="auto"/>
            <w:tcBorders>
              <w:top w:val="single" w:sz="4" w:space="0" w:color="auto"/>
              <w:left w:val="single" w:sz="4" w:space="0" w:color="auto"/>
              <w:bottom w:val="single" w:sz="4" w:space="0" w:color="auto"/>
              <w:right w:val="single" w:sz="4" w:space="0" w:color="auto"/>
            </w:tcBorders>
            <w:shd w:val="clear" w:color="auto" w:fill="F2F2F2"/>
            <w:vAlign w:val="center"/>
            <w:hideMark/>
          </w:tcPr>
          <w:p w14:paraId="510C77E3" w14:textId="6BCD2784" w:rsidR="00C2613F" w:rsidRPr="007D3FBE" w:rsidRDefault="00AE5B7E" w:rsidP="004476C7">
            <w:pPr>
              <w:spacing w:after="200" w:line="276" w:lineRule="auto"/>
              <w:jc w:val="center"/>
              <w:rPr>
                <w:rFonts w:eastAsia="Calibri"/>
                <w:b/>
                <w:bCs/>
                <w:color w:val="000000"/>
                <w:sz w:val="22"/>
                <w:szCs w:val="22"/>
                <w:lang w:eastAsia="en-US"/>
              </w:rPr>
            </w:pPr>
            <w:r>
              <w:rPr>
                <w:b/>
                <w:bCs/>
                <w:color w:val="000000"/>
                <w:sz w:val="22"/>
                <w:szCs w:val="22"/>
              </w:rPr>
              <w:t>Apibūdinimas</w:t>
            </w:r>
          </w:p>
        </w:tc>
        <w:tc>
          <w:tcPr>
            <w:tcW w:w="0" w:type="auto"/>
            <w:tcBorders>
              <w:top w:val="single" w:sz="4" w:space="0" w:color="auto"/>
              <w:left w:val="single" w:sz="4" w:space="0" w:color="auto"/>
              <w:bottom w:val="single" w:sz="4" w:space="0" w:color="auto"/>
              <w:right w:val="single" w:sz="4" w:space="0" w:color="auto"/>
            </w:tcBorders>
            <w:shd w:val="clear" w:color="auto" w:fill="F2F2F2"/>
            <w:vAlign w:val="center"/>
            <w:hideMark/>
          </w:tcPr>
          <w:p w14:paraId="6660218B" w14:textId="77777777" w:rsidR="00C2613F" w:rsidRPr="007D3FBE" w:rsidRDefault="00C2613F" w:rsidP="004476C7">
            <w:pPr>
              <w:spacing w:after="200" w:line="276" w:lineRule="auto"/>
              <w:jc w:val="center"/>
              <w:rPr>
                <w:rFonts w:eastAsia="Calibri"/>
                <w:b/>
                <w:bCs/>
                <w:color w:val="000000"/>
                <w:sz w:val="22"/>
                <w:szCs w:val="22"/>
                <w:lang w:eastAsia="en-US"/>
              </w:rPr>
            </w:pPr>
            <w:r w:rsidRPr="007D3FBE">
              <w:rPr>
                <w:b/>
                <w:bCs/>
                <w:color w:val="000000"/>
                <w:sz w:val="22"/>
                <w:szCs w:val="22"/>
              </w:rPr>
              <w:t>Duomenys</w:t>
            </w:r>
          </w:p>
        </w:tc>
      </w:tr>
      <w:tr w:rsidR="00A12588" w:rsidRPr="007D3FBE" w14:paraId="4CC245A2" w14:textId="77777777" w:rsidTr="00DE69AB">
        <w:trPr>
          <w:trHeight w:val="274"/>
        </w:trPr>
        <w:tc>
          <w:tcPr>
            <w:tcW w:w="0" w:type="auto"/>
            <w:tcBorders>
              <w:top w:val="single" w:sz="4" w:space="0" w:color="auto"/>
              <w:left w:val="single" w:sz="4" w:space="0" w:color="auto"/>
              <w:bottom w:val="single" w:sz="4" w:space="0" w:color="auto"/>
              <w:right w:val="single" w:sz="4" w:space="0" w:color="auto"/>
            </w:tcBorders>
          </w:tcPr>
          <w:p w14:paraId="736A8116" w14:textId="77777777" w:rsidR="00C2613F" w:rsidRPr="00526509" w:rsidRDefault="00C2613F" w:rsidP="004476C7">
            <w:pPr>
              <w:tabs>
                <w:tab w:val="left" w:pos="3974"/>
              </w:tabs>
              <w:jc w:val="both"/>
              <w:rPr>
                <w:b/>
                <w:sz w:val="22"/>
                <w:szCs w:val="22"/>
              </w:rPr>
            </w:pPr>
            <w:r w:rsidRPr="00526509">
              <w:rPr>
                <w:b/>
                <w:sz w:val="22"/>
                <w:szCs w:val="22"/>
              </w:rPr>
              <w:t>Didesnė kintama dalis, mažesnė pastovioji dalis.</w:t>
            </w:r>
          </w:p>
          <w:p w14:paraId="57E7206D" w14:textId="61EC7E8D" w:rsidR="00C2613F" w:rsidRPr="00A12588" w:rsidRDefault="00C2613F" w:rsidP="004476C7">
            <w:pPr>
              <w:tabs>
                <w:tab w:val="left" w:pos="3974"/>
              </w:tabs>
              <w:jc w:val="both"/>
              <w:rPr>
                <w:sz w:val="22"/>
                <w:szCs w:val="22"/>
              </w:rPr>
            </w:pPr>
            <w:r w:rsidRPr="00A12588">
              <w:rPr>
                <w:sz w:val="22"/>
                <w:szCs w:val="22"/>
              </w:rPr>
              <w:t>Su Paslaugų teikėju bus atsiskaitoma pagal pasiūlytas pastoviąją ir kintamą paslaugų teikimo kainas. Pastoviąją dalį sudaro pastovus mėnesinis mokestis visą sutarties galiojimo laikotarpį. Kintamoji dalis priklauso nuo pasiūlyto konteinerių ištuštinimo</w:t>
            </w:r>
            <w:r w:rsidR="00BA782B" w:rsidRPr="00A12588">
              <w:rPr>
                <w:sz w:val="22"/>
                <w:szCs w:val="22"/>
              </w:rPr>
              <w:t xml:space="preserve">, pristatytų atliekų kiekio, </w:t>
            </w:r>
            <w:r w:rsidR="00BA76AB">
              <w:rPr>
                <w:sz w:val="22"/>
                <w:szCs w:val="22"/>
              </w:rPr>
              <w:t xml:space="preserve">faktinio </w:t>
            </w:r>
            <w:r w:rsidR="00A12588" w:rsidRPr="00A12588">
              <w:rPr>
                <w:sz w:val="22"/>
                <w:szCs w:val="22"/>
              </w:rPr>
              <w:t>konteinerių remonto ir priežiūros, individualaus didelių gabaritų atliekų surinkimo.</w:t>
            </w:r>
          </w:p>
        </w:tc>
        <w:tc>
          <w:tcPr>
            <w:tcW w:w="0" w:type="auto"/>
            <w:tcBorders>
              <w:top w:val="single" w:sz="4" w:space="0" w:color="auto"/>
              <w:left w:val="single" w:sz="4" w:space="0" w:color="auto"/>
              <w:bottom w:val="single" w:sz="4" w:space="0" w:color="auto"/>
              <w:right w:val="single" w:sz="4" w:space="0" w:color="auto"/>
            </w:tcBorders>
            <w:vAlign w:val="center"/>
          </w:tcPr>
          <w:p w14:paraId="58D3E41E" w14:textId="41402355" w:rsidR="00C2613F" w:rsidRPr="00526509" w:rsidRDefault="00C2613F" w:rsidP="004476C7">
            <w:pPr>
              <w:spacing w:after="200" w:line="276" w:lineRule="auto"/>
              <w:jc w:val="center"/>
              <w:rPr>
                <w:sz w:val="22"/>
                <w:szCs w:val="22"/>
              </w:rPr>
            </w:pPr>
            <w:r w:rsidRPr="00526509">
              <w:rPr>
                <w:sz w:val="22"/>
                <w:szCs w:val="22"/>
              </w:rPr>
              <w:t>Nurodoma pastovioji dalis procentais</w:t>
            </w:r>
            <w:r w:rsidRPr="00526509">
              <w:rPr>
                <w:rStyle w:val="CommentReference"/>
                <w:sz w:val="22"/>
                <w:szCs w:val="22"/>
                <w:lang w:val="x-none"/>
              </w:rPr>
              <w:t>.</w:t>
            </w:r>
            <w:r w:rsidR="00544AFC" w:rsidRPr="00526509">
              <w:rPr>
                <w:rStyle w:val="CommentReference"/>
                <w:sz w:val="22"/>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53E329AA" w14:textId="77777777" w:rsidR="00C2613F" w:rsidRPr="00526509" w:rsidRDefault="00C2613F" w:rsidP="004476C7">
            <w:pPr>
              <w:spacing w:after="200" w:line="276" w:lineRule="auto"/>
              <w:jc w:val="center"/>
              <w:rPr>
                <w:i/>
                <w:sz w:val="22"/>
                <w:szCs w:val="22"/>
              </w:rPr>
            </w:pPr>
            <w:r w:rsidRPr="00526509">
              <w:rPr>
                <w:i/>
                <w:sz w:val="22"/>
                <w:szCs w:val="22"/>
              </w:rPr>
              <w:t>[Nurodoma tiksli (</w:t>
            </w:r>
            <w:r w:rsidRPr="00526509">
              <w:rPr>
                <w:i/>
                <w:sz w:val="22"/>
                <w:szCs w:val="22"/>
                <w:u w:val="single"/>
              </w:rPr>
              <w:t>dviejų skaičių po kablelio tikslumu</w:t>
            </w:r>
            <w:r w:rsidRPr="00526509">
              <w:rPr>
                <w:i/>
                <w:sz w:val="22"/>
                <w:szCs w:val="22"/>
              </w:rPr>
              <w:t>) pastovioji dalis procentais]</w:t>
            </w:r>
          </w:p>
        </w:tc>
      </w:tr>
    </w:tbl>
    <w:p w14:paraId="1A0B4C6D" w14:textId="06111109" w:rsidR="00544AFC" w:rsidRPr="00A559E9" w:rsidRDefault="00544AFC" w:rsidP="00DF025B">
      <w:pPr>
        <w:tabs>
          <w:tab w:val="left" w:pos="426"/>
        </w:tabs>
        <w:spacing w:before="120"/>
        <w:jc w:val="both"/>
        <w:rPr>
          <w:sz w:val="20"/>
          <w:szCs w:val="20"/>
        </w:rPr>
      </w:pPr>
      <w:r w:rsidRPr="00A559E9">
        <w:rPr>
          <w:rFonts w:eastAsia="Arial Unicode MS"/>
          <w:kern w:val="0"/>
          <w:sz w:val="20"/>
          <w:szCs w:val="20"/>
          <w:bdr w:val="none" w:sz="0" w:space="0" w:color="auto" w:frame="1"/>
          <w:lang w:eastAsia="en-US"/>
        </w:rPr>
        <w:t>*</w:t>
      </w:r>
      <w:r w:rsidRPr="00A559E9">
        <w:rPr>
          <w:sz w:val="20"/>
          <w:szCs w:val="20"/>
        </w:rPr>
        <w:t xml:space="preserve"> Pastoviąją paslaugų teikimo kainos dalį sudaro pastovi (nekintanti) mėnesinė kaina visą sutarties galiojimo laikotarpį, kuri turi būti ne didesnė kaip </w:t>
      </w:r>
      <w:r w:rsidR="00667D0C">
        <w:rPr>
          <w:sz w:val="20"/>
          <w:szCs w:val="20"/>
        </w:rPr>
        <w:t>4</w:t>
      </w:r>
      <w:r w:rsidRPr="00A559E9">
        <w:rPr>
          <w:sz w:val="20"/>
          <w:szCs w:val="20"/>
        </w:rPr>
        <w:t xml:space="preserve">0,00 proc. pasiūlymo kainos. </w:t>
      </w:r>
    </w:p>
    <w:p w14:paraId="25E01067" w14:textId="716A6756" w:rsidR="00C2613F" w:rsidRDefault="00C2613F" w:rsidP="00062C02">
      <w:pPr>
        <w:widowControl/>
        <w:suppressAutoHyphens w:val="0"/>
        <w:overflowPunct/>
        <w:adjustRightInd/>
        <w:ind w:left="360"/>
        <w:rPr>
          <w:rFonts w:eastAsia="Arial Unicode MS"/>
          <w:kern w:val="0"/>
          <w:sz w:val="22"/>
          <w:szCs w:val="22"/>
          <w:bdr w:val="none" w:sz="0" w:space="0" w:color="auto" w:frame="1"/>
          <w:lang w:eastAsia="en-US"/>
        </w:rPr>
      </w:pPr>
    </w:p>
    <w:p w14:paraId="6A326BF3" w14:textId="77777777" w:rsidR="00062C02" w:rsidRDefault="00062C02" w:rsidP="00062C02">
      <w:pPr>
        <w:rPr>
          <w:b/>
          <w:sz w:val="22"/>
          <w:szCs w:val="22"/>
        </w:rPr>
      </w:pPr>
      <w:r>
        <w:rPr>
          <w:b/>
          <w:sz w:val="22"/>
          <w:szCs w:val="22"/>
        </w:rPr>
        <w:t>Mes siūlome:</w:t>
      </w: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746"/>
        <w:gridCol w:w="537"/>
        <w:gridCol w:w="537"/>
        <w:gridCol w:w="1488"/>
        <w:gridCol w:w="1774"/>
        <w:gridCol w:w="829"/>
        <w:gridCol w:w="829"/>
        <w:gridCol w:w="1355"/>
      </w:tblGrid>
      <w:tr w:rsidR="00770111" w:rsidRPr="00C72FB3" w14:paraId="2969A261" w14:textId="77777777" w:rsidTr="008B1B20">
        <w:trPr>
          <w:trHeight w:val="120"/>
        </w:trPr>
        <w:tc>
          <w:tcPr>
            <w:tcW w:w="0" w:type="auto"/>
            <w:vMerge w:val="restart"/>
            <w:shd w:val="clear" w:color="auto" w:fill="auto"/>
            <w:vAlign w:val="center"/>
          </w:tcPr>
          <w:p w14:paraId="2FB9B8DD" w14:textId="77777777" w:rsidR="00770111" w:rsidRPr="00C72FB3" w:rsidRDefault="00770111" w:rsidP="00DF3A18">
            <w:pPr>
              <w:pStyle w:val="NoSpacing"/>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1.</w:t>
            </w:r>
          </w:p>
        </w:tc>
        <w:tc>
          <w:tcPr>
            <w:tcW w:w="0" w:type="auto"/>
            <w:gridSpan w:val="8"/>
            <w:shd w:val="clear" w:color="auto" w:fill="auto"/>
          </w:tcPr>
          <w:p w14:paraId="02F5C3EA" w14:textId="77777777" w:rsidR="00770111" w:rsidRPr="00C72FB3" w:rsidRDefault="00770111" w:rsidP="00DF3A18">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Pasiūlymas pastoviajai daliai</w:t>
            </w:r>
          </w:p>
        </w:tc>
      </w:tr>
      <w:tr w:rsidR="00770111" w:rsidRPr="00C72FB3" w14:paraId="4B3B4BD9" w14:textId="77777777" w:rsidTr="008B1B20">
        <w:trPr>
          <w:trHeight w:val="732"/>
        </w:trPr>
        <w:tc>
          <w:tcPr>
            <w:tcW w:w="0" w:type="auto"/>
            <w:vMerge/>
            <w:shd w:val="clear" w:color="auto" w:fill="auto"/>
          </w:tcPr>
          <w:p w14:paraId="548729D2" w14:textId="77777777" w:rsidR="00770111" w:rsidRPr="00C72FB3" w:rsidRDefault="00770111" w:rsidP="00DF3A18">
            <w:pPr>
              <w:pStyle w:val="NoSpacing"/>
              <w:rPr>
                <w:rStyle w:val="FontStyle18"/>
                <w:rFonts w:ascii="Times New Roman" w:hAnsi="Times New Roman" w:cs="Times New Roman"/>
                <w:b w:val="0"/>
                <w:sz w:val="22"/>
                <w:szCs w:val="22"/>
              </w:rPr>
            </w:pPr>
          </w:p>
        </w:tc>
        <w:tc>
          <w:tcPr>
            <w:tcW w:w="0" w:type="auto"/>
            <w:gridSpan w:val="2"/>
            <w:shd w:val="clear" w:color="auto" w:fill="auto"/>
            <w:vAlign w:val="center"/>
          </w:tcPr>
          <w:p w14:paraId="605C522D"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50C96FF9" w14:textId="7F57E0E4" w:rsidR="00770111" w:rsidRPr="00DA2908" w:rsidRDefault="00770111" w:rsidP="00DF3A18">
            <w:pPr>
              <w:pStyle w:val="NoSpacing"/>
              <w:jc w:val="center"/>
              <w:rPr>
                <w:rStyle w:val="FontStyle18"/>
                <w:rFonts w:ascii="Times New Roman" w:hAnsi="Times New Roman" w:cs="Times New Roman"/>
                <w:sz w:val="22"/>
                <w:szCs w:val="22"/>
              </w:rPr>
            </w:pPr>
            <w:r w:rsidRPr="00DA2908">
              <w:rPr>
                <w:rStyle w:val="FontStyle18"/>
                <w:rFonts w:ascii="Times New Roman" w:hAnsi="Times New Roman" w:cs="Times New Roman"/>
                <w:sz w:val="22"/>
                <w:szCs w:val="22"/>
              </w:rPr>
              <w:t>Pastovi kaina Eur per mėnesį (be PVM)</w:t>
            </w:r>
          </w:p>
        </w:tc>
        <w:tc>
          <w:tcPr>
            <w:tcW w:w="0" w:type="auto"/>
            <w:gridSpan w:val="2"/>
            <w:shd w:val="clear" w:color="auto" w:fill="auto"/>
            <w:vAlign w:val="center"/>
          </w:tcPr>
          <w:p w14:paraId="5AD98550" w14:textId="77777777" w:rsidR="00770111" w:rsidRPr="00DA2908" w:rsidRDefault="00770111" w:rsidP="00DF3A18">
            <w:pPr>
              <w:pStyle w:val="NoSpacing"/>
              <w:jc w:val="center"/>
              <w:rPr>
                <w:rStyle w:val="FontStyle18"/>
                <w:rFonts w:ascii="Times New Roman" w:hAnsi="Times New Roman" w:cs="Times New Roman"/>
                <w:sz w:val="22"/>
                <w:szCs w:val="22"/>
              </w:rPr>
            </w:pPr>
            <w:r w:rsidRPr="00DA2908">
              <w:rPr>
                <w:rStyle w:val="FontStyle18"/>
                <w:rFonts w:ascii="Times New Roman" w:hAnsi="Times New Roman" w:cs="Times New Roman"/>
                <w:sz w:val="22"/>
                <w:szCs w:val="22"/>
              </w:rPr>
              <w:t>Laikotarpis, mėn.</w:t>
            </w:r>
          </w:p>
        </w:tc>
        <w:tc>
          <w:tcPr>
            <w:tcW w:w="0" w:type="auto"/>
            <w:gridSpan w:val="2"/>
            <w:shd w:val="clear" w:color="auto" w:fill="auto"/>
            <w:vAlign w:val="center"/>
          </w:tcPr>
          <w:p w14:paraId="65DC3071" w14:textId="695B7586" w:rsidR="00770111" w:rsidRPr="00DA2908" w:rsidRDefault="00770111" w:rsidP="00DF3A18">
            <w:pPr>
              <w:pStyle w:val="NoSpacing"/>
              <w:jc w:val="center"/>
              <w:rPr>
                <w:rStyle w:val="FontStyle18"/>
                <w:rFonts w:ascii="Times New Roman" w:hAnsi="Times New Roman" w:cs="Times New Roman"/>
                <w:sz w:val="22"/>
                <w:szCs w:val="22"/>
              </w:rPr>
            </w:pPr>
            <w:r w:rsidRPr="00DA2908">
              <w:rPr>
                <w:rStyle w:val="FontStyle18"/>
                <w:rFonts w:ascii="Times New Roman" w:hAnsi="Times New Roman" w:cs="Times New Roman"/>
                <w:sz w:val="22"/>
                <w:szCs w:val="22"/>
              </w:rPr>
              <w:t>Bendra pastovi kaina Eur per 12 mėn. (be PVM)</w:t>
            </w:r>
          </w:p>
        </w:tc>
      </w:tr>
      <w:tr w:rsidR="00770111" w:rsidRPr="00C72FB3" w14:paraId="083D35E4" w14:textId="77777777" w:rsidTr="008B1B20">
        <w:trPr>
          <w:trHeight w:val="535"/>
        </w:trPr>
        <w:tc>
          <w:tcPr>
            <w:tcW w:w="0" w:type="auto"/>
            <w:vMerge/>
            <w:shd w:val="clear" w:color="auto" w:fill="auto"/>
          </w:tcPr>
          <w:p w14:paraId="3CD993C8" w14:textId="77777777" w:rsidR="00770111" w:rsidRPr="00C72FB3" w:rsidRDefault="00770111" w:rsidP="00DF3A18">
            <w:pPr>
              <w:pStyle w:val="NoSpacing"/>
              <w:rPr>
                <w:rStyle w:val="FontStyle18"/>
                <w:rFonts w:ascii="Times New Roman" w:hAnsi="Times New Roman" w:cs="Times New Roman"/>
                <w:b w:val="0"/>
                <w:sz w:val="22"/>
                <w:szCs w:val="22"/>
              </w:rPr>
            </w:pPr>
          </w:p>
        </w:tc>
        <w:tc>
          <w:tcPr>
            <w:tcW w:w="0" w:type="auto"/>
            <w:gridSpan w:val="2"/>
            <w:shd w:val="clear" w:color="auto" w:fill="D9D9D9"/>
            <w:vAlign w:val="center"/>
          </w:tcPr>
          <w:p w14:paraId="0207323B" w14:textId="21052A16" w:rsidR="00770111" w:rsidRPr="00C72FB3" w:rsidRDefault="00770111" w:rsidP="00EC3877">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Bendra pastovi kaina</w:t>
            </w:r>
            <w:r w:rsidR="00EF6911">
              <w:rPr>
                <w:rStyle w:val="FontStyle18"/>
                <w:rFonts w:ascii="Times New Roman" w:hAnsi="Times New Roman" w:cs="Times New Roman"/>
                <w:sz w:val="22"/>
                <w:szCs w:val="22"/>
              </w:rPr>
              <w:t xml:space="preserve"> (visos į pastovią dalį įtrauktos išlaidos</w:t>
            </w:r>
            <w:r w:rsidR="00663816">
              <w:rPr>
                <w:rStyle w:val="FontStyle18"/>
                <w:rFonts w:ascii="Times New Roman" w:hAnsi="Times New Roman" w:cs="Times New Roman"/>
                <w:sz w:val="22"/>
                <w:szCs w:val="22"/>
              </w:rPr>
              <w:t xml:space="preserve">, įskaitant ir </w:t>
            </w:r>
            <w:r w:rsidR="00EF6911">
              <w:rPr>
                <w:rStyle w:val="FontStyle18"/>
                <w:rFonts w:ascii="Times New Roman" w:hAnsi="Times New Roman" w:cs="Times New Roman"/>
                <w:sz w:val="22"/>
                <w:szCs w:val="22"/>
              </w:rPr>
              <w:t>1.1-1.4 p.)</w:t>
            </w:r>
          </w:p>
        </w:tc>
        <w:tc>
          <w:tcPr>
            <w:tcW w:w="0" w:type="auto"/>
            <w:gridSpan w:val="2"/>
            <w:shd w:val="clear" w:color="auto" w:fill="D9D9D9"/>
            <w:vAlign w:val="center"/>
          </w:tcPr>
          <w:p w14:paraId="691EBB5A"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D9D9D9"/>
            <w:vAlign w:val="center"/>
          </w:tcPr>
          <w:p w14:paraId="5B065532" w14:textId="77777777" w:rsidR="00770111" w:rsidRPr="00C72FB3" w:rsidRDefault="00770111" w:rsidP="00DF3A18">
            <w:pPr>
              <w:pStyle w:val="NoSpacing"/>
              <w:jc w:val="center"/>
              <w:rPr>
                <w:rStyle w:val="FontStyle18"/>
                <w:rFonts w:ascii="Times New Roman" w:hAnsi="Times New Roman" w:cs="Times New Roman"/>
                <w:b w:val="0"/>
                <w:sz w:val="22"/>
                <w:szCs w:val="22"/>
              </w:rPr>
            </w:pPr>
            <w:r w:rsidRPr="00C72FB3">
              <w:rPr>
                <w:rStyle w:val="FontStyle18"/>
                <w:rFonts w:ascii="Times New Roman" w:hAnsi="Times New Roman" w:cs="Times New Roman"/>
                <w:sz w:val="22"/>
                <w:szCs w:val="22"/>
              </w:rPr>
              <w:t>12 mėn</w:t>
            </w:r>
            <w:r w:rsidRPr="00C72FB3">
              <w:rPr>
                <w:rStyle w:val="FontStyle18"/>
                <w:rFonts w:ascii="Times New Roman" w:hAnsi="Times New Roman" w:cs="Times New Roman"/>
                <w:b w:val="0"/>
                <w:sz w:val="22"/>
                <w:szCs w:val="22"/>
              </w:rPr>
              <w:t>.</w:t>
            </w:r>
          </w:p>
        </w:tc>
        <w:tc>
          <w:tcPr>
            <w:tcW w:w="0" w:type="auto"/>
            <w:gridSpan w:val="2"/>
            <w:shd w:val="clear" w:color="auto" w:fill="D9D9D9"/>
            <w:vAlign w:val="center"/>
          </w:tcPr>
          <w:p w14:paraId="1CFF466B"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r>
      <w:tr w:rsidR="00770111" w:rsidRPr="00C72FB3" w14:paraId="22ED12BA" w14:textId="77777777" w:rsidTr="008B1B20">
        <w:trPr>
          <w:trHeight w:val="231"/>
        </w:trPr>
        <w:tc>
          <w:tcPr>
            <w:tcW w:w="0" w:type="auto"/>
            <w:shd w:val="clear" w:color="auto" w:fill="auto"/>
            <w:vAlign w:val="center"/>
          </w:tcPr>
          <w:p w14:paraId="2F491617" w14:textId="77777777" w:rsidR="00770111" w:rsidRPr="00C72FB3" w:rsidRDefault="00770111" w:rsidP="00DF3A18">
            <w:pPr>
              <w:pStyle w:val="NoSpacing"/>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1.1</w:t>
            </w:r>
          </w:p>
        </w:tc>
        <w:tc>
          <w:tcPr>
            <w:tcW w:w="0" w:type="auto"/>
            <w:gridSpan w:val="2"/>
            <w:shd w:val="clear" w:color="auto" w:fill="auto"/>
            <w:vAlign w:val="center"/>
          </w:tcPr>
          <w:p w14:paraId="21E134EB" w14:textId="77777777" w:rsidR="00770111" w:rsidRPr="00C72FB3" w:rsidRDefault="00770111" w:rsidP="00CA4E73">
            <w:pPr>
              <w:pStyle w:val="NoSpacing"/>
              <w:jc w:val="center"/>
              <w:rPr>
                <w:rStyle w:val="FontStyle18"/>
                <w:rFonts w:ascii="Times New Roman" w:hAnsi="Times New Roman" w:cs="Times New Roman"/>
                <w:b w:val="0"/>
                <w:sz w:val="22"/>
                <w:szCs w:val="22"/>
              </w:rPr>
            </w:pPr>
            <w:r w:rsidRPr="00907355">
              <w:rPr>
                <w:rStyle w:val="FontStyle18"/>
                <w:rFonts w:ascii="Times New Roman" w:hAnsi="Times New Roman" w:cs="Times New Roman"/>
                <w:sz w:val="22"/>
                <w:szCs w:val="22"/>
              </w:rPr>
              <w:t>Iš jų</w:t>
            </w:r>
            <w:r w:rsidRPr="00C72FB3">
              <w:rPr>
                <w:rStyle w:val="FontStyle18"/>
                <w:rFonts w:ascii="Times New Roman" w:hAnsi="Times New Roman" w:cs="Times New Roman"/>
                <w:b w:val="0"/>
                <w:sz w:val="22"/>
                <w:szCs w:val="22"/>
              </w:rPr>
              <w:t xml:space="preserve"> dalis tenkanti elektros ir elektroninės įrangos atliekų surinkimui apvažiavimo būdu</w:t>
            </w:r>
          </w:p>
        </w:tc>
        <w:tc>
          <w:tcPr>
            <w:tcW w:w="0" w:type="auto"/>
            <w:gridSpan w:val="2"/>
            <w:shd w:val="clear" w:color="auto" w:fill="auto"/>
            <w:vAlign w:val="center"/>
          </w:tcPr>
          <w:p w14:paraId="57B7D690"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42AF3F2F" w14:textId="77777777" w:rsidR="00770111" w:rsidRPr="00C72FB3" w:rsidRDefault="00770111" w:rsidP="00DF3A18">
            <w:pPr>
              <w:pStyle w:val="NoSpacing"/>
              <w:jc w:val="center"/>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12 mėn.</w:t>
            </w:r>
          </w:p>
        </w:tc>
        <w:tc>
          <w:tcPr>
            <w:tcW w:w="0" w:type="auto"/>
            <w:gridSpan w:val="2"/>
            <w:shd w:val="clear" w:color="auto" w:fill="auto"/>
            <w:vAlign w:val="center"/>
          </w:tcPr>
          <w:p w14:paraId="5817C4FD"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r>
      <w:tr w:rsidR="00770111" w:rsidRPr="00C72FB3" w14:paraId="6D7DC1CD" w14:textId="77777777" w:rsidTr="008B1B20">
        <w:trPr>
          <w:trHeight w:val="231"/>
        </w:trPr>
        <w:tc>
          <w:tcPr>
            <w:tcW w:w="0" w:type="auto"/>
            <w:shd w:val="clear" w:color="auto" w:fill="auto"/>
            <w:vAlign w:val="center"/>
          </w:tcPr>
          <w:p w14:paraId="7BF423DC" w14:textId="77777777" w:rsidR="00770111" w:rsidRPr="00C72FB3" w:rsidRDefault="00770111" w:rsidP="00DF3A18">
            <w:pPr>
              <w:pStyle w:val="NoSpacing"/>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1.2</w:t>
            </w:r>
          </w:p>
        </w:tc>
        <w:tc>
          <w:tcPr>
            <w:tcW w:w="0" w:type="auto"/>
            <w:gridSpan w:val="2"/>
            <w:shd w:val="clear" w:color="auto" w:fill="auto"/>
            <w:vAlign w:val="center"/>
          </w:tcPr>
          <w:p w14:paraId="6010BB43" w14:textId="77777777" w:rsidR="00770111" w:rsidRPr="00C72FB3" w:rsidRDefault="00770111" w:rsidP="00CA4E73">
            <w:pPr>
              <w:pStyle w:val="NoSpacing"/>
              <w:jc w:val="center"/>
              <w:rPr>
                <w:rStyle w:val="FontStyle18"/>
                <w:rFonts w:ascii="Times New Roman" w:hAnsi="Times New Roman" w:cs="Times New Roman"/>
                <w:b w:val="0"/>
                <w:sz w:val="22"/>
                <w:szCs w:val="22"/>
              </w:rPr>
            </w:pPr>
            <w:r w:rsidRPr="00907355">
              <w:rPr>
                <w:rStyle w:val="FontStyle18"/>
                <w:rFonts w:ascii="Times New Roman" w:hAnsi="Times New Roman" w:cs="Times New Roman"/>
                <w:sz w:val="22"/>
                <w:szCs w:val="22"/>
              </w:rPr>
              <w:t>Iš jų</w:t>
            </w:r>
            <w:r w:rsidRPr="00C72FB3">
              <w:rPr>
                <w:rStyle w:val="FontStyle18"/>
                <w:rFonts w:ascii="Times New Roman" w:hAnsi="Times New Roman" w:cs="Times New Roman"/>
                <w:b w:val="0"/>
                <w:sz w:val="22"/>
                <w:szCs w:val="22"/>
              </w:rPr>
              <w:t xml:space="preserve"> dalis tenkanti naudotų padangų surinkimui apvažiavimo būdu</w:t>
            </w:r>
          </w:p>
        </w:tc>
        <w:tc>
          <w:tcPr>
            <w:tcW w:w="0" w:type="auto"/>
            <w:gridSpan w:val="2"/>
            <w:shd w:val="clear" w:color="auto" w:fill="auto"/>
            <w:vAlign w:val="center"/>
          </w:tcPr>
          <w:p w14:paraId="7CECDB6B"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25AA8F29" w14:textId="77777777" w:rsidR="00770111" w:rsidRPr="00C72FB3" w:rsidRDefault="00770111" w:rsidP="00DF3A18">
            <w:pPr>
              <w:pStyle w:val="NoSpacing"/>
              <w:jc w:val="center"/>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12 mėn.</w:t>
            </w:r>
          </w:p>
        </w:tc>
        <w:tc>
          <w:tcPr>
            <w:tcW w:w="0" w:type="auto"/>
            <w:gridSpan w:val="2"/>
            <w:shd w:val="clear" w:color="auto" w:fill="auto"/>
            <w:vAlign w:val="center"/>
          </w:tcPr>
          <w:p w14:paraId="1B42D1F7"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r>
      <w:tr w:rsidR="00770111" w:rsidRPr="00C72FB3" w14:paraId="6DB175CC" w14:textId="77777777" w:rsidTr="008B1B20">
        <w:trPr>
          <w:trHeight w:val="231"/>
        </w:trPr>
        <w:tc>
          <w:tcPr>
            <w:tcW w:w="0" w:type="auto"/>
            <w:shd w:val="clear" w:color="auto" w:fill="auto"/>
            <w:vAlign w:val="center"/>
          </w:tcPr>
          <w:p w14:paraId="0C80C3D8" w14:textId="77777777" w:rsidR="00770111" w:rsidRPr="00C72FB3" w:rsidRDefault="00770111" w:rsidP="00DF3A18">
            <w:pPr>
              <w:pStyle w:val="NoSpacing"/>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1.3</w:t>
            </w:r>
          </w:p>
        </w:tc>
        <w:tc>
          <w:tcPr>
            <w:tcW w:w="0" w:type="auto"/>
            <w:gridSpan w:val="2"/>
            <w:shd w:val="clear" w:color="auto" w:fill="auto"/>
            <w:vAlign w:val="center"/>
          </w:tcPr>
          <w:p w14:paraId="42E5FE60" w14:textId="77777777" w:rsidR="00770111" w:rsidRPr="00C72FB3" w:rsidRDefault="00770111" w:rsidP="00CA4E73">
            <w:pPr>
              <w:pStyle w:val="NoSpacing"/>
              <w:jc w:val="center"/>
              <w:rPr>
                <w:rStyle w:val="FontStyle18"/>
                <w:rFonts w:ascii="Times New Roman" w:hAnsi="Times New Roman" w:cs="Times New Roman"/>
                <w:b w:val="0"/>
                <w:sz w:val="22"/>
                <w:szCs w:val="22"/>
              </w:rPr>
            </w:pPr>
            <w:r w:rsidRPr="00907355">
              <w:rPr>
                <w:rStyle w:val="FontStyle18"/>
                <w:rFonts w:ascii="Times New Roman" w:hAnsi="Times New Roman" w:cs="Times New Roman"/>
                <w:sz w:val="22"/>
                <w:szCs w:val="22"/>
              </w:rPr>
              <w:t>Iš jų</w:t>
            </w:r>
            <w:r w:rsidRPr="00C72FB3">
              <w:rPr>
                <w:rStyle w:val="FontStyle18"/>
                <w:rFonts w:ascii="Times New Roman" w:hAnsi="Times New Roman" w:cs="Times New Roman"/>
                <w:b w:val="0"/>
                <w:sz w:val="22"/>
                <w:szCs w:val="22"/>
              </w:rPr>
              <w:t xml:space="preserve"> dalis tenkanti buityje susidarančių pavojingų atliekų surinkimui apvažiavimo būdu</w:t>
            </w:r>
          </w:p>
        </w:tc>
        <w:tc>
          <w:tcPr>
            <w:tcW w:w="0" w:type="auto"/>
            <w:gridSpan w:val="2"/>
            <w:shd w:val="clear" w:color="auto" w:fill="auto"/>
            <w:vAlign w:val="center"/>
          </w:tcPr>
          <w:p w14:paraId="0C5C789A"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528B699C" w14:textId="77777777" w:rsidR="00770111" w:rsidRPr="00C72FB3" w:rsidRDefault="00770111" w:rsidP="00DF3A18">
            <w:pPr>
              <w:pStyle w:val="NoSpacing"/>
              <w:jc w:val="center"/>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12 mėn.</w:t>
            </w:r>
          </w:p>
        </w:tc>
        <w:tc>
          <w:tcPr>
            <w:tcW w:w="0" w:type="auto"/>
            <w:gridSpan w:val="2"/>
            <w:shd w:val="clear" w:color="auto" w:fill="auto"/>
            <w:vAlign w:val="center"/>
          </w:tcPr>
          <w:p w14:paraId="495F7251"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r>
      <w:tr w:rsidR="00770111" w:rsidRPr="00C72FB3" w14:paraId="221AFBDA" w14:textId="77777777" w:rsidTr="008B1B20">
        <w:trPr>
          <w:trHeight w:val="231"/>
        </w:trPr>
        <w:tc>
          <w:tcPr>
            <w:tcW w:w="0" w:type="auto"/>
            <w:shd w:val="clear" w:color="auto" w:fill="auto"/>
            <w:vAlign w:val="center"/>
          </w:tcPr>
          <w:p w14:paraId="4C011449" w14:textId="77777777" w:rsidR="00770111" w:rsidRPr="00C72FB3" w:rsidRDefault="00770111" w:rsidP="00DF3A18">
            <w:pPr>
              <w:pStyle w:val="NoSpacing"/>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1.4</w:t>
            </w:r>
          </w:p>
        </w:tc>
        <w:tc>
          <w:tcPr>
            <w:tcW w:w="0" w:type="auto"/>
            <w:gridSpan w:val="2"/>
            <w:shd w:val="clear" w:color="auto" w:fill="auto"/>
            <w:vAlign w:val="center"/>
          </w:tcPr>
          <w:p w14:paraId="6074140D" w14:textId="77777777" w:rsidR="00770111" w:rsidRPr="00C72FB3" w:rsidRDefault="00770111" w:rsidP="00CA4E73">
            <w:pPr>
              <w:pStyle w:val="NoSpacing"/>
              <w:jc w:val="center"/>
              <w:rPr>
                <w:rStyle w:val="FontStyle18"/>
                <w:rFonts w:ascii="Times New Roman" w:hAnsi="Times New Roman" w:cs="Times New Roman"/>
                <w:b w:val="0"/>
                <w:sz w:val="22"/>
                <w:szCs w:val="22"/>
              </w:rPr>
            </w:pPr>
            <w:r w:rsidRPr="00907355">
              <w:rPr>
                <w:rStyle w:val="FontStyle18"/>
                <w:rFonts w:ascii="Times New Roman" w:hAnsi="Times New Roman" w:cs="Times New Roman"/>
                <w:sz w:val="22"/>
                <w:szCs w:val="22"/>
              </w:rPr>
              <w:t>Iš jų</w:t>
            </w:r>
            <w:r w:rsidRPr="00C72FB3">
              <w:rPr>
                <w:rStyle w:val="FontStyle18"/>
                <w:rFonts w:ascii="Times New Roman" w:hAnsi="Times New Roman" w:cs="Times New Roman"/>
                <w:b w:val="0"/>
                <w:sz w:val="22"/>
                <w:szCs w:val="22"/>
              </w:rPr>
              <w:t xml:space="preserve"> dalis tenkanti didelių gabaritų atliekų surinkimui apvažiavimo būdu</w:t>
            </w:r>
          </w:p>
        </w:tc>
        <w:tc>
          <w:tcPr>
            <w:tcW w:w="0" w:type="auto"/>
            <w:gridSpan w:val="2"/>
            <w:shd w:val="clear" w:color="auto" w:fill="auto"/>
            <w:vAlign w:val="center"/>
          </w:tcPr>
          <w:p w14:paraId="60322743"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7F192ECC" w14:textId="77777777" w:rsidR="00770111" w:rsidRPr="00C72FB3" w:rsidRDefault="00770111" w:rsidP="00DF3A18">
            <w:pPr>
              <w:pStyle w:val="NoSpacing"/>
              <w:jc w:val="center"/>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12 mėn.</w:t>
            </w:r>
          </w:p>
        </w:tc>
        <w:tc>
          <w:tcPr>
            <w:tcW w:w="0" w:type="auto"/>
            <w:gridSpan w:val="2"/>
            <w:shd w:val="clear" w:color="auto" w:fill="auto"/>
            <w:vAlign w:val="center"/>
          </w:tcPr>
          <w:p w14:paraId="042532D0" w14:textId="77777777" w:rsidR="00770111" w:rsidRPr="00C72FB3" w:rsidRDefault="00770111" w:rsidP="00DF3A18">
            <w:pPr>
              <w:pStyle w:val="NoSpacing"/>
              <w:jc w:val="center"/>
              <w:rPr>
                <w:rStyle w:val="FontStyle18"/>
                <w:rFonts w:ascii="Times New Roman" w:hAnsi="Times New Roman" w:cs="Times New Roman"/>
                <w:b w:val="0"/>
                <w:sz w:val="22"/>
                <w:szCs w:val="22"/>
              </w:rPr>
            </w:pPr>
          </w:p>
        </w:tc>
      </w:tr>
      <w:tr w:rsidR="00770111" w:rsidRPr="00C72FB3" w14:paraId="468B151C" w14:textId="77777777" w:rsidTr="008B1B20">
        <w:trPr>
          <w:trHeight w:val="109"/>
        </w:trPr>
        <w:tc>
          <w:tcPr>
            <w:tcW w:w="0" w:type="auto"/>
            <w:vMerge w:val="restart"/>
            <w:shd w:val="clear" w:color="auto" w:fill="auto"/>
            <w:vAlign w:val="center"/>
          </w:tcPr>
          <w:p w14:paraId="003CAD12" w14:textId="77777777" w:rsidR="00770111" w:rsidRPr="008E6B88" w:rsidRDefault="00770111" w:rsidP="00DF3A18">
            <w:pPr>
              <w:pStyle w:val="NoSpacing"/>
              <w:rPr>
                <w:rStyle w:val="FontStyle18"/>
                <w:rFonts w:ascii="Times New Roman" w:hAnsi="Times New Roman" w:cs="Times New Roman"/>
                <w:sz w:val="22"/>
                <w:szCs w:val="22"/>
              </w:rPr>
            </w:pPr>
            <w:r w:rsidRPr="008E6B88">
              <w:rPr>
                <w:rStyle w:val="FontStyle18"/>
                <w:rFonts w:ascii="Times New Roman" w:hAnsi="Times New Roman" w:cs="Times New Roman"/>
                <w:sz w:val="22"/>
                <w:szCs w:val="22"/>
              </w:rPr>
              <w:t>2.</w:t>
            </w:r>
          </w:p>
        </w:tc>
        <w:tc>
          <w:tcPr>
            <w:tcW w:w="0" w:type="auto"/>
            <w:gridSpan w:val="8"/>
            <w:shd w:val="clear" w:color="auto" w:fill="auto"/>
          </w:tcPr>
          <w:p w14:paraId="32C83AF8" w14:textId="77777777" w:rsidR="00770111" w:rsidRPr="00C72FB3" w:rsidRDefault="00770111" w:rsidP="00DF3A18">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Pasiūlymas kintamajai daliai</w:t>
            </w:r>
          </w:p>
        </w:tc>
      </w:tr>
      <w:tr w:rsidR="00770111" w:rsidRPr="00C72FB3" w14:paraId="6D3348FF" w14:textId="77777777" w:rsidTr="008B1B20">
        <w:trPr>
          <w:trHeight w:val="827"/>
        </w:trPr>
        <w:tc>
          <w:tcPr>
            <w:tcW w:w="0" w:type="auto"/>
            <w:vMerge/>
            <w:shd w:val="clear" w:color="auto" w:fill="auto"/>
            <w:vAlign w:val="center"/>
          </w:tcPr>
          <w:p w14:paraId="60B5B34E" w14:textId="77777777" w:rsidR="00770111" w:rsidRPr="00C72FB3" w:rsidRDefault="00770111" w:rsidP="00DF3A18">
            <w:pPr>
              <w:pStyle w:val="NoSpacing"/>
              <w:rPr>
                <w:rStyle w:val="FontStyle18"/>
                <w:rFonts w:ascii="Times New Roman" w:hAnsi="Times New Roman" w:cs="Times New Roman"/>
                <w:b w:val="0"/>
                <w:sz w:val="22"/>
                <w:szCs w:val="22"/>
              </w:rPr>
            </w:pPr>
          </w:p>
        </w:tc>
        <w:tc>
          <w:tcPr>
            <w:tcW w:w="0" w:type="auto"/>
            <w:gridSpan w:val="2"/>
            <w:shd w:val="clear" w:color="auto" w:fill="auto"/>
            <w:vAlign w:val="center"/>
          </w:tcPr>
          <w:p w14:paraId="35AC92E6" w14:textId="70A76A5E" w:rsidR="00770111" w:rsidRPr="008E6B88" w:rsidRDefault="00907355" w:rsidP="00DF3A18">
            <w:pPr>
              <w:pStyle w:val="NoSpacing"/>
              <w:jc w:val="center"/>
              <w:rPr>
                <w:rStyle w:val="FontStyle18"/>
                <w:rFonts w:ascii="Times New Roman" w:hAnsi="Times New Roman" w:cs="Times New Roman"/>
                <w:sz w:val="22"/>
                <w:szCs w:val="22"/>
              </w:rPr>
            </w:pPr>
            <w:r w:rsidRPr="008E6B88">
              <w:rPr>
                <w:rStyle w:val="FontStyle18"/>
                <w:rFonts w:ascii="Times New Roman" w:hAnsi="Times New Roman" w:cs="Times New Roman"/>
                <w:sz w:val="22"/>
                <w:szCs w:val="22"/>
              </w:rPr>
              <w:t>K</w:t>
            </w:r>
            <w:r w:rsidR="00770111" w:rsidRPr="008E6B88">
              <w:rPr>
                <w:rStyle w:val="FontStyle18"/>
                <w:rFonts w:ascii="Times New Roman" w:hAnsi="Times New Roman" w:cs="Times New Roman"/>
                <w:sz w:val="22"/>
                <w:szCs w:val="22"/>
              </w:rPr>
              <w:t>onteinerio dydis, m</w:t>
            </w:r>
            <w:r w:rsidR="00770111" w:rsidRPr="008E6B88">
              <w:rPr>
                <w:rStyle w:val="FontStyle18"/>
                <w:rFonts w:ascii="Times New Roman" w:hAnsi="Times New Roman" w:cs="Times New Roman"/>
                <w:sz w:val="22"/>
                <w:szCs w:val="22"/>
                <w:vertAlign w:val="superscript"/>
              </w:rPr>
              <w:t>3</w:t>
            </w:r>
          </w:p>
        </w:tc>
        <w:tc>
          <w:tcPr>
            <w:tcW w:w="0" w:type="auto"/>
            <w:gridSpan w:val="2"/>
            <w:shd w:val="clear" w:color="auto" w:fill="auto"/>
            <w:vAlign w:val="center"/>
          </w:tcPr>
          <w:p w14:paraId="388C5A0C" w14:textId="0B09503D" w:rsidR="00770111" w:rsidRPr="008E6B88" w:rsidRDefault="00907355" w:rsidP="00DF3A18">
            <w:pPr>
              <w:pStyle w:val="NoSpacing"/>
              <w:jc w:val="center"/>
              <w:rPr>
                <w:rStyle w:val="FontStyle18"/>
                <w:rFonts w:ascii="Times New Roman" w:hAnsi="Times New Roman" w:cs="Times New Roman"/>
                <w:sz w:val="22"/>
                <w:szCs w:val="22"/>
              </w:rPr>
            </w:pPr>
            <w:r w:rsidRPr="008E6B88">
              <w:rPr>
                <w:rStyle w:val="FontStyle18"/>
                <w:rFonts w:ascii="Times New Roman" w:hAnsi="Times New Roman" w:cs="Times New Roman"/>
                <w:sz w:val="22"/>
                <w:szCs w:val="22"/>
              </w:rPr>
              <w:t>K</w:t>
            </w:r>
            <w:r w:rsidR="00770111" w:rsidRPr="008E6B88">
              <w:rPr>
                <w:rStyle w:val="FontStyle18"/>
                <w:rFonts w:ascii="Times New Roman" w:hAnsi="Times New Roman" w:cs="Times New Roman"/>
                <w:sz w:val="22"/>
                <w:szCs w:val="22"/>
              </w:rPr>
              <w:t>onteinerio ištuštinimo įkainis Eur (be PVM)</w:t>
            </w:r>
          </w:p>
        </w:tc>
        <w:tc>
          <w:tcPr>
            <w:tcW w:w="0" w:type="auto"/>
            <w:gridSpan w:val="2"/>
            <w:shd w:val="clear" w:color="auto" w:fill="auto"/>
            <w:vAlign w:val="center"/>
          </w:tcPr>
          <w:p w14:paraId="7B6745B0" w14:textId="64239AF8" w:rsidR="00770111" w:rsidRPr="008E6B88" w:rsidRDefault="00770111" w:rsidP="00DF3A18">
            <w:pPr>
              <w:pStyle w:val="NoSpacing"/>
              <w:jc w:val="center"/>
              <w:rPr>
                <w:rStyle w:val="FontStyle18"/>
                <w:rFonts w:ascii="Times New Roman" w:hAnsi="Times New Roman" w:cs="Times New Roman"/>
                <w:sz w:val="22"/>
                <w:szCs w:val="22"/>
              </w:rPr>
            </w:pPr>
            <w:r w:rsidRPr="008E6B88">
              <w:rPr>
                <w:rStyle w:val="FontStyle18"/>
                <w:rFonts w:ascii="Times New Roman" w:hAnsi="Times New Roman" w:cs="Times New Roman"/>
                <w:sz w:val="22"/>
                <w:szCs w:val="22"/>
              </w:rPr>
              <w:t>Preliminarus konteinerių ištuštinimų skaičius, kart./ 12 mėn.</w:t>
            </w:r>
          </w:p>
        </w:tc>
        <w:tc>
          <w:tcPr>
            <w:tcW w:w="0" w:type="auto"/>
            <w:gridSpan w:val="2"/>
            <w:shd w:val="clear" w:color="auto" w:fill="auto"/>
            <w:vAlign w:val="center"/>
          </w:tcPr>
          <w:p w14:paraId="43E96E25" w14:textId="5AEF94F4" w:rsidR="00770111" w:rsidRPr="008E6B88" w:rsidRDefault="00770111" w:rsidP="00DF3A18">
            <w:pPr>
              <w:pStyle w:val="NoSpacing"/>
              <w:jc w:val="center"/>
              <w:rPr>
                <w:rStyle w:val="FontStyle18"/>
                <w:rFonts w:ascii="Times New Roman" w:hAnsi="Times New Roman" w:cs="Times New Roman"/>
                <w:sz w:val="22"/>
                <w:szCs w:val="22"/>
              </w:rPr>
            </w:pPr>
            <w:r w:rsidRPr="008E6B88">
              <w:rPr>
                <w:rStyle w:val="FontStyle18"/>
                <w:rFonts w:ascii="Times New Roman" w:hAnsi="Times New Roman" w:cs="Times New Roman"/>
                <w:sz w:val="22"/>
                <w:szCs w:val="22"/>
              </w:rPr>
              <w:t>Bendra kintama kaina Eur per 12 mėn. (be PVM)</w:t>
            </w:r>
          </w:p>
        </w:tc>
      </w:tr>
      <w:tr w:rsidR="00770111" w:rsidRPr="00C72FB3" w14:paraId="19E3FB54" w14:textId="77777777" w:rsidTr="008B1B20">
        <w:trPr>
          <w:trHeight w:val="347"/>
        </w:trPr>
        <w:tc>
          <w:tcPr>
            <w:tcW w:w="0" w:type="auto"/>
            <w:shd w:val="clear" w:color="auto" w:fill="auto"/>
            <w:vAlign w:val="center"/>
          </w:tcPr>
          <w:p w14:paraId="63844A62" w14:textId="77777777" w:rsidR="00770111" w:rsidRPr="00C72FB3" w:rsidRDefault="00770111" w:rsidP="00DF3A18">
            <w:pPr>
              <w:pStyle w:val="NoSpacing"/>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2.1</w:t>
            </w:r>
          </w:p>
        </w:tc>
        <w:tc>
          <w:tcPr>
            <w:tcW w:w="0" w:type="auto"/>
            <w:gridSpan w:val="2"/>
            <w:shd w:val="clear" w:color="auto" w:fill="auto"/>
            <w:vAlign w:val="center"/>
          </w:tcPr>
          <w:p w14:paraId="6526733B" w14:textId="73142AEF" w:rsidR="00770111" w:rsidRPr="00255A95" w:rsidRDefault="00770111" w:rsidP="00DF3A18">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0,12</w:t>
            </w:r>
            <w:r w:rsidR="00F83627" w:rsidRPr="00255A95">
              <w:rPr>
                <w:rStyle w:val="FontStyle18"/>
                <w:rFonts w:ascii="Times New Roman" w:hAnsi="Times New Roman" w:cs="Times New Roman"/>
                <w:b w:val="0"/>
                <w:sz w:val="22"/>
                <w:szCs w:val="22"/>
              </w:rPr>
              <w:t xml:space="preserve"> </w:t>
            </w:r>
            <w:r w:rsidR="00ED3909" w:rsidRPr="00255A95">
              <w:rPr>
                <w:rStyle w:val="FontStyle18"/>
                <w:rFonts w:ascii="Times New Roman" w:hAnsi="Times New Roman" w:cs="Times New Roman"/>
                <w:b w:val="0"/>
                <w:sz w:val="22"/>
                <w:szCs w:val="22"/>
              </w:rPr>
              <w:t>–</w:t>
            </w:r>
            <w:r w:rsidR="00F83627" w:rsidRPr="00255A95">
              <w:rPr>
                <w:rStyle w:val="FontStyle18"/>
                <w:rFonts w:ascii="Times New Roman" w:hAnsi="Times New Roman" w:cs="Times New Roman"/>
                <w:b w:val="0"/>
                <w:sz w:val="22"/>
                <w:szCs w:val="22"/>
              </w:rPr>
              <w:t xml:space="preserve"> </w:t>
            </w:r>
            <w:r w:rsidRPr="00255A95">
              <w:rPr>
                <w:rStyle w:val="FontStyle18"/>
                <w:rFonts w:ascii="Times New Roman" w:hAnsi="Times New Roman" w:cs="Times New Roman"/>
                <w:b w:val="0"/>
                <w:sz w:val="22"/>
                <w:szCs w:val="22"/>
              </w:rPr>
              <w:t>0,24</w:t>
            </w:r>
          </w:p>
        </w:tc>
        <w:tc>
          <w:tcPr>
            <w:tcW w:w="0" w:type="auto"/>
            <w:gridSpan w:val="2"/>
            <w:shd w:val="clear" w:color="auto" w:fill="auto"/>
            <w:vAlign w:val="center"/>
          </w:tcPr>
          <w:p w14:paraId="0F1F9247" w14:textId="77777777" w:rsidR="00770111" w:rsidRPr="00255A95" w:rsidRDefault="00770111"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493B5A3A" w14:textId="4FC49DF1" w:rsidR="00770111" w:rsidRPr="00076F8A" w:rsidRDefault="00255A95" w:rsidP="00DF3A18">
            <w:pPr>
              <w:pStyle w:val="NoSpacing"/>
              <w:jc w:val="center"/>
              <w:rPr>
                <w:rStyle w:val="FontStyle18"/>
                <w:rFonts w:ascii="Times New Roman" w:hAnsi="Times New Roman" w:cs="Times New Roman"/>
                <w:b w:val="0"/>
                <w:sz w:val="22"/>
                <w:szCs w:val="22"/>
              </w:rPr>
            </w:pPr>
            <w:r w:rsidRPr="00076F8A">
              <w:rPr>
                <w:rStyle w:val="FontStyle18"/>
                <w:rFonts w:ascii="Times New Roman" w:hAnsi="Times New Roman" w:cs="Times New Roman"/>
                <w:b w:val="0"/>
                <w:sz w:val="22"/>
                <w:szCs w:val="22"/>
              </w:rPr>
              <w:t>278540</w:t>
            </w:r>
          </w:p>
        </w:tc>
        <w:tc>
          <w:tcPr>
            <w:tcW w:w="0" w:type="auto"/>
            <w:gridSpan w:val="2"/>
            <w:shd w:val="clear" w:color="auto" w:fill="auto"/>
            <w:vAlign w:val="center"/>
          </w:tcPr>
          <w:p w14:paraId="050131E6" w14:textId="77777777" w:rsidR="00770111" w:rsidRPr="00255A95" w:rsidRDefault="00770111" w:rsidP="00DF3A18">
            <w:pPr>
              <w:pStyle w:val="NoSpacing"/>
              <w:jc w:val="center"/>
              <w:rPr>
                <w:rStyle w:val="FontStyle18"/>
                <w:rFonts w:ascii="Times New Roman" w:hAnsi="Times New Roman" w:cs="Times New Roman"/>
                <w:b w:val="0"/>
                <w:sz w:val="22"/>
                <w:szCs w:val="22"/>
              </w:rPr>
            </w:pPr>
          </w:p>
        </w:tc>
      </w:tr>
      <w:tr w:rsidR="00770111" w:rsidRPr="00C72FB3" w14:paraId="5055C7D2" w14:textId="77777777" w:rsidTr="008B1B20">
        <w:trPr>
          <w:trHeight w:val="422"/>
        </w:trPr>
        <w:tc>
          <w:tcPr>
            <w:tcW w:w="0" w:type="auto"/>
            <w:shd w:val="clear" w:color="auto" w:fill="auto"/>
            <w:vAlign w:val="center"/>
          </w:tcPr>
          <w:p w14:paraId="5A2D96E3" w14:textId="77777777" w:rsidR="00770111" w:rsidRPr="00C72FB3" w:rsidRDefault="00770111" w:rsidP="00DF3A18">
            <w:pPr>
              <w:pStyle w:val="NoSpacing"/>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2.2</w:t>
            </w:r>
          </w:p>
        </w:tc>
        <w:tc>
          <w:tcPr>
            <w:tcW w:w="0" w:type="auto"/>
            <w:gridSpan w:val="2"/>
            <w:shd w:val="clear" w:color="auto" w:fill="auto"/>
            <w:vAlign w:val="center"/>
          </w:tcPr>
          <w:p w14:paraId="22026659" w14:textId="499DDC70" w:rsidR="00770111" w:rsidRPr="00255A95" w:rsidRDefault="00907355" w:rsidP="00DF3A18">
            <w:pPr>
              <w:pStyle w:val="NoSpacing"/>
              <w:jc w:val="center"/>
              <w:rPr>
                <w:rStyle w:val="FontStyle18"/>
                <w:rFonts w:ascii="Times New Roman" w:hAnsi="Times New Roman" w:cs="Times New Roman"/>
                <w:b w:val="0"/>
                <w:sz w:val="22"/>
                <w:szCs w:val="22"/>
                <w:lang w:val="en-US"/>
              </w:rPr>
            </w:pPr>
            <w:r w:rsidRPr="00255A95">
              <w:rPr>
                <w:rStyle w:val="FontStyle18"/>
                <w:rFonts w:ascii="Times New Roman" w:hAnsi="Times New Roman" w:cs="Times New Roman"/>
                <w:b w:val="0"/>
                <w:sz w:val="22"/>
                <w:szCs w:val="22"/>
              </w:rPr>
              <w:t>0,66</w:t>
            </w:r>
            <w:r w:rsidR="00F83627" w:rsidRPr="00255A95">
              <w:rPr>
                <w:rStyle w:val="FontStyle18"/>
                <w:rFonts w:ascii="Times New Roman" w:hAnsi="Times New Roman" w:cs="Times New Roman"/>
                <w:b w:val="0"/>
                <w:sz w:val="22"/>
                <w:szCs w:val="22"/>
              </w:rPr>
              <w:t xml:space="preserve"> </w:t>
            </w:r>
            <w:r w:rsidR="00ED3909" w:rsidRPr="00255A95">
              <w:rPr>
                <w:rStyle w:val="FontStyle18"/>
                <w:rFonts w:ascii="Times New Roman" w:hAnsi="Times New Roman" w:cs="Times New Roman"/>
                <w:b w:val="0"/>
                <w:sz w:val="22"/>
                <w:szCs w:val="22"/>
              </w:rPr>
              <w:t>–</w:t>
            </w:r>
            <w:r w:rsidR="00F83627" w:rsidRPr="00255A95">
              <w:rPr>
                <w:rStyle w:val="FontStyle18"/>
                <w:rFonts w:ascii="Times New Roman" w:hAnsi="Times New Roman" w:cs="Times New Roman"/>
                <w:b w:val="0"/>
                <w:sz w:val="22"/>
                <w:szCs w:val="22"/>
              </w:rPr>
              <w:t xml:space="preserve"> </w:t>
            </w:r>
            <w:r w:rsidRPr="00255A95">
              <w:rPr>
                <w:rStyle w:val="FontStyle18"/>
                <w:rFonts w:ascii="Times New Roman" w:hAnsi="Times New Roman" w:cs="Times New Roman"/>
                <w:b w:val="0"/>
                <w:sz w:val="22"/>
                <w:szCs w:val="22"/>
              </w:rPr>
              <w:t>1,1</w:t>
            </w:r>
          </w:p>
        </w:tc>
        <w:tc>
          <w:tcPr>
            <w:tcW w:w="0" w:type="auto"/>
            <w:gridSpan w:val="2"/>
            <w:shd w:val="clear" w:color="auto" w:fill="auto"/>
            <w:vAlign w:val="center"/>
          </w:tcPr>
          <w:p w14:paraId="511D1CAD" w14:textId="77777777" w:rsidR="00770111" w:rsidRPr="00255A95" w:rsidRDefault="00770111"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64E20977" w14:textId="50D7071B" w:rsidR="00770111" w:rsidRPr="00076F8A" w:rsidRDefault="00255A95" w:rsidP="00DF3A18">
            <w:pPr>
              <w:pStyle w:val="NoSpacing"/>
              <w:jc w:val="center"/>
              <w:rPr>
                <w:rStyle w:val="FontStyle18"/>
                <w:rFonts w:ascii="Times New Roman" w:hAnsi="Times New Roman" w:cs="Times New Roman"/>
                <w:b w:val="0"/>
                <w:sz w:val="22"/>
                <w:szCs w:val="22"/>
              </w:rPr>
            </w:pPr>
            <w:r w:rsidRPr="00076F8A">
              <w:rPr>
                <w:rStyle w:val="FontStyle18"/>
                <w:rFonts w:ascii="Times New Roman" w:hAnsi="Times New Roman" w:cs="Times New Roman"/>
                <w:b w:val="0"/>
                <w:sz w:val="22"/>
                <w:szCs w:val="22"/>
              </w:rPr>
              <w:t>78950</w:t>
            </w:r>
          </w:p>
        </w:tc>
        <w:tc>
          <w:tcPr>
            <w:tcW w:w="0" w:type="auto"/>
            <w:gridSpan w:val="2"/>
            <w:shd w:val="clear" w:color="auto" w:fill="auto"/>
            <w:vAlign w:val="center"/>
          </w:tcPr>
          <w:p w14:paraId="4E91F44B" w14:textId="77777777" w:rsidR="00770111" w:rsidRPr="00255A95" w:rsidRDefault="00770111" w:rsidP="00DF3A18">
            <w:pPr>
              <w:pStyle w:val="NoSpacing"/>
              <w:jc w:val="center"/>
              <w:rPr>
                <w:rStyle w:val="FontStyle18"/>
                <w:rFonts w:ascii="Times New Roman" w:hAnsi="Times New Roman" w:cs="Times New Roman"/>
                <w:b w:val="0"/>
                <w:sz w:val="22"/>
                <w:szCs w:val="22"/>
              </w:rPr>
            </w:pPr>
          </w:p>
        </w:tc>
      </w:tr>
      <w:tr w:rsidR="00C6450C" w:rsidRPr="00C72FB3" w14:paraId="295EFCB6" w14:textId="77777777" w:rsidTr="008B1B20">
        <w:trPr>
          <w:trHeight w:val="414"/>
        </w:trPr>
        <w:tc>
          <w:tcPr>
            <w:tcW w:w="0" w:type="auto"/>
            <w:shd w:val="clear" w:color="auto" w:fill="auto"/>
            <w:vAlign w:val="center"/>
          </w:tcPr>
          <w:p w14:paraId="73352378" w14:textId="30FA16E0" w:rsidR="00C6450C" w:rsidRPr="00C72FB3" w:rsidRDefault="00907355" w:rsidP="00DF3A18">
            <w:pPr>
              <w:pStyle w:val="NoSpacing"/>
              <w:rPr>
                <w:rStyle w:val="FontStyle18"/>
                <w:rFonts w:ascii="Times New Roman" w:hAnsi="Times New Roman" w:cs="Times New Roman"/>
                <w:b w:val="0"/>
                <w:sz w:val="22"/>
                <w:szCs w:val="22"/>
              </w:rPr>
            </w:pPr>
            <w:r>
              <w:rPr>
                <w:rStyle w:val="FontStyle18"/>
                <w:rFonts w:ascii="Times New Roman" w:hAnsi="Times New Roman" w:cs="Times New Roman"/>
                <w:b w:val="0"/>
                <w:sz w:val="22"/>
                <w:szCs w:val="22"/>
              </w:rPr>
              <w:t>2.3</w:t>
            </w:r>
          </w:p>
        </w:tc>
        <w:tc>
          <w:tcPr>
            <w:tcW w:w="0" w:type="auto"/>
            <w:gridSpan w:val="2"/>
            <w:shd w:val="clear" w:color="auto" w:fill="auto"/>
            <w:vAlign w:val="center"/>
          </w:tcPr>
          <w:p w14:paraId="589EB2A5" w14:textId="125BE1C7" w:rsidR="00C6450C" w:rsidRPr="00255A95" w:rsidRDefault="00907355" w:rsidP="00DF3A18">
            <w:pPr>
              <w:pStyle w:val="NoSpacing"/>
              <w:jc w:val="center"/>
              <w:rPr>
                <w:rStyle w:val="FontStyle18"/>
                <w:rFonts w:ascii="Times New Roman" w:hAnsi="Times New Roman" w:cs="Times New Roman"/>
                <w:b w:val="0"/>
                <w:sz w:val="22"/>
                <w:szCs w:val="22"/>
                <w:lang w:val="en-US"/>
              </w:rPr>
            </w:pPr>
            <w:r w:rsidRPr="00255A95">
              <w:rPr>
                <w:rStyle w:val="FontStyle18"/>
                <w:rFonts w:ascii="Times New Roman" w:hAnsi="Times New Roman" w:cs="Times New Roman"/>
                <w:b w:val="0"/>
                <w:sz w:val="22"/>
                <w:szCs w:val="22"/>
                <w:lang w:val="en-US"/>
              </w:rPr>
              <w:t>2,5</w:t>
            </w:r>
          </w:p>
        </w:tc>
        <w:tc>
          <w:tcPr>
            <w:tcW w:w="0" w:type="auto"/>
            <w:gridSpan w:val="2"/>
            <w:shd w:val="clear" w:color="auto" w:fill="auto"/>
            <w:vAlign w:val="center"/>
          </w:tcPr>
          <w:p w14:paraId="5B384E1D" w14:textId="77777777" w:rsidR="00C6450C" w:rsidRPr="00255A95" w:rsidRDefault="00C6450C"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1A199723" w14:textId="2D8F8900" w:rsidR="00C6450C" w:rsidRPr="00076F8A" w:rsidRDefault="00255A95" w:rsidP="00DF3A18">
            <w:pPr>
              <w:pStyle w:val="NoSpacing"/>
              <w:jc w:val="center"/>
            </w:pPr>
            <w:r w:rsidRPr="00076F8A">
              <w:t>780</w:t>
            </w:r>
          </w:p>
        </w:tc>
        <w:tc>
          <w:tcPr>
            <w:tcW w:w="0" w:type="auto"/>
            <w:gridSpan w:val="2"/>
            <w:shd w:val="clear" w:color="auto" w:fill="auto"/>
            <w:vAlign w:val="center"/>
          </w:tcPr>
          <w:p w14:paraId="62C7E311" w14:textId="77777777" w:rsidR="00C6450C" w:rsidRPr="00255A95" w:rsidRDefault="00C6450C" w:rsidP="00DF3A18">
            <w:pPr>
              <w:pStyle w:val="NoSpacing"/>
              <w:jc w:val="center"/>
              <w:rPr>
                <w:rStyle w:val="FontStyle18"/>
                <w:rFonts w:ascii="Times New Roman" w:hAnsi="Times New Roman" w:cs="Times New Roman"/>
                <w:b w:val="0"/>
                <w:sz w:val="22"/>
                <w:szCs w:val="22"/>
              </w:rPr>
            </w:pPr>
          </w:p>
        </w:tc>
      </w:tr>
      <w:tr w:rsidR="00C6450C" w:rsidRPr="00C72FB3" w14:paraId="4DAAEE22" w14:textId="77777777" w:rsidTr="008B1B20">
        <w:trPr>
          <w:trHeight w:val="407"/>
        </w:trPr>
        <w:tc>
          <w:tcPr>
            <w:tcW w:w="0" w:type="auto"/>
            <w:shd w:val="clear" w:color="auto" w:fill="auto"/>
            <w:vAlign w:val="center"/>
          </w:tcPr>
          <w:p w14:paraId="2C075EF9" w14:textId="10C06251" w:rsidR="00C6450C" w:rsidRPr="00C72FB3" w:rsidRDefault="00907355" w:rsidP="00DF3A18">
            <w:pPr>
              <w:pStyle w:val="NoSpacing"/>
              <w:rPr>
                <w:rStyle w:val="FontStyle18"/>
                <w:rFonts w:ascii="Times New Roman" w:hAnsi="Times New Roman" w:cs="Times New Roman"/>
                <w:b w:val="0"/>
                <w:sz w:val="22"/>
                <w:szCs w:val="22"/>
              </w:rPr>
            </w:pPr>
            <w:r>
              <w:rPr>
                <w:rStyle w:val="FontStyle18"/>
                <w:rFonts w:ascii="Times New Roman" w:hAnsi="Times New Roman" w:cs="Times New Roman"/>
                <w:b w:val="0"/>
                <w:sz w:val="22"/>
                <w:szCs w:val="22"/>
              </w:rPr>
              <w:t>2.4</w:t>
            </w:r>
          </w:p>
        </w:tc>
        <w:tc>
          <w:tcPr>
            <w:tcW w:w="0" w:type="auto"/>
            <w:gridSpan w:val="2"/>
            <w:shd w:val="clear" w:color="auto" w:fill="auto"/>
            <w:vAlign w:val="center"/>
          </w:tcPr>
          <w:p w14:paraId="31D34535" w14:textId="799CD06D" w:rsidR="00C6450C" w:rsidRPr="00255A95" w:rsidRDefault="00907355" w:rsidP="00DF3A18">
            <w:pPr>
              <w:pStyle w:val="NoSpacing"/>
              <w:jc w:val="center"/>
              <w:rPr>
                <w:rStyle w:val="FontStyle18"/>
                <w:rFonts w:ascii="Times New Roman" w:hAnsi="Times New Roman" w:cs="Times New Roman"/>
                <w:b w:val="0"/>
                <w:sz w:val="22"/>
                <w:szCs w:val="22"/>
                <w:lang w:val="en-US"/>
              </w:rPr>
            </w:pPr>
            <w:r w:rsidRPr="00255A95">
              <w:rPr>
                <w:rStyle w:val="FontStyle18"/>
                <w:rFonts w:ascii="Times New Roman" w:hAnsi="Times New Roman" w:cs="Times New Roman"/>
                <w:b w:val="0"/>
                <w:sz w:val="22"/>
                <w:szCs w:val="22"/>
                <w:lang w:val="en-US"/>
              </w:rPr>
              <w:t>3</w:t>
            </w:r>
            <w:r w:rsidR="00F83627" w:rsidRPr="00255A95">
              <w:rPr>
                <w:rStyle w:val="FontStyle18"/>
                <w:rFonts w:ascii="Times New Roman" w:hAnsi="Times New Roman" w:cs="Times New Roman"/>
                <w:b w:val="0"/>
                <w:sz w:val="22"/>
                <w:szCs w:val="22"/>
                <w:lang w:val="en-US"/>
              </w:rPr>
              <w:t xml:space="preserve"> – </w:t>
            </w:r>
            <w:r w:rsidRPr="00255A95">
              <w:rPr>
                <w:rStyle w:val="FontStyle18"/>
                <w:rFonts w:ascii="Times New Roman" w:hAnsi="Times New Roman" w:cs="Times New Roman"/>
                <w:b w:val="0"/>
                <w:sz w:val="22"/>
                <w:szCs w:val="22"/>
                <w:lang w:val="en-US"/>
              </w:rPr>
              <w:t>5</w:t>
            </w:r>
          </w:p>
        </w:tc>
        <w:tc>
          <w:tcPr>
            <w:tcW w:w="0" w:type="auto"/>
            <w:gridSpan w:val="2"/>
            <w:shd w:val="clear" w:color="auto" w:fill="auto"/>
            <w:vAlign w:val="center"/>
          </w:tcPr>
          <w:p w14:paraId="1112D86D" w14:textId="77777777" w:rsidR="00C6450C" w:rsidRPr="00255A95" w:rsidRDefault="00C6450C" w:rsidP="00DF3A18">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1B057CBB" w14:textId="7F403F42" w:rsidR="00C6450C" w:rsidRPr="00076F8A" w:rsidRDefault="00255A95" w:rsidP="00DF3A18">
            <w:pPr>
              <w:pStyle w:val="NoSpacing"/>
              <w:jc w:val="center"/>
            </w:pPr>
            <w:r w:rsidRPr="00076F8A">
              <w:t>53990</w:t>
            </w:r>
          </w:p>
        </w:tc>
        <w:tc>
          <w:tcPr>
            <w:tcW w:w="0" w:type="auto"/>
            <w:gridSpan w:val="2"/>
            <w:shd w:val="clear" w:color="auto" w:fill="auto"/>
            <w:vAlign w:val="center"/>
          </w:tcPr>
          <w:p w14:paraId="3C8ECF13" w14:textId="77777777" w:rsidR="00C6450C" w:rsidRPr="00255A95" w:rsidRDefault="00C6450C" w:rsidP="00DF3A18">
            <w:pPr>
              <w:pStyle w:val="NoSpacing"/>
              <w:jc w:val="center"/>
              <w:rPr>
                <w:rStyle w:val="FontStyle18"/>
                <w:rFonts w:ascii="Times New Roman" w:hAnsi="Times New Roman" w:cs="Times New Roman"/>
                <w:b w:val="0"/>
                <w:sz w:val="22"/>
                <w:szCs w:val="22"/>
              </w:rPr>
            </w:pPr>
          </w:p>
        </w:tc>
      </w:tr>
      <w:tr w:rsidR="00602011" w:rsidRPr="00C72FB3" w14:paraId="276B107A" w14:textId="77777777" w:rsidTr="008B1B20">
        <w:trPr>
          <w:trHeight w:val="751"/>
        </w:trPr>
        <w:tc>
          <w:tcPr>
            <w:tcW w:w="0" w:type="auto"/>
            <w:shd w:val="clear" w:color="auto" w:fill="auto"/>
            <w:vAlign w:val="center"/>
          </w:tcPr>
          <w:p w14:paraId="6A4CC6B1" w14:textId="77777777" w:rsidR="00602011" w:rsidRDefault="00602011" w:rsidP="00DF3A18">
            <w:pPr>
              <w:pStyle w:val="NoSpacing"/>
              <w:rPr>
                <w:rStyle w:val="FontStyle18"/>
                <w:rFonts w:ascii="Times New Roman" w:hAnsi="Times New Roman" w:cs="Times New Roman"/>
                <w:b w:val="0"/>
                <w:sz w:val="22"/>
                <w:szCs w:val="22"/>
              </w:rPr>
            </w:pPr>
          </w:p>
        </w:tc>
        <w:tc>
          <w:tcPr>
            <w:tcW w:w="0" w:type="auto"/>
            <w:gridSpan w:val="2"/>
            <w:shd w:val="clear" w:color="auto" w:fill="auto"/>
            <w:vAlign w:val="center"/>
          </w:tcPr>
          <w:p w14:paraId="1E6F575C" w14:textId="7F4CD079" w:rsidR="00602011" w:rsidRPr="00255A95" w:rsidRDefault="00602011" w:rsidP="00DF3A18">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 xml:space="preserve">Atliekų </w:t>
            </w:r>
            <w:r w:rsidR="00A13319" w:rsidRPr="00255A95">
              <w:rPr>
                <w:rStyle w:val="FontStyle18"/>
                <w:rFonts w:ascii="Times New Roman" w:hAnsi="Times New Roman" w:cs="Times New Roman"/>
                <w:sz w:val="22"/>
                <w:szCs w:val="22"/>
              </w:rPr>
              <w:t>pristatymas</w:t>
            </w:r>
            <w:r w:rsidR="003D5E3F" w:rsidRPr="00255A95">
              <w:rPr>
                <w:rStyle w:val="FontStyle18"/>
                <w:rFonts w:ascii="Times New Roman" w:hAnsi="Times New Roman" w:cs="Times New Roman"/>
                <w:sz w:val="22"/>
                <w:szCs w:val="22"/>
              </w:rPr>
              <w:t xml:space="preserve"> pagal techninės specifikacijos 7.4.</w:t>
            </w:r>
            <w:r w:rsidR="004458FE">
              <w:rPr>
                <w:rStyle w:val="FontStyle18"/>
                <w:rFonts w:ascii="Times New Roman" w:hAnsi="Times New Roman" w:cs="Times New Roman"/>
                <w:sz w:val="22"/>
                <w:szCs w:val="22"/>
              </w:rPr>
              <w:t>4</w:t>
            </w:r>
            <w:r w:rsidR="003D5E3F" w:rsidRPr="00255A95">
              <w:rPr>
                <w:rStyle w:val="FontStyle18"/>
                <w:rFonts w:ascii="Times New Roman" w:hAnsi="Times New Roman" w:cs="Times New Roman"/>
                <w:sz w:val="22"/>
                <w:szCs w:val="22"/>
              </w:rPr>
              <w:t>. punktą</w:t>
            </w:r>
          </w:p>
        </w:tc>
        <w:tc>
          <w:tcPr>
            <w:tcW w:w="0" w:type="auto"/>
            <w:gridSpan w:val="2"/>
            <w:shd w:val="clear" w:color="auto" w:fill="auto"/>
            <w:vAlign w:val="center"/>
          </w:tcPr>
          <w:p w14:paraId="30771CD8" w14:textId="65E9BC13" w:rsidR="00602011" w:rsidRPr="00255A95" w:rsidRDefault="003E4BFC" w:rsidP="00DF3A18">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Pristatytų</w:t>
            </w:r>
            <w:r w:rsidR="00602011" w:rsidRPr="00255A95">
              <w:rPr>
                <w:rStyle w:val="FontStyle18"/>
                <w:rFonts w:ascii="Times New Roman" w:hAnsi="Times New Roman" w:cs="Times New Roman"/>
                <w:sz w:val="22"/>
                <w:szCs w:val="22"/>
              </w:rPr>
              <w:t xml:space="preserve"> atliekų įkainis Eur (be PVM)</w:t>
            </w:r>
          </w:p>
        </w:tc>
        <w:tc>
          <w:tcPr>
            <w:tcW w:w="0" w:type="auto"/>
            <w:gridSpan w:val="2"/>
            <w:shd w:val="clear" w:color="auto" w:fill="auto"/>
            <w:vAlign w:val="center"/>
          </w:tcPr>
          <w:p w14:paraId="649A5BB0" w14:textId="43F777F8" w:rsidR="00602011" w:rsidRPr="00255A95" w:rsidRDefault="00602011" w:rsidP="00DF3A18">
            <w:pPr>
              <w:pStyle w:val="NoSpacing"/>
              <w:jc w:val="center"/>
              <w:rPr>
                <w:b/>
                <w:highlight w:val="yellow"/>
              </w:rPr>
            </w:pPr>
            <w:r w:rsidRPr="00255A95">
              <w:rPr>
                <w:b/>
              </w:rPr>
              <w:t xml:space="preserve">Preliminarus </w:t>
            </w:r>
            <w:r w:rsidR="00335433" w:rsidRPr="00255A95">
              <w:rPr>
                <w:b/>
              </w:rPr>
              <w:t xml:space="preserve">pristatytų </w:t>
            </w:r>
            <w:r w:rsidRPr="00255A95">
              <w:rPr>
                <w:b/>
              </w:rPr>
              <w:t>atliekų kiekis, t/12 mėn.</w:t>
            </w:r>
          </w:p>
        </w:tc>
        <w:tc>
          <w:tcPr>
            <w:tcW w:w="0" w:type="auto"/>
            <w:gridSpan w:val="2"/>
            <w:shd w:val="clear" w:color="auto" w:fill="auto"/>
            <w:vAlign w:val="center"/>
          </w:tcPr>
          <w:p w14:paraId="10BC6B3F" w14:textId="343236F3" w:rsidR="00602011" w:rsidRPr="00255A95" w:rsidRDefault="00DF3A18" w:rsidP="00DF3A18">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Bendra kintama kaina Eur per 12 mėn. (Eur be PVM)</w:t>
            </w:r>
          </w:p>
        </w:tc>
      </w:tr>
      <w:tr w:rsidR="00AF137A" w:rsidRPr="00C72FB3" w14:paraId="50EA62D7" w14:textId="77777777" w:rsidTr="008B1B20">
        <w:trPr>
          <w:trHeight w:val="751"/>
        </w:trPr>
        <w:tc>
          <w:tcPr>
            <w:tcW w:w="0" w:type="auto"/>
            <w:shd w:val="clear" w:color="auto" w:fill="auto"/>
            <w:vAlign w:val="center"/>
          </w:tcPr>
          <w:p w14:paraId="4F874008" w14:textId="263AE29E" w:rsidR="00AF137A" w:rsidRDefault="00AF137A" w:rsidP="00AF137A">
            <w:pPr>
              <w:pStyle w:val="NoSpacing"/>
              <w:rPr>
                <w:rStyle w:val="FontStyle18"/>
                <w:rFonts w:ascii="Times New Roman" w:hAnsi="Times New Roman" w:cs="Times New Roman"/>
                <w:b w:val="0"/>
                <w:sz w:val="22"/>
                <w:szCs w:val="22"/>
              </w:rPr>
            </w:pPr>
            <w:r>
              <w:rPr>
                <w:rStyle w:val="FontStyle18"/>
                <w:rFonts w:ascii="Times New Roman" w:hAnsi="Times New Roman" w:cs="Times New Roman"/>
                <w:b w:val="0"/>
                <w:sz w:val="22"/>
                <w:szCs w:val="22"/>
              </w:rPr>
              <w:t>2.5</w:t>
            </w:r>
          </w:p>
        </w:tc>
        <w:tc>
          <w:tcPr>
            <w:tcW w:w="0" w:type="auto"/>
            <w:gridSpan w:val="2"/>
            <w:shd w:val="clear" w:color="auto" w:fill="auto"/>
            <w:vAlign w:val="center"/>
          </w:tcPr>
          <w:p w14:paraId="12B05B96" w14:textId="4E8E629A" w:rsidR="00AF137A" w:rsidRPr="00255A95" w:rsidRDefault="00AF137A" w:rsidP="00AF137A">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Biologiškai suyranti</w:t>
            </w:r>
            <w:r w:rsidR="00B24864" w:rsidRPr="00255A95">
              <w:rPr>
                <w:rStyle w:val="FontStyle18"/>
                <w:rFonts w:ascii="Times New Roman" w:hAnsi="Times New Roman" w:cs="Times New Roman"/>
                <w:b w:val="0"/>
                <w:sz w:val="22"/>
                <w:szCs w:val="22"/>
              </w:rPr>
              <w:t xml:space="preserve"> atlieka</w:t>
            </w:r>
          </w:p>
        </w:tc>
        <w:tc>
          <w:tcPr>
            <w:tcW w:w="0" w:type="auto"/>
            <w:gridSpan w:val="2"/>
            <w:shd w:val="clear" w:color="auto" w:fill="auto"/>
            <w:vAlign w:val="center"/>
          </w:tcPr>
          <w:p w14:paraId="12B63375" w14:textId="77777777" w:rsidR="00AF137A" w:rsidRPr="00255A95" w:rsidRDefault="00AF137A" w:rsidP="00AF137A">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72E0B830" w14:textId="3BFAFA86" w:rsidR="00AF137A" w:rsidRPr="00076F8A" w:rsidRDefault="00255A95" w:rsidP="00AF137A">
            <w:pPr>
              <w:pStyle w:val="NoSpacing"/>
              <w:jc w:val="center"/>
            </w:pPr>
            <w:r w:rsidRPr="00076F8A">
              <w:t>21</w:t>
            </w:r>
            <w:r w:rsidR="003662CA">
              <w:t>0</w:t>
            </w:r>
          </w:p>
        </w:tc>
        <w:tc>
          <w:tcPr>
            <w:tcW w:w="0" w:type="auto"/>
            <w:gridSpan w:val="2"/>
            <w:shd w:val="clear" w:color="auto" w:fill="auto"/>
            <w:vAlign w:val="center"/>
          </w:tcPr>
          <w:p w14:paraId="3206FB7B" w14:textId="77777777" w:rsidR="00AF137A" w:rsidRPr="00255A95" w:rsidRDefault="00AF137A" w:rsidP="00AF137A">
            <w:pPr>
              <w:pStyle w:val="NoSpacing"/>
              <w:jc w:val="center"/>
              <w:rPr>
                <w:rStyle w:val="FontStyle18"/>
                <w:rFonts w:ascii="Times New Roman" w:hAnsi="Times New Roman" w:cs="Times New Roman"/>
                <w:b w:val="0"/>
                <w:sz w:val="22"/>
                <w:szCs w:val="22"/>
              </w:rPr>
            </w:pPr>
          </w:p>
        </w:tc>
      </w:tr>
      <w:tr w:rsidR="00AF137A" w:rsidRPr="00C72FB3" w14:paraId="6A2D5EE8" w14:textId="77777777" w:rsidTr="008B1B20">
        <w:trPr>
          <w:trHeight w:val="751"/>
        </w:trPr>
        <w:tc>
          <w:tcPr>
            <w:tcW w:w="0" w:type="auto"/>
            <w:shd w:val="clear" w:color="auto" w:fill="auto"/>
            <w:vAlign w:val="center"/>
          </w:tcPr>
          <w:p w14:paraId="183D4C79" w14:textId="5FD2F15D" w:rsidR="00AF137A" w:rsidRDefault="00AF137A" w:rsidP="00AF137A">
            <w:pPr>
              <w:pStyle w:val="NoSpacing"/>
              <w:rPr>
                <w:rStyle w:val="FontStyle18"/>
                <w:rFonts w:ascii="Times New Roman" w:hAnsi="Times New Roman" w:cs="Times New Roman"/>
                <w:b w:val="0"/>
                <w:sz w:val="22"/>
                <w:szCs w:val="22"/>
              </w:rPr>
            </w:pPr>
            <w:r>
              <w:rPr>
                <w:rStyle w:val="FontStyle18"/>
                <w:rFonts w:ascii="Times New Roman" w:hAnsi="Times New Roman" w:cs="Times New Roman"/>
                <w:b w:val="0"/>
                <w:sz w:val="22"/>
                <w:szCs w:val="22"/>
              </w:rPr>
              <w:t>2.6</w:t>
            </w:r>
          </w:p>
        </w:tc>
        <w:tc>
          <w:tcPr>
            <w:tcW w:w="0" w:type="auto"/>
            <w:gridSpan w:val="2"/>
            <w:shd w:val="clear" w:color="auto" w:fill="auto"/>
            <w:vAlign w:val="center"/>
          </w:tcPr>
          <w:p w14:paraId="02AB7B07" w14:textId="14E52F48" w:rsidR="00AF137A" w:rsidRPr="00255A95" w:rsidRDefault="00AF137A" w:rsidP="00AF137A">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Biologiškai nesuyranti</w:t>
            </w:r>
            <w:r w:rsidR="00B24864" w:rsidRPr="00255A95">
              <w:rPr>
                <w:rStyle w:val="FontStyle18"/>
                <w:rFonts w:ascii="Times New Roman" w:hAnsi="Times New Roman" w:cs="Times New Roman"/>
                <w:b w:val="0"/>
                <w:sz w:val="22"/>
                <w:szCs w:val="22"/>
              </w:rPr>
              <w:t xml:space="preserve"> atlieka</w:t>
            </w:r>
          </w:p>
        </w:tc>
        <w:tc>
          <w:tcPr>
            <w:tcW w:w="0" w:type="auto"/>
            <w:gridSpan w:val="2"/>
            <w:shd w:val="clear" w:color="auto" w:fill="auto"/>
            <w:vAlign w:val="center"/>
          </w:tcPr>
          <w:p w14:paraId="079B7072" w14:textId="77777777" w:rsidR="00AF137A" w:rsidRPr="00255A95" w:rsidRDefault="00AF137A" w:rsidP="00AF137A">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71358208" w14:textId="4A01D7C4" w:rsidR="00AF137A" w:rsidRPr="00076F8A" w:rsidRDefault="00255A95" w:rsidP="00AF137A">
            <w:pPr>
              <w:pStyle w:val="NoSpacing"/>
              <w:jc w:val="center"/>
            </w:pPr>
            <w:r w:rsidRPr="00076F8A">
              <w:t>1050</w:t>
            </w:r>
          </w:p>
        </w:tc>
        <w:tc>
          <w:tcPr>
            <w:tcW w:w="0" w:type="auto"/>
            <w:gridSpan w:val="2"/>
            <w:shd w:val="clear" w:color="auto" w:fill="auto"/>
            <w:vAlign w:val="center"/>
          </w:tcPr>
          <w:p w14:paraId="2CCA5BB8" w14:textId="77777777" w:rsidR="00AF137A" w:rsidRPr="00255A95" w:rsidRDefault="00AF137A" w:rsidP="00AF137A">
            <w:pPr>
              <w:pStyle w:val="NoSpacing"/>
              <w:jc w:val="center"/>
              <w:rPr>
                <w:rStyle w:val="FontStyle18"/>
                <w:rFonts w:ascii="Times New Roman" w:hAnsi="Times New Roman" w:cs="Times New Roman"/>
                <w:b w:val="0"/>
                <w:sz w:val="22"/>
                <w:szCs w:val="22"/>
              </w:rPr>
            </w:pPr>
          </w:p>
        </w:tc>
      </w:tr>
      <w:tr w:rsidR="0063652B" w:rsidRPr="00C72FB3" w14:paraId="1440AD2D" w14:textId="77777777" w:rsidTr="008B1B20">
        <w:trPr>
          <w:trHeight w:val="137"/>
        </w:trPr>
        <w:tc>
          <w:tcPr>
            <w:tcW w:w="0" w:type="auto"/>
            <w:gridSpan w:val="7"/>
            <w:shd w:val="clear" w:color="auto" w:fill="auto"/>
            <w:vAlign w:val="center"/>
          </w:tcPr>
          <w:p w14:paraId="7B45645D" w14:textId="357A82A0" w:rsidR="0063652B" w:rsidRPr="00255A95" w:rsidRDefault="0063652B" w:rsidP="0063652B">
            <w:pPr>
              <w:pStyle w:val="NoSpacing"/>
              <w:jc w:val="right"/>
              <w:rPr>
                <w:highlight w:val="yellow"/>
              </w:rPr>
            </w:pPr>
            <w:r w:rsidRPr="00255A95">
              <w:rPr>
                <w:rStyle w:val="FontStyle18"/>
                <w:rFonts w:ascii="Times New Roman" w:hAnsi="Times New Roman" w:cs="Times New Roman"/>
                <w:sz w:val="22"/>
                <w:szCs w:val="22"/>
              </w:rPr>
              <w:t>Bendra kintama kaina 2.1.-2.6. p. Eur per 12 mėn. (be PVM)</w:t>
            </w:r>
          </w:p>
        </w:tc>
        <w:tc>
          <w:tcPr>
            <w:tcW w:w="0" w:type="auto"/>
            <w:gridSpan w:val="2"/>
            <w:shd w:val="clear" w:color="auto" w:fill="auto"/>
            <w:vAlign w:val="center"/>
          </w:tcPr>
          <w:p w14:paraId="30284736" w14:textId="77777777" w:rsidR="0063652B" w:rsidRPr="00255A95" w:rsidRDefault="0063652B" w:rsidP="0063652B">
            <w:pPr>
              <w:pStyle w:val="NoSpacing"/>
              <w:jc w:val="center"/>
              <w:rPr>
                <w:rStyle w:val="FontStyle18"/>
                <w:rFonts w:ascii="Times New Roman" w:hAnsi="Times New Roman" w:cs="Times New Roman"/>
                <w:b w:val="0"/>
                <w:sz w:val="22"/>
                <w:szCs w:val="22"/>
              </w:rPr>
            </w:pPr>
          </w:p>
        </w:tc>
      </w:tr>
      <w:tr w:rsidR="00404040" w:rsidRPr="00C72FB3" w14:paraId="2A0F19CF" w14:textId="77777777" w:rsidTr="008B1B20">
        <w:trPr>
          <w:trHeight w:val="297"/>
        </w:trPr>
        <w:tc>
          <w:tcPr>
            <w:tcW w:w="0" w:type="auto"/>
            <w:vMerge w:val="restart"/>
            <w:shd w:val="clear" w:color="auto" w:fill="auto"/>
            <w:vAlign w:val="center"/>
          </w:tcPr>
          <w:p w14:paraId="33F8A726" w14:textId="08C733E3" w:rsidR="00404040" w:rsidRPr="008E6B88" w:rsidRDefault="00404040" w:rsidP="0063652B">
            <w:pPr>
              <w:pStyle w:val="NoSpacing"/>
              <w:rPr>
                <w:rStyle w:val="FontStyle18"/>
                <w:rFonts w:ascii="Times New Roman" w:hAnsi="Times New Roman" w:cs="Times New Roman"/>
                <w:sz w:val="22"/>
                <w:szCs w:val="22"/>
              </w:rPr>
            </w:pPr>
            <w:r w:rsidRPr="008E6B88">
              <w:rPr>
                <w:rStyle w:val="FontStyle18"/>
                <w:rFonts w:ascii="Times New Roman" w:hAnsi="Times New Roman" w:cs="Times New Roman"/>
                <w:sz w:val="22"/>
                <w:szCs w:val="22"/>
              </w:rPr>
              <w:t>3.</w:t>
            </w:r>
          </w:p>
        </w:tc>
        <w:tc>
          <w:tcPr>
            <w:tcW w:w="0" w:type="auto"/>
            <w:gridSpan w:val="8"/>
            <w:shd w:val="clear" w:color="auto" w:fill="auto"/>
            <w:vAlign w:val="center"/>
          </w:tcPr>
          <w:p w14:paraId="481D6095" w14:textId="66B17559" w:rsidR="00404040" w:rsidRPr="00255A95" w:rsidRDefault="00404040" w:rsidP="0063652B">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Pasiūlymas konteinerių priežiūrai ir remontui</w:t>
            </w:r>
          </w:p>
        </w:tc>
      </w:tr>
      <w:tr w:rsidR="00404040" w:rsidRPr="00C72FB3" w14:paraId="7A4A789C" w14:textId="77777777" w:rsidTr="008B1B20">
        <w:trPr>
          <w:trHeight w:val="751"/>
        </w:trPr>
        <w:tc>
          <w:tcPr>
            <w:tcW w:w="0" w:type="auto"/>
            <w:vMerge/>
            <w:shd w:val="clear" w:color="auto" w:fill="auto"/>
            <w:vAlign w:val="center"/>
          </w:tcPr>
          <w:p w14:paraId="3AC1264F" w14:textId="77777777" w:rsidR="00404040" w:rsidRDefault="00404040" w:rsidP="0063652B">
            <w:pPr>
              <w:pStyle w:val="NoSpacing"/>
              <w:rPr>
                <w:rStyle w:val="FontStyle18"/>
                <w:rFonts w:ascii="Times New Roman" w:hAnsi="Times New Roman" w:cs="Times New Roman"/>
                <w:b w:val="0"/>
                <w:sz w:val="22"/>
                <w:szCs w:val="22"/>
              </w:rPr>
            </w:pPr>
          </w:p>
        </w:tc>
        <w:tc>
          <w:tcPr>
            <w:tcW w:w="0" w:type="auto"/>
            <w:gridSpan w:val="2"/>
            <w:shd w:val="clear" w:color="auto" w:fill="auto"/>
            <w:vAlign w:val="center"/>
          </w:tcPr>
          <w:p w14:paraId="1EE77CF8" w14:textId="5734DC62" w:rsidR="00404040" w:rsidRPr="00255A95" w:rsidRDefault="00404040" w:rsidP="0063652B">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Pavadinimas</w:t>
            </w:r>
          </w:p>
        </w:tc>
        <w:tc>
          <w:tcPr>
            <w:tcW w:w="0" w:type="auto"/>
            <w:gridSpan w:val="2"/>
            <w:shd w:val="clear" w:color="auto" w:fill="auto"/>
            <w:vAlign w:val="center"/>
          </w:tcPr>
          <w:p w14:paraId="31B1E886" w14:textId="08B46167" w:rsidR="00404040" w:rsidRPr="00255A95" w:rsidRDefault="00404040" w:rsidP="0063652B">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Įkainis Eur (be PVM)</w:t>
            </w:r>
          </w:p>
        </w:tc>
        <w:tc>
          <w:tcPr>
            <w:tcW w:w="0" w:type="auto"/>
            <w:gridSpan w:val="2"/>
            <w:shd w:val="clear" w:color="auto" w:fill="auto"/>
            <w:vAlign w:val="center"/>
          </w:tcPr>
          <w:p w14:paraId="11321986" w14:textId="747A038E" w:rsidR="00404040" w:rsidRPr="00255A95" w:rsidRDefault="00404040" w:rsidP="0063652B">
            <w:pPr>
              <w:pStyle w:val="NoSpacing"/>
              <w:jc w:val="center"/>
              <w:rPr>
                <w:b/>
                <w:highlight w:val="yellow"/>
              </w:rPr>
            </w:pPr>
            <w:r w:rsidRPr="00255A95">
              <w:rPr>
                <w:b/>
              </w:rPr>
              <w:t>Preliminarus kiekis, vnt./12</w:t>
            </w:r>
            <w:r w:rsidR="00E349A1" w:rsidRPr="00255A95">
              <w:rPr>
                <w:b/>
              </w:rPr>
              <w:t xml:space="preserve"> </w:t>
            </w:r>
            <w:r w:rsidRPr="00255A95">
              <w:rPr>
                <w:b/>
              </w:rPr>
              <w:t>mėn.</w:t>
            </w:r>
          </w:p>
        </w:tc>
        <w:tc>
          <w:tcPr>
            <w:tcW w:w="0" w:type="auto"/>
            <w:gridSpan w:val="2"/>
            <w:shd w:val="clear" w:color="auto" w:fill="auto"/>
            <w:vAlign w:val="center"/>
          </w:tcPr>
          <w:p w14:paraId="4A09F009" w14:textId="5C4089F7" w:rsidR="00404040" w:rsidRPr="00255A95" w:rsidRDefault="00404040" w:rsidP="0063652B">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 xml:space="preserve">Bendra </w:t>
            </w:r>
            <w:r w:rsidR="00167FC2" w:rsidRPr="00255A95">
              <w:rPr>
                <w:rStyle w:val="FontStyle18"/>
                <w:rFonts w:ascii="Times New Roman" w:hAnsi="Times New Roman" w:cs="Times New Roman"/>
                <w:sz w:val="22"/>
                <w:szCs w:val="22"/>
              </w:rPr>
              <w:t>kaina</w:t>
            </w:r>
            <w:r w:rsidRPr="00255A95">
              <w:rPr>
                <w:rStyle w:val="FontStyle18"/>
                <w:rFonts w:ascii="Times New Roman" w:hAnsi="Times New Roman" w:cs="Times New Roman"/>
                <w:sz w:val="22"/>
                <w:szCs w:val="22"/>
              </w:rPr>
              <w:t xml:space="preserve"> Eur per 12 mėn. </w:t>
            </w:r>
          </w:p>
        </w:tc>
      </w:tr>
      <w:tr w:rsidR="00415349" w:rsidRPr="00C72FB3" w14:paraId="35F19C4F" w14:textId="77777777" w:rsidTr="008B1B20">
        <w:trPr>
          <w:trHeight w:val="332"/>
        </w:trPr>
        <w:tc>
          <w:tcPr>
            <w:tcW w:w="0" w:type="auto"/>
            <w:shd w:val="clear" w:color="auto" w:fill="auto"/>
            <w:vAlign w:val="center"/>
          </w:tcPr>
          <w:p w14:paraId="227CE2D5" w14:textId="3C14849E" w:rsidR="00415349" w:rsidRPr="00624357" w:rsidRDefault="00415349" w:rsidP="00415349">
            <w:pPr>
              <w:pStyle w:val="NoSpacing"/>
              <w:rPr>
                <w:rStyle w:val="FontStyle18"/>
                <w:rFonts w:ascii="Times New Roman" w:hAnsi="Times New Roman" w:cs="Times New Roman"/>
                <w:b w:val="0"/>
                <w:sz w:val="22"/>
                <w:szCs w:val="22"/>
              </w:rPr>
            </w:pPr>
            <w:r w:rsidRPr="00624357">
              <w:rPr>
                <w:rStyle w:val="FontStyle18"/>
                <w:rFonts w:ascii="Times New Roman" w:hAnsi="Times New Roman" w:cs="Times New Roman"/>
                <w:b w:val="0"/>
                <w:sz w:val="22"/>
                <w:szCs w:val="22"/>
              </w:rPr>
              <w:t>3.1</w:t>
            </w:r>
          </w:p>
        </w:tc>
        <w:tc>
          <w:tcPr>
            <w:tcW w:w="0" w:type="auto"/>
            <w:gridSpan w:val="2"/>
            <w:shd w:val="clear" w:color="auto" w:fill="auto"/>
            <w:vAlign w:val="center"/>
          </w:tcPr>
          <w:p w14:paraId="2C16BFC0" w14:textId="224178F9" w:rsidR="00415349" w:rsidRPr="00255A95" w:rsidRDefault="00415349" w:rsidP="00415349">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Maišas</w:t>
            </w:r>
          </w:p>
        </w:tc>
        <w:tc>
          <w:tcPr>
            <w:tcW w:w="0" w:type="auto"/>
            <w:gridSpan w:val="2"/>
            <w:shd w:val="clear" w:color="auto" w:fill="auto"/>
            <w:vAlign w:val="center"/>
          </w:tcPr>
          <w:p w14:paraId="7FC6EF54"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0DD86DC4" w14:textId="39418EEB" w:rsidR="00415349" w:rsidRPr="00076F8A" w:rsidRDefault="00255A95" w:rsidP="00415349">
            <w:pPr>
              <w:pStyle w:val="NoSpacing"/>
              <w:jc w:val="center"/>
            </w:pPr>
            <w:r w:rsidRPr="00076F8A">
              <w:t>10</w:t>
            </w:r>
          </w:p>
        </w:tc>
        <w:tc>
          <w:tcPr>
            <w:tcW w:w="0" w:type="auto"/>
            <w:gridSpan w:val="2"/>
            <w:shd w:val="clear" w:color="auto" w:fill="auto"/>
            <w:vAlign w:val="center"/>
          </w:tcPr>
          <w:p w14:paraId="42F7C29B"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r>
      <w:tr w:rsidR="00415349" w:rsidRPr="00C72FB3" w14:paraId="57F804F3" w14:textId="77777777" w:rsidTr="008B1B20">
        <w:trPr>
          <w:trHeight w:val="281"/>
        </w:trPr>
        <w:tc>
          <w:tcPr>
            <w:tcW w:w="0" w:type="auto"/>
            <w:shd w:val="clear" w:color="auto" w:fill="auto"/>
            <w:vAlign w:val="center"/>
          </w:tcPr>
          <w:p w14:paraId="4F11A440" w14:textId="7A30643B" w:rsidR="00415349" w:rsidRPr="00624357" w:rsidRDefault="00415349" w:rsidP="00415349">
            <w:pPr>
              <w:pStyle w:val="NoSpacing"/>
              <w:rPr>
                <w:rStyle w:val="FontStyle18"/>
                <w:rFonts w:ascii="Times New Roman" w:hAnsi="Times New Roman" w:cs="Times New Roman"/>
                <w:b w:val="0"/>
                <w:sz w:val="22"/>
                <w:szCs w:val="22"/>
              </w:rPr>
            </w:pPr>
            <w:r w:rsidRPr="00624357">
              <w:rPr>
                <w:rStyle w:val="FontStyle18"/>
                <w:rFonts w:ascii="Times New Roman" w:hAnsi="Times New Roman" w:cs="Times New Roman"/>
                <w:b w:val="0"/>
                <w:sz w:val="22"/>
                <w:szCs w:val="22"/>
              </w:rPr>
              <w:t>3.2</w:t>
            </w:r>
          </w:p>
        </w:tc>
        <w:tc>
          <w:tcPr>
            <w:tcW w:w="0" w:type="auto"/>
            <w:gridSpan w:val="2"/>
            <w:shd w:val="clear" w:color="auto" w:fill="auto"/>
            <w:vAlign w:val="center"/>
          </w:tcPr>
          <w:p w14:paraId="72D7059C" w14:textId="242F7649" w:rsidR="00415349" w:rsidRPr="00255A95" w:rsidRDefault="00415349" w:rsidP="00415349">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Virvė</w:t>
            </w:r>
          </w:p>
        </w:tc>
        <w:tc>
          <w:tcPr>
            <w:tcW w:w="0" w:type="auto"/>
            <w:gridSpan w:val="2"/>
            <w:shd w:val="clear" w:color="auto" w:fill="auto"/>
            <w:vAlign w:val="center"/>
          </w:tcPr>
          <w:p w14:paraId="3DFF341F"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027F6C3F" w14:textId="48E5173F" w:rsidR="00415349" w:rsidRPr="00076F8A" w:rsidRDefault="00255A95" w:rsidP="00415349">
            <w:pPr>
              <w:pStyle w:val="NoSpacing"/>
              <w:jc w:val="center"/>
            </w:pPr>
            <w:r w:rsidRPr="00076F8A">
              <w:t>20</w:t>
            </w:r>
          </w:p>
        </w:tc>
        <w:tc>
          <w:tcPr>
            <w:tcW w:w="0" w:type="auto"/>
            <w:gridSpan w:val="2"/>
            <w:shd w:val="clear" w:color="auto" w:fill="auto"/>
            <w:vAlign w:val="center"/>
          </w:tcPr>
          <w:p w14:paraId="6D685E56"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r>
      <w:tr w:rsidR="00415349" w:rsidRPr="00C72FB3" w14:paraId="23CAF1F6" w14:textId="77777777" w:rsidTr="008B1B20">
        <w:trPr>
          <w:trHeight w:val="555"/>
        </w:trPr>
        <w:tc>
          <w:tcPr>
            <w:tcW w:w="0" w:type="auto"/>
            <w:shd w:val="clear" w:color="auto" w:fill="auto"/>
            <w:vAlign w:val="center"/>
          </w:tcPr>
          <w:p w14:paraId="73011126" w14:textId="2D822C89" w:rsidR="00415349" w:rsidRPr="00624357" w:rsidRDefault="00415349" w:rsidP="00415349">
            <w:pPr>
              <w:pStyle w:val="NoSpacing"/>
              <w:rPr>
                <w:rStyle w:val="FontStyle18"/>
                <w:rFonts w:ascii="Times New Roman" w:hAnsi="Times New Roman" w:cs="Times New Roman"/>
                <w:b w:val="0"/>
                <w:sz w:val="22"/>
                <w:szCs w:val="22"/>
              </w:rPr>
            </w:pPr>
            <w:r w:rsidRPr="00624357">
              <w:rPr>
                <w:rStyle w:val="FontStyle18"/>
                <w:rFonts w:ascii="Times New Roman" w:hAnsi="Times New Roman" w:cs="Times New Roman"/>
                <w:b w:val="0"/>
                <w:sz w:val="22"/>
                <w:szCs w:val="22"/>
              </w:rPr>
              <w:t>3.3</w:t>
            </w:r>
          </w:p>
        </w:tc>
        <w:tc>
          <w:tcPr>
            <w:tcW w:w="0" w:type="auto"/>
            <w:gridSpan w:val="2"/>
            <w:shd w:val="clear" w:color="auto" w:fill="auto"/>
            <w:vAlign w:val="center"/>
          </w:tcPr>
          <w:p w14:paraId="0AFBC3E3" w14:textId="7CA10CE8" w:rsidR="00415349" w:rsidRPr="00255A95" w:rsidRDefault="00415349" w:rsidP="00415349">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Pakėlimo mechanizmas</w:t>
            </w:r>
          </w:p>
        </w:tc>
        <w:tc>
          <w:tcPr>
            <w:tcW w:w="0" w:type="auto"/>
            <w:gridSpan w:val="2"/>
            <w:shd w:val="clear" w:color="auto" w:fill="auto"/>
            <w:vAlign w:val="center"/>
          </w:tcPr>
          <w:p w14:paraId="77969049"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662A42E5" w14:textId="6D1F27CA" w:rsidR="00415349" w:rsidRPr="00076F8A" w:rsidRDefault="00255A95" w:rsidP="00415349">
            <w:pPr>
              <w:pStyle w:val="NoSpacing"/>
              <w:jc w:val="center"/>
            </w:pPr>
            <w:r w:rsidRPr="00076F8A">
              <w:t>10</w:t>
            </w:r>
          </w:p>
        </w:tc>
        <w:tc>
          <w:tcPr>
            <w:tcW w:w="0" w:type="auto"/>
            <w:gridSpan w:val="2"/>
            <w:shd w:val="clear" w:color="auto" w:fill="auto"/>
            <w:vAlign w:val="center"/>
          </w:tcPr>
          <w:p w14:paraId="7E552720"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r>
      <w:tr w:rsidR="00415349" w:rsidRPr="00C72FB3" w14:paraId="1BF22BBC" w14:textId="77777777" w:rsidTr="008B1B20">
        <w:trPr>
          <w:trHeight w:val="420"/>
        </w:trPr>
        <w:tc>
          <w:tcPr>
            <w:tcW w:w="0" w:type="auto"/>
            <w:shd w:val="clear" w:color="auto" w:fill="auto"/>
            <w:vAlign w:val="center"/>
          </w:tcPr>
          <w:p w14:paraId="18CA8CA1" w14:textId="75F35C68" w:rsidR="00415349" w:rsidRPr="00624357" w:rsidRDefault="00415349" w:rsidP="00415349">
            <w:pPr>
              <w:pStyle w:val="NoSpacing"/>
              <w:rPr>
                <w:rStyle w:val="FontStyle18"/>
                <w:rFonts w:ascii="Times New Roman" w:hAnsi="Times New Roman" w:cs="Times New Roman"/>
                <w:b w:val="0"/>
                <w:sz w:val="22"/>
                <w:szCs w:val="22"/>
              </w:rPr>
            </w:pPr>
            <w:r w:rsidRPr="00624357">
              <w:rPr>
                <w:rStyle w:val="FontStyle18"/>
                <w:rFonts w:ascii="Times New Roman" w:hAnsi="Times New Roman" w:cs="Times New Roman"/>
                <w:b w:val="0"/>
                <w:sz w:val="22"/>
                <w:szCs w:val="22"/>
              </w:rPr>
              <w:t>3.4</w:t>
            </w:r>
          </w:p>
        </w:tc>
        <w:tc>
          <w:tcPr>
            <w:tcW w:w="0" w:type="auto"/>
            <w:gridSpan w:val="2"/>
            <w:shd w:val="clear" w:color="auto" w:fill="auto"/>
            <w:vAlign w:val="center"/>
          </w:tcPr>
          <w:p w14:paraId="2D81B177" w14:textId="22DD1DBC" w:rsidR="00415349" w:rsidRPr="00255A95" w:rsidRDefault="00415349" w:rsidP="00415349">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Uždarymo dangtis</w:t>
            </w:r>
          </w:p>
        </w:tc>
        <w:tc>
          <w:tcPr>
            <w:tcW w:w="0" w:type="auto"/>
            <w:gridSpan w:val="2"/>
            <w:shd w:val="clear" w:color="auto" w:fill="auto"/>
            <w:vAlign w:val="center"/>
          </w:tcPr>
          <w:p w14:paraId="6381E5D0"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095A56A0" w14:textId="28018E37" w:rsidR="00415349" w:rsidRPr="00076F8A" w:rsidRDefault="00255A95" w:rsidP="00415349">
            <w:pPr>
              <w:pStyle w:val="NoSpacing"/>
              <w:jc w:val="center"/>
            </w:pPr>
            <w:r w:rsidRPr="00076F8A">
              <w:t>5</w:t>
            </w:r>
          </w:p>
        </w:tc>
        <w:tc>
          <w:tcPr>
            <w:tcW w:w="0" w:type="auto"/>
            <w:gridSpan w:val="2"/>
            <w:shd w:val="clear" w:color="auto" w:fill="auto"/>
            <w:vAlign w:val="center"/>
          </w:tcPr>
          <w:p w14:paraId="69B9E77A"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r>
      <w:tr w:rsidR="00415349" w:rsidRPr="00C72FB3" w14:paraId="78484DE7" w14:textId="77777777" w:rsidTr="004A1019">
        <w:trPr>
          <w:trHeight w:val="546"/>
        </w:trPr>
        <w:tc>
          <w:tcPr>
            <w:tcW w:w="0" w:type="auto"/>
            <w:shd w:val="clear" w:color="auto" w:fill="auto"/>
            <w:vAlign w:val="center"/>
          </w:tcPr>
          <w:p w14:paraId="3C86F759" w14:textId="142CFD6A" w:rsidR="00415349" w:rsidRPr="00624357" w:rsidRDefault="00415349" w:rsidP="00415349">
            <w:pPr>
              <w:pStyle w:val="NoSpacing"/>
              <w:rPr>
                <w:rStyle w:val="FontStyle18"/>
                <w:rFonts w:ascii="Times New Roman" w:hAnsi="Times New Roman" w:cs="Times New Roman"/>
                <w:b w:val="0"/>
                <w:sz w:val="22"/>
                <w:szCs w:val="22"/>
              </w:rPr>
            </w:pPr>
            <w:r w:rsidRPr="00624357">
              <w:rPr>
                <w:rStyle w:val="FontStyle18"/>
                <w:rFonts w:ascii="Times New Roman" w:hAnsi="Times New Roman" w:cs="Times New Roman"/>
                <w:b w:val="0"/>
                <w:sz w:val="22"/>
                <w:szCs w:val="22"/>
              </w:rPr>
              <w:t>3.5</w:t>
            </w:r>
          </w:p>
        </w:tc>
        <w:tc>
          <w:tcPr>
            <w:tcW w:w="0" w:type="auto"/>
            <w:gridSpan w:val="2"/>
            <w:shd w:val="clear" w:color="auto" w:fill="auto"/>
            <w:vAlign w:val="center"/>
          </w:tcPr>
          <w:p w14:paraId="20CBD991" w14:textId="6F3B58E1" w:rsidR="00415349" w:rsidRPr="00255A95" w:rsidRDefault="00415349" w:rsidP="00415349">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Konteinerio viršutinis gaubtas</w:t>
            </w:r>
          </w:p>
        </w:tc>
        <w:tc>
          <w:tcPr>
            <w:tcW w:w="0" w:type="auto"/>
            <w:gridSpan w:val="2"/>
            <w:shd w:val="clear" w:color="auto" w:fill="auto"/>
            <w:vAlign w:val="center"/>
          </w:tcPr>
          <w:p w14:paraId="4766470C"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39C07A1E" w14:textId="11C76010" w:rsidR="00415349" w:rsidRPr="00076F8A" w:rsidRDefault="00255A95" w:rsidP="00415349">
            <w:pPr>
              <w:pStyle w:val="NoSpacing"/>
              <w:jc w:val="center"/>
            </w:pPr>
            <w:r w:rsidRPr="00076F8A">
              <w:t>3</w:t>
            </w:r>
          </w:p>
        </w:tc>
        <w:tc>
          <w:tcPr>
            <w:tcW w:w="0" w:type="auto"/>
            <w:gridSpan w:val="2"/>
            <w:shd w:val="clear" w:color="auto" w:fill="auto"/>
            <w:vAlign w:val="center"/>
          </w:tcPr>
          <w:p w14:paraId="281993D0"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r>
      <w:tr w:rsidR="00415349" w:rsidRPr="00C72FB3" w14:paraId="21EADF93" w14:textId="77777777" w:rsidTr="004A1019">
        <w:trPr>
          <w:trHeight w:val="501"/>
        </w:trPr>
        <w:tc>
          <w:tcPr>
            <w:tcW w:w="0" w:type="auto"/>
            <w:shd w:val="clear" w:color="auto" w:fill="auto"/>
            <w:vAlign w:val="center"/>
          </w:tcPr>
          <w:p w14:paraId="3EBC5F6E" w14:textId="1D029A43" w:rsidR="00415349" w:rsidRPr="00624357" w:rsidRDefault="00415349" w:rsidP="00415349">
            <w:pPr>
              <w:pStyle w:val="NoSpacing"/>
              <w:rPr>
                <w:rStyle w:val="FontStyle18"/>
                <w:rFonts w:ascii="Times New Roman" w:hAnsi="Times New Roman" w:cs="Times New Roman"/>
                <w:b w:val="0"/>
                <w:sz w:val="22"/>
                <w:szCs w:val="22"/>
              </w:rPr>
            </w:pPr>
            <w:r w:rsidRPr="00624357">
              <w:rPr>
                <w:rStyle w:val="FontStyle18"/>
                <w:rFonts w:ascii="Times New Roman" w:hAnsi="Times New Roman" w:cs="Times New Roman"/>
                <w:b w:val="0"/>
                <w:sz w:val="22"/>
                <w:szCs w:val="22"/>
              </w:rPr>
              <w:t>3.6</w:t>
            </w:r>
          </w:p>
        </w:tc>
        <w:tc>
          <w:tcPr>
            <w:tcW w:w="0" w:type="auto"/>
            <w:gridSpan w:val="2"/>
            <w:shd w:val="clear" w:color="auto" w:fill="auto"/>
            <w:vAlign w:val="center"/>
          </w:tcPr>
          <w:p w14:paraId="5BA5CF5C" w14:textId="6EB257D4" w:rsidR="00415349" w:rsidRPr="00255A95" w:rsidRDefault="005B443E" w:rsidP="00415349">
            <w:pPr>
              <w:pStyle w:val="NoSpacing"/>
              <w:jc w:val="center"/>
              <w:rPr>
                <w:rStyle w:val="FontStyle18"/>
                <w:rFonts w:ascii="Times New Roman" w:hAnsi="Times New Roman" w:cs="Times New Roman"/>
                <w:b w:val="0"/>
                <w:sz w:val="22"/>
                <w:szCs w:val="22"/>
              </w:rPr>
            </w:pPr>
            <w:r>
              <w:rPr>
                <w:rStyle w:val="FontStyle18"/>
                <w:rFonts w:ascii="Times New Roman" w:hAnsi="Times New Roman" w:cs="Times New Roman"/>
                <w:b w:val="0"/>
                <w:sz w:val="22"/>
                <w:szCs w:val="22"/>
              </w:rPr>
              <w:t>I</w:t>
            </w:r>
            <w:r w:rsidR="00415349" w:rsidRPr="00255A95">
              <w:rPr>
                <w:rStyle w:val="FontStyle18"/>
                <w:rFonts w:ascii="Times New Roman" w:hAnsi="Times New Roman" w:cs="Times New Roman"/>
                <w:b w:val="0"/>
                <w:sz w:val="22"/>
                <w:szCs w:val="22"/>
              </w:rPr>
              <w:t xml:space="preserve">šorinė </w:t>
            </w:r>
            <w:proofErr w:type="spellStart"/>
            <w:r w:rsidR="00415349" w:rsidRPr="00255A95">
              <w:rPr>
                <w:rStyle w:val="FontStyle18"/>
                <w:rFonts w:ascii="Times New Roman" w:hAnsi="Times New Roman" w:cs="Times New Roman"/>
                <w:b w:val="0"/>
                <w:sz w:val="22"/>
                <w:szCs w:val="22"/>
              </w:rPr>
              <w:t>apgauba</w:t>
            </w:r>
            <w:proofErr w:type="spellEnd"/>
          </w:p>
        </w:tc>
        <w:tc>
          <w:tcPr>
            <w:tcW w:w="0" w:type="auto"/>
            <w:gridSpan w:val="2"/>
            <w:shd w:val="clear" w:color="auto" w:fill="auto"/>
            <w:vAlign w:val="center"/>
          </w:tcPr>
          <w:p w14:paraId="0310D272"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3766009C" w14:textId="759D3314" w:rsidR="00415349" w:rsidRPr="00076F8A" w:rsidRDefault="00255A95" w:rsidP="00415349">
            <w:pPr>
              <w:pStyle w:val="NoSpacing"/>
              <w:jc w:val="center"/>
            </w:pPr>
            <w:r w:rsidRPr="00076F8A">
              <w:t>3</w:t>
            </w:r>
          </w:p>
        </w:tc>
        <w:tc>
          <w:tcPr>
            <w:tcW w:w="0" w:type="auto"/>
            <w:gridSpan w:val="2"/>
            <w:shd w:val="clear" w:color="auto" w:fill="auto"/>
            <w:vAlign w:val="center"/>
          </w:tcPr>
          <w:p w14:paraId="5F32260E"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r>
      <w:tr w:rsidR="00415349" w:rsidRPr="00C72FB3" w14:paraId="47E95D78" w14:textId="77777777" w:rsidTr="004A1019">
        <w:trPr>
          <w:trHeight w:val="441"/>
        </w:trPr>
        <w:tc>
          <w:tcPr>
            <w:tcW w:w="0" w:type="auto"/>
            <w:shd w:val="clear" w:color="auto" w:fill="auto"/>
            <w:vAlign w:val="center"/>
          </w:tcPr>
          <w:p w14:paraId="6FE470B1" w14:textId="07E4AC26" w:rsidR="00415349" w:rsidRPr="00624357" w:rsidRDefault="00415349" w:rsidP="00415349">
            <w:pPr>
              <w:pStyle w:val="NoSpacing"/>
              <w:rPr>
                <w:rStyle w:val="FontStyle18"/>
                <w:rFonts w:ascii="Times New Roman" w:hAnsi="Times New Roman" w:cs="Times New Roman"/>
                <w:b w:val="0"/>
                <w:sz w:val="22"/>
                <w:szCs w:val="22"/>
              </w:rPr>
            </w:pPr>
            <w:r w:rsidRPr="00624357">
              <w:rPr>
                <w:rStyle w:val="FontStyle18"/>
                <w:rFonts w:ascii="Times New Roman" w:hAnsi="Times New Roman" w:cs="Times New Roman"/>
                <w:b w:val="0"/>
                <w:sz w:val="22"/>
                <w:szCs w:val="22"/>
              </w:rPr>
              <w:t>3.7</w:t>
            </w:r>
          </w:p>
        </w:tc>
        <w:tc>
          <w:tcPr>
            <w:tcW w:w="0" w:type="auto"/>
            <w:gridSpan w:val="2"/>
            <w:shd w:val="clear" w:color="auto" w:fill="auto"/>
            <w:vAlign w:val="center"/>
          </w:tcPr>
          <w:p w14:paraId="29C420A0" w14:textId="4022DD7F" w:rsidR="00415349" w:rsidRPr="00255A95" w:rsidRDefault="00415349" w:rsidP="00415349">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Konteinerio cilindras</w:t>
            </w:r>
          </w:p>
        </w:tc>
        <w:tc>
          <w:tcPr>
            <w:tcW w:w="0" w:type="auto"/>
            <w:gridSpan w:val="2"/>
            <w:shd w:val="clear" w:color="auto" w:fill="auto"/>
            <w:vAlign w:val="center"/>
          </w:tcPr>
          <w:p w14:paraId="64246A5F"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6411ACF4" w14:textId="3FC34A9F" w:rsidR="00415349" w:rsidRPr="00076F8A" w:rsidRDefault="00255A95" w:rsidP="00415349">
            <w:pPr>
              <w:pStyle w:val="NoSpacing"/>
              <w:jc w:val="center"/>
            </w:pPr>
            <w:r w:rsidRPr="00076F8A">
              <w:t>3</w:t>
            </w:r>
          </w:p>
        </w:tc>
        <w:tc>
          <w:tcPr>
            <w:tcW w:w="0" w:type="auto"/>
            <w:gridSpan w:val="2"/>
            <w:shd w:val="clear" w:color="auto" w:fill="auto"/>
            <w:vAlign w:val="center"/>
          </w:tcPr>
          <w:p w14:paraId="152502CE"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r>
      <w:tr w:rsidR="00415349" w:rsidRPr="00C72FB3" w14:paraId="704834B5" w14:textId="77777777" w:rsidTr="004A1019">
        <w:trPr>
          <w:trHeight w:val="434"/>
        </w:trPr>
        <w:tc>
          <w:tcPr>
            <w:tcW w:w="0" w:type="auto"/>
            <w:shd w:val="clear" w:color="auto" w:fill="auto"/>
            <w:vAlign w:val="center"/>
          </w:tcPr>
          <w:p w14:paraId="686A5007" w14:textId="6AACDCEF" w:rsidR="00415349" w:rsidRPr="00624357" w:rsidRDefault="00415349" w:rsidP="00415349">
            <w:pPr>
              <w:pStyle w:val="NoSpacing"/>
              <w:rPr>
                <w:rStyle w:val="FontStyle18"/>
                <w:rFonts w:ascii="Times New Roman" w:hAnsi="Times New Roman" w:cs="Times New Roman"/>
                <w:b w:val="0"/>
                <w:sz w:val="22"/>
                <w:szCs w:val="22"/>
              </w:rPr>
            </w:pPr>
            <w:r w:rsidRPr="00624357">
              <w:rPr>
                <w:rStyle w:val="FontStyle18"/>
                <w:rFonts w:ascii="Times New Roman" w:hAnsi="Times New Roman" w:cs="Times New Roman"/>
                <w:b w:val="0"/>
                <w:sz w:val="22"/>
                <w:szCs w:val="22"/>
              </w:rPr>
              <w:t>3.8</w:t>
            </w:r>
          </w:p>
        </w:tc>
        <w:tc>
          <w:tcPr>
            <w:tcW w:w="0" w:type="auto"/>
            <w:gridSpan w:val="2"/>
            <w:shd w:val="clear" w:color="auto" w:fill="auto"/>
            <w:vAlign w:val="center"/>
          </w:tcPr>
          <w:p w14:paraId="518D0465" w14:textId="18127231" w:rsidR="00415349" w:rsidRPr="00255A95" w:rsidRDefault="00415349" w:rsidP="00415349">
            <w:pPr>
              <w:pStyle w:val="NoSpacing"/>
              <w:jc w:val="center"/>
              <w:rPr>
                <w:rStyle w:val="FontStyle18"/>
                <w:rFonts w:ascii="Times New Roman" w:hAnsi="Times New Roman" w:cs="Times New Roman"/>
                <w:b w:val="0"/>
                <w:sz w:val="22"/>
                <w:szCs w:val="22"/>
              </w:rPr>
            </w:pPr>
            <w:r w:rsidRPr="00255A95">
              <w:rPr>
                <w:rStyle w:val="FontStyle18"/>
                <w:rFonts w:ascii="Times New Roman" w:hAnsi="Times New Roman" w:cs="Times New Roman"/>
                <w:b w:val="0"/>
                <w:sz w:val="22"/>
                <w:szCs w:val="22"/>
              </w:rPr>
              <w:t xml:space="preserve">Darbo </w:t>
            </w:r>
            <w:r w:rsidR="00F86E1E" w:rsidRPr="00255A95">
              <w:rPr>
                <w:rStyle w:val="FontStyle18"/>
                <w:rFonts w:ascii="Times New Roman" w:hAnsi="Times New Roman" w:cs="Times New Roman"/>
                <w:b w:val="0"/>
                <w:sz w:val="22"/>
                <w:szCs w:val="22"/>
              </w:rPr>
              <w:t>valandos</w:t>
            </w:r>
          </w:p>
        </w:tc>
        <w:tc>
          <w:tcPr>
            <w:tcW w:w="0" w:type="auto"/>
            <w:gridSpan w:val="2"/>
            <w:shd w:val="clear" w:color="auto" w:fill="auto"/>
            <w:vAlign w:val="center"/>
          </w:tcPr>
          <w:p w14:paraId="29EE6717"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39F5B360" w14:textId="246EED64" w:rsidR="00415349" w:rsidRPr="00076F8A" w:rsidRDefault="00255A95" w:rsidP="00415349">
            <w:pPr>
              <w:pStyle w:val="NoSpacing"/>
              <w:jc w:val="center"/>
            </w:pPr>
            <w:r w:rsidRPr="00076F8A">
              <w:t>20</w:t>
            </w:r>
          </w:p>
        </w:tc>
        <w:tc>
          <w:tcPr>
            <w:tcW w:w="0" w:type="auto"/>
            <w:gridSpan w:val="2"/>
            <w:shd w:val="clear" w:color="auto" w:fill="auto"/>
            <w:vAlign w:val="center"/>
          </w:tcPr>
          <w:p w14:paraId="21EF316F"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r>
      <w:tr w:rsidR="00415349" w:rsidRPr="00C72FB3" w14:paraId="4990B948" w14:textId="77777777" w:rsidTr="008B1B20">
        <w:trPr>
          <w:trHeight w:val="214"/>
        </w:trPr>
        <w:tc>
          <w:tcPr>
            <w:tcW w:w="0" w:type="auto"/>
            <w:gridSpan w:val="7"/>
            <w:shd w:val="clear" w:color="auto" w:fill="auto"/>
            <w:vAlign w:val="center"/>
          </w:tcPr>
          <w:p w14:paraId="58D39D52" w14:textId="4DBF0DA0" w:rsidR="00415349" w:rsidRPr="00255A95" w:rsidRDefault="00415349" w:rsidP="00415349">
            <w:pPr>
              <w:pStyle w:val="NoSpacing"/>
              <w:jc w:val="center"/>
              <w:rPr>
                <w:highlight w:val="yellow"/>
              </w:rPr>
            </w:pPr>
            <w:r w:rsidRPr="00255A95">
              <w:rPr>
                <w:rStyle w:val="FontStyle18"/>
                <w:rFonts w:ascii="Times New Roman" w:hAnsi="Times New Roman" w:cs="Times New Roman"/>
                <w:sz w:val="22"/>
                <w:szCs w:val="22"/>
              </w:rPr>
              <w:t>Bendra kaina 3.1.-3.8. p. Eur per 12 mėn. (be PVM)</w:t>
            </w:r>
          </w:p>
        </w:tc>
        <w:tc>
          <w:tcPr>
            <w:tcW w:w="0" w:type="auto"/>
            <w:gridSpan w:val="2"/>
            <w:shd w:val="clear" w:color="auto" w:fill="auto"/>
            <w:vAlign w:val="center"/>
          </w:tcPr>
          <w:p w14:paraId="4947262F" w14:textId="77777777" w:rsidR="00415349" w:rsidRPr="00255A95" w:rsidRDefault="00415349" w:rsidP="00415349">
            <w:pPr>
              <w:pStyle w:val="NoSpacing"/>
              <w:jc w:val="center"/>
              <w:rPr>
                <w:rStyle w:val="FontStyle18"/>
                <w:rFonts w:ascii="Times New Roman" w:hAnsi="Times New Roman" w:cs="Times New Roman"/>
                <w:b w:val="0"/>
                <w:sz w:val="22"/>
                <w:szCs w:val="22"/>
              </w:rPr>
            </w:pPr>
          </w:p>
        </w:tc>
      </w:tr>
      <w:tr w:rsidR="00415349" w:rsidRPr="00C72FB3" w14:paraId="7EF69B6E" w14:textId="77777777" w:rsidTr="008B1B20">
        <w:trPr>
          <w:trHeight w:val="109"/>
        </w:trPr>
        <w:tc>
          <w:tcPr>
            <w:tcW w:w="0" w:type="auto"/>
            <w:vMerge w:val="restart"/>
            <w:shd w:val="clear" w:color="auto" w:fill="auto"/>
            <w:vAlign w:val="center"/>
          </w:tcPr>
          <w:p w14:paraId="1926EA8A" w14:textId="5EB0569D" w:rsidR="00415349" w:rsidRPr="00C72FB3" w:rsidRDefault="00415349" w:rsidP="00415349">
            <w:pPr>
              <w:pStyle w:val="NoSpacing"/>
              <w:rPr>
                <w:rStyle w:val="FontStyle18"/>
                <w:rFonts w:ascii="Times New Roman" w:hAnsi="Times New Roman" w:cs="Times New Roman"/>
                <w:b w:val="0"/>
                <w:sz w:val="22"/>
                <w:szCs w:val="22"/>
                <w:highlight w:val="yellow"/>
              </w:rPr>
            </w:pPr>
            <w:r>
              <w:rPr>
                <w:rStyle w:val="FontStyle18"/>
                <w:rFonts w:ascii="Times New Roman" w:hAnsi="Times New Roman" w:cs="Times New Roman"/>
                <w:b w:val="0"/>
                <w:sz w:val="22"/>
                <w:szCs w:val="22"/>
              </w:rPr>
              <w:t>4</w:t>
            </w:r>
            <w:r w:rsidRPr="00C72FB3">
              <w:rPr>
                <w:rStyle w:val="FontStyle18"/>
                <w:rFonts w:ascii="Times New Roman" w:hAnsi="Times New Roman" w:cs="Times New Roman"/>
                <w:b w:val="0"/>
                <w:sz w:val="22"/>
                <w:szCs w:val="22"/>
              </w:rPr>
              <w:t>.</w:t>
            </w:r>
          </w:p>
        </w:tc>
        <w:tc>
          <w:tcPr>
            <w:tcW w:w="0" w:type="auto"/>
            <w:gridSpan w:val="8"/>
            <w:shd w:val="clear" w:color="auto" w:fill="auto"/>
          </w:tcPr>
          <w:p w14:paraId="05007E36" w14:textId="77777777" w:rsidR="00415349" w:rsidRPr="00255A95" w:rsidRDefault="00415349" w:rsidP="00415349">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Pasiūlymas didelių gabaritų atliekų surinkimui pagal individualų užsakymą</w:t>
            </w:r>
          </w:p>
        </w:tc>
      </w:tr>
      <w:tr w:rsidR="00415349" w:rsidRPr="00C72FB3" w14:paraId="379DF963" w14:textId="77777777" w:rsidTr="008B1B20">
        <w:trPr>
          <w:trHeight w:val="827"/>
        </w:trPr>
        <w:tc>
          <w:tcPr>
            <w:tcW w:w="0" w:type="auto"/>
            <w:vMerge/>
            <w:shd w:val="clear" w:color="auto" w:fill="auto"/>
            <w:vAlign w:val="center"/>
          </w:tcPr>
          <w:p w14:paraId="55B5C58B" w14:textId="77777777" w:rsidR="00415349" w:rsidRPr="00C72FB3" w:rsidRDefault="00415349" w:rsidP="00415349">
            <w:pPr>
              <w:pStyle w:val="NoSpacing"/>
              <w:rPr>
                <w:rStyle w:val="FontStyle18"/>
                <w:rFonts w:ascii="Times New Roman" w:hAnsi="Times New Roman" w:cs="Times New Roman"/>
                <w:b w:val="0"/>
                <w:sz w:val="22"/>
                <w:szCs w:val="22"/>
                <w:highlight w:val="yellow"/>
              </w:rPr>
            </w:pPr>
          </w:p>
        </w:tc>
        <w:tc>
          <w:tcPr>
            <w:tcW w:w="0" w:type="auto"/>
            <w:gridSpan w:val="4"/>
            <w:shd w:val="clear" w:color="auto" w:fill="auto"/>
            <w:vAlign w:val="center"/>
          </w:tcPr>
          <w:p w14:paraId="396845A1" w14:textId="35CAA192" w:rsidR="00415349" w:rsidRPr="00255A95" w:rsidRDefault="00415349" w:rsidP="00415349">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Didelių gabaritų atliekų, surenkamų pagal individualų užsakymą</w:t>
            </w:r>
            <w:r w:rsidR="008953A1" w:rsidRPr="00255A95">
              <w:rPr>
                <w:rStyle w:val="FontStyle18"/>
                <w:rFonts w:ascii="Times New Roman" w:hAnsi="Times New Roman" w:cs="Times New Roman"/>
                <w:sz w:val="22"/>
                <w:szCs w:val="22"/>
              </w:rPr>
              <w:t>,</w:t>
            </w:r>
            <w:r w:rsidRPr="00255A95">
              <w:rPr>
                <w:b/>
                <w:bCs/>
              </w:rPr>
              <w:t xml:space="preserve"> įkainis Eur (be PVM)</w:t>
            </w:r>
          </w:p>
        </w:tc>
        <w:tc>
          <w:tcPr>
            <w:tcW w:w="0" w:type="auto"/>
            <w:gridSpan w:val="2"/>
            <w:shd w:val="clear" w:color="auto" w:fill="auto"/>
            <w:vAlign w:val="center"/>
          </w:tcPr>
          <w:p w14:paraId="70440D0C" w14:textId="452BE832" w:rsidR="00415349" w:rsidRPr="00255A95" w:rsidRDefault="00415349" w:rsidP="00415349">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Preliminarus didelių gabaritų atliekų, surenkamų pagal individualų užsakymą</w:t>
            </w:r>
            <w:r w:rsidR="00B62D02" w:rsidRPr="00255A95">
              <w:rPr>
                <w:rStyle w:val="FontStyle18"/>
                <w:rFonts w:ascii="Times New Roman" w:hAnsi="Times New Roman" w:cs="Times New Roman"/>
                <w:sz w:val="22"/>
                <w:szCs w:val="22"/>
              </w:rPr>
              <w:t>,</w:t>
            </w:r>
            <w:r w:rsidRPr="00255A95">
              <w:rPr>
                <w:rStyle w:val="FontStyle18"/>
                <w:rFonts w:ascii="Times New Roman" w:hAnsi="Times New Roman" w:cs="Times New Roman"/>
                <w:sz w:val="22"/>
                <w:szCs w:val="22"/>
              </w:rPr>
              <w:t xml:space="preserve"> kiekis t/12 mėn.</w:t>
            </w:r>
          </w:p>
        </w:tc>
        <w:tc>
          <w:tcPr>
            <w:tcW w:w="0" w:type="auto"/>
            <w:gridSpan w:val="2"/>
            <w:shd w:val="clear" w:color="auto" w:fill="auto"/>
            <w:vAlign w:val="center"/>
          </w:tcPr>
          <w:p w14:paraId="7DB58436" w14:textId="5FC444C3" w:rsidR="00415349" w:rsidRPr="00255A95" w:rsidRDefault="00415349" w:rsidP="00415349">
            <w:pPr>
              <w:pStyle w:val="NoSpacing"/>
              <w:jc w:val="center"/>
              <w:rPr>
                <w:rStyle w:val="FontStyle18"/>
                <w:rFonts w:ascii="Times New Roman" w:hAnsi="Times New Roman" w:cs="Times New Roman"/>
                <w:sz w:val="22"/>
                <w:szCs w:val="22"/>
              </w:rPr>
            </w:pPr>
            <w:r w:rsidRPr="00255A95">
              <w:rPr>
                <w:rStyle w:val="FontStyle18"/>
                <w:rFonts w:ascii="Times New Roman" w:hAnsi="Times New Roman" w:cs="Times New Roman"/>
                <w:sz w:val="22"/>
                <w:szCs w:val="22"/>
              </w:rPr>
              <w:t>Bendra kaina Eur per 12 mėn. (be PVM)</w:t>
            </w:r>
          </w:p>
        </w:tc>
      </w:tr>
      <w:tr w:rsidR="00221884" w:rsidRPr="00C72FB3" w14:paraId="3A73AACE" w14:textId="77777777" w:rsidTr="008B1B20">
        <w:trPr>
          <w:trHeight w:val="751"/>
        </w:trPr>
        <w:tc>
          <w:tcPr>
            <w:tcW w:w="0" w:type="auto"/>
            <w:shd w:val="clear" w:color="auto" w:fill="auto"/>
            <w:vAlign w:val="center"/>
          </w:tcPr>
          <w:p w14:paraId="427528DA" w14:textId="0FE4658F" w:rsidR="00221884" w:rsidRPr="00C72FB3" w:rsidRDefault="00221884" w:rsidP="00415349">
            <w:pPr>
              <w:pStyle w:val="NoSpacing"/>
              <w:rPr>
                <w:rStyle w:val="FontStyle18"/>
                <w:rFonts w:ascii="Times New Roman" w:hAnsi="Times New Roman" w:cs="Times New Roman"/>
                <w:b w:val="0"/>
                <w:sz w:val="22"/>
                <w:szCs w:val="22"/>
                <w:highlight w:val="yellow"/>
              </w:rPr>
            </w:pPr>
            <w:r>
              <w:rPr>
                <w:rStyle w:val="FontStyle18"/>
                <w:rFonts w:ascii="Times New Roman" w:hAnsi="Times New Roman" w:cs="Times New Roman"/>
                <w:b w:val="0"/>
                <w:sz w:val="22"/>
                <w:szCs w:val="22"/>
              </w:rPr>
              <w:t>4</w:t>
            </w:r>
            <w:r w:rsidRPr="00C72FB3">
              <w:rPr>
                <w:rStyle w:val="FontStyle18"/>
                <w:rFonts w:ascii="Times New Roman" w:hAnsi="Times New Roman" w:cs="Times New Roman"/>
                <w:b w:val="0"/>
                <w:sz w:val="22"/>
                <w:szCs w:val="22"/>
              </w:rPr>
              <w:t>.1</w:t>
            </w:r>
          </w:p>
        </w:tc>
        <w:tc>
          <w:tcPr>
            <w:tcW w:w="0" w:type="auto"/>
            <w:gridSpan w:val="4"/>
            <w:shd w:val="clear" w:color="auto" w:fill="auto"/>
            <w:vAlign w:val="center"/>
          </w:tcPr>
          <w:p w14:paraId="23ACFD87" w14:textId="77777777" w:rsidR="00221884" w:rsidRPr="00255A95" w:rsidRDefault="00221884" w:rsidP="00415349">
            <w:pPr>
              <w:pStyle w:val="NoSpacing"/>
              <w:jc w:val="center"/>
              <w:rPr>
                <w:rStyle w:val="FontStyle18"/>
                <w:rFonts w:ascii="Times New Roman" w:hAnsi="Times New Roman" w:cs="Times New Roman"/>
                <w:b w:val="0"/>
                <w:sz w:val="22"/>
                <w:szCs w:val="22"/>
                <w:highlight w:val="yellow"/>
              </w:rPr>
            </w:pPr>
          </w:p>
        </w:tc>
        <w:tc>
          <w:tcPr>
            <w:tcW w:w="0" w:type="auto"/>
            <w:gridSpan w:val="2"/>
            <w:shd w:val="clear" w:color="auto" w:fill="auto"/>
            <w:vAlign w:val="center"/>
          </w:tcPr>
          <w:p w14:paraId="3E86DEB6" w14:textId="3CCB30A0" w:rsidR="00221884" w:rsidRPr="00076F8A" w:rsidRDefault="00255A95" w:rsidP="00415349">
            <w:pPr>
              <w:pStyle w:val="NoSpacing"/>
              <w:jc w:val="center"/>
              <w:rPr>
                <w:rStyle w:val="FontStyle18"/>
                <w:rFonts w:ascii="Times New Roman" w:hAnsi="Times New Roman" w:cs="Times New Roman"/>
                <w:b w:val="0"/>
                <w:sz w:val="22"/>
                <w:szCs w:val="22"/>
                <w:highlight w:val="yellow"/>
              </w:rPr>
            </w:pPr>
            <w:r w:rsidRPr="00CB66B6">
              <w:rPr>
                <w:rStyle w:val="FontStyle18"/>
                <w:rFonts w:ascii="Times New Roman" w:hAnsi="Times New Roman" w:cs="Times New Roman"/>
                <w:b w:val="0"/>
                <w:sz w:val="22"/>
                <w:szCs w:val="22"/>
              </w:rPr>
              <w:t>36</w:t>
            </w:r>
          </w:p>
        </w:tc>
        <w:tc>
          <w:tcPr>
            <w:tcW w:w="0" w:type="auto"/>
            <w:gridSpan w:val="2"/>
            <w:vMerge w:val="restart"/>
            <w:shd w:val="clear" w:color="auto" w:fill="auto"/>
            <w:vAlign w:val="center"/>
          </w:tcPr>
          <w:p w14:paraId="571ACE92" w14:textId="77777777" w:rsidR="00221884" w:rsidRPr="00255A95" w:rsidRDefault="00221884" w:rsidP="00415349">
            <w:pPr>
              <w:pStyle w:val="NoSpacing"/>
              <w:jc w:val="center"/>
              <w:rPr>
                <w:rStyle w:val="FontStyle18"/>
                <w:rFonts w:ascii="Times New Roman" w:hAnsi="Times New Roman" w:cs="Times New Roman"/>
                <w:b w:val="0"/>
                <w:sz w:val="22"/>
                <w:szCs w:val="22"/>
                <w:highlight w:val="yellow"/>
              </w:rPr>
            </w:pPr>
          </w:p>
        </w:tc>
      </w:tr>
      <w:tr w:rsidR="00221884" w:rsidRPr="00C72FB3" w14:paraId="383B94B7" w14:textId="77777777" w:rsidTr="008B1B20">
        <w:trPr>
          <w:trHeight w:val="132"/>
        </w:trPr>
        <w:tc>
          <w:tcPr>
            <w:tcW w:w="0" w:type="auto"/>
            <w:gridSpan w:val="7"/>
            <w:shd w:val="clear" w:color="auto" w:fill="auto"/>
            <w:vAlign w:val="center"/>
          </w:tcPr>
          <w:p w14:paraId="65DEE6D2" w14:textId="0E28C94B" w:rsidR="00221884" w:rsidRPr="00E213C5" w:rsidRDefault="00221884" w:rsidP="00415349">
            <w:pPr>
              <w:pStyle w:val="NoSpacing"/>
              <w:jc w:val="right"/>
              <w:rPr>
                <w:rStyle w:val="FontStyle18"/>
                <w:rFonts w:ascii="Times New Roman" w:hAnsi="Times New Roman" w:cs="Times New Roman"/>
                <w:b w:val="0"/>
                <w:sz w:val="22"/>
                <w:szCs w:val="22"/>
                <w:highlight w:val="yellow"/>
              </w:rPr>
            </w:pPr>
            <w:r w:rsidRPr="00167FC2">
              <w:rPr>
                <w:rStyle w:val="FontStyle18"/>
                <w:rFonts w:ascii="Times New Roman" w:hAnsi="Times New Roman" w:cs="Times New Roman"/>
                <w:sz w:val="22"/>
                <w:szCs w:val="22"/>
              </w:rPr>
              <w:t>Bendra kaina Eur</w:t>
            </w:r>
            <w:r w:rsidRPr="00C72FB3">
              <w:rPr>
                <w:rStyle w:val="FontStyle18"/>
                <w:rFonts w:ascii="Times New Roman" w:hAnsi="Times New Roman" w:cs="Times New Roman"/>
                <w:sz w:val="22"/>
                <w:szCs w:val="22"/>
              </w:rPr>
              <w:t xml:space="preserve"> per 12 mėn. (be PVM)</w:t>
            </w:r>
          </w:p>
        </w:tc>
        <w:tc>
          <w:tcPr>
            <w:tcW w:w="0" w:type="auto"/>
            <w:gridSpan w:val="2"/>
            <w:vMerge/>
            <w:shd w:val="clear" w:color="auto" w:fill="auto"/>
            <w:vAlign w:val="center"/>
          </w:tcPr>
          <w:p w14:paraId="3349FB54" w14:textId="77777777" w:rsidR="00221884" w:rsidRPr="00C72FB3" w:rsidRDefault="00221884" w:rsidP="00415349">
            <w:pPr>
              <w:pStyle w:val="NoSpacing"/>
              <w:jc w:val="center"/>
              <w:rPr>
                <w:rStyle w:val="FontStyle18"/>
                <w:rFonts w:ascii="Times New Roman" w:hAnsi="Times New Roman" w:cs="Times New Roman"/>
                <w:b w:val="0"/>
                <w:sz w:val="22"/>
                <w:szCs w:val="22"/>
                <w:highlight w:val="yellow"/>
              </w:rPr>
            </w:pPr>
          </w:p>
        </w:tc>
      </w:tr>
      <w:tr w:rsidR="00415349" w:rsidRPr="00C72FB3" w14:paraId="2E363E28" w14:textId="77777777" w:rsidTr="008B1B20">
        <w:trPr>
          <w:trHeight w:val="349"/>
        </w:trPr>
        <w:tc>
          <w:tcPr>
            <w:tcW w:w="0" w:type="auto"/>
            <w:vMerge w:val="restart"/>
            <w:shd w:val="clear" w:color="auto" w:fill="auto"/>
            <w:vAlign w:val="center"/>
          </w:tcPr>
          <w:p w14:paraId="026C6CAB" w14:textId="3AA798BF" w:rsidR="00415349" w:rsidRPr="00C72FB3" w:rsidRDefault="006F2CCE" w:rsidP="00415349">
            <w:pPr>
              <w:pStyle w:val="NoSpacing"/>
              <w:rPr>
                <w:rStyle w:val="FontStyle18"/>
                <w:rFonts w:ascii="Times New Roman" w:hAnsi="Times New Roman" w:cs="Times New Roman"/>
                <w:b w:val="0"/>
                <w:sz w:val="22"/>
                <w:szCs w:val="22"/>
                <w:highlight w:val="yellow"/>
              </w:rPr>
            </w:pPr>
            <w:r>
              <w:rPr>
                <w:rStyle w:val="FontStyle18"/>
                <w:rFonts w:ascii="Times New Roman" w:hAnsi="Times New Roman" w:cs="Times New Roman"/>
                <w:b w:val="0"/>
                <w:sz w:val="22"/>
                <w:szCs w:val="22"/>
              </w:rPr>
              <w:t>5</w:t>
            </w:r>
            <w:r w:rsidR="00415349" w:rsidRPr="00C72FB3">
              <w:rPr>
                <w:rStyle w:val="FontStyle18"/>
                <w:rFonts w:ascii="Times New Roman" w:hAnsi="Times New Roman" w:cs="Times New Roman"/>
                <w:b w:val="0"/>
                <w:sz w:val="22"/>
                <w:szCs w:val="22"/>
              </w:rPr>
              <w:t>.</w:t>
            </w:r>
          </w:p>
        </w:tc>
        <w:tc>
          <w:tcPr>
            <w:tcW w:w="0" w:type="auto"/>
            <w:gridSpan w:val="8"/>
            <w:shd w:val="clear" w:color="auto" w:fill="auto"/>
            <w:vAlign w:val="center"/>
          </w:tcPr>
          <w:p w14:paraId="149188B5" w14:textId="77777777" w:rsidR="00415349" w:rsidRPr="00C72FB3" w:rsidRDefault="00415349" w:rsidP="00415349">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Bendras pasiūlymas</w:t>
            </w:r>
          </w:p>
        </w:tc>
      </w:tr>
      <w:tr w:rsidR="00EF6911" w:rsidRPr="00C72FB3" w14:paraId="37E45A3F" w14:textId="77777777" w:rsidTr="008B1B20">
        <w:trPr>
          <w:trHeight w:val="751"/>
        </w:trPr>
        <w:tc>
          <w:tcPr>
            <w:tcW w:w="0" w:type="auto"/>
            <w:vMerge/>
            <w:shd w:val="clear" w:color="auto" w:fill="auto"/>
            <w:vAlign w:val="center"/>
          </w:tcPr>
          <w:p w14:paraId="71FB4A10" w14:textId="77777777" w:rsidR="00415349" w:rsidRPr="00C72FB3" w:rsidRDefault="00415349" w:rsidP="00415349">
            <w:pPr>
              <w:pStyle w:val="NoSpacing"/>
              <w:rPr>
                <w:rStyle w:val="FontStyle18"/>
                <w:rFonts w:ascii="Times New Roman" w:hAnsi="Times New Roman" w:cs="Times New Roman"/>
                <w:b w:val="0"/>
                <w:sz w:val="22"/>
                <w:szCs w:val="22"/>
              </w:rPr>
            </w:pPr>
          </w:p>
        </w:tc>
        <w:tc>
          <w:tcPr>
            <w:tcW w:w="0" w:type="auto"/>
            <w:shd w:val="clear" w:color="auto" w:fill="auto"/>
            <w:vAlign w:val="center"/>
          </w:tcPr>
          <w:p w14:paraId="5055373B" w14:textId="77777777" w:rsidR="00415349" w:rsidRPr="00C72FB3"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7034B02B" w14:textId="0F8E71D9" w:rsidR="00415349" w:rsidRPr="00E11139" w:rsidRDefault="00415349" w:rsidP="00415349">
            <w:pPr>
              <w:pStyle w:val="NoSpacing"/>
              <w:jc w:val="center"/>
              <w:rPr>
                <w:rStyle w:val="FontStyle18"/>
                <w:rFonts w:ascii="Times New Roman" w:hAnsi="Times New Roman" w:cs="Times New Roman"/>
                <w:b w:val="0"/>
                <w:sz w:val="22"/>
                <w:szCs w:val="22"/>
              </w:rPr>
            </w:pPr>
            <w:r w:rsidRPr="00E11139">
              <w:rPr>
                <w:rStyle w:val="FontStyle18"/>
                <w:rFonts w:ascii="Times New Roman" w:hAnsi="Times New Roman" w:cs="Times New Roman"/>
                <w:sz w:val="22"/>
                <w:szCs w:val="22"/>
              </w:rPr>
              <w:t>Bendra pastovi kaina Eur per 12 mėn.</w:t>
            </w:r>
            <w:r w:rsidRPr="00E11139">
              <w:rPr>
                <w:rStyle w:val="FontStyle18"/>
                <w:rFonts w:ascii="Times New Roman" w:hAnsi="Times New Roman" w:cs="Times New Roman"/>
                <w:b w:val="0"/>
                <w:sz w:val="22"/>
                <w:szCs w:val="22"/>
              </w:rPr>
              <w:t xml:space="preserve"> (be </w:t>
            </w:r>
            <w:r w:rsidRPr="00E11139">
              <w:rPr>
                <w:rStyle w:val="FontStyle18"/>
                <w:rFonts w:ascii="Times New Roman" w:hAnsi="Times New Roman" w:cs="Times New Roman"/>
                <w:b w:val="0"/>
                <w:sz w:val="22"/>
                <w:szCs w:val="22"/>
              </w:rPr>
              <w:lastRenderedPageBreak/>
              <w:t>PVM)</w:t>
            </w:r>
          </w:p>
        </w:tc>
        <w:tc>
          <w:tcPr>
            <w:tcW w:w="0" w:type="auto"/>
            <w:shd w:val="clear" w:color="auto" w:fill="auto"/>
            <w:vAlign w:val="center"/>
          </w:tcPr>
          <w:p w14:paraId="30574461" w14:textId="66B243CF" w:rsidR="00415349" w:rsidRPr="00E11139" w:rsidRDefault="00415349" w:rsidP="00415349">
            <w:pPr>
              <w:pStyle w:val="NoSpacing"/>
              <w:jc w:val="center"/>
              <w:rPr>
                <w:rStyle w:val="FontStyle18"/>
                <w:rFonts w:ascii="Times New Roman" w:hAnsi="Times New Roman" w:cs="Times New Roman"/>
                <w:b w:val="0"/>
                <w:sz w:val="22"/>
                <w:szCs w:val="22"/>
              </w:rPr>
            </w:pPr>
            <w:r w:rsidRPr="00E11139">
              <w:rPr>
                <w:rStyle w:val="FontStyle18"/>
                <w:rFonts w:ascii="Times New Roman" w:hAnsi="Times New Roman" w:cs="Times New Roman"/>
                <w:sz w:val="22"/>
                <w:szCs w:val="22"/>
              </w:rPr>
              <w:lastRenderedPageBreak/>
              <w:t>Bendra kintama kaina Eur per 12 mėn.</w:t>
            </w:r>
            <w:r w:rsidRPr="00E11139">
              <w:rPr>
                <w:rStyle w:val="FontStyle18"/>
                <w:rFonts w:ascii="Times New Roman" w:hAnsi="Times New Roman" w:cs="Times New Roman"/>
                <w:b w:val="0"/>
                <w:sz w:val="22"/>
                <w:szCs w:val="22"/>
              </w:rPr>
              <w:t xml:space="preserve"> (be PVM)</w:t>
            </w:r>
          </w:p>
        </w:tc>
        <w:tc>
          <w:tcPr>
            <w:tcW w:w="0" w:type="auto"/>
            <w:shd w:val="clear" w:color="auto" w:fill="auto"/>
            <w:vAlign w:val="center"/>
          </w:tcPr>
          <w:p w14:paraId="1EE7004D" w14:textId="5FE03BF5" w:rsidR="00415349" w:rsidRPr="00E11139" w:rsidRDefault="001D114F" w:rsidP="00415349">
            <w:pPr>
              <w:pStyle w:val="NoSpacing"/>
              <w:jc w:val="center"/>
              <w:rPr>
                <w:rStyle w:val="FontStyle18"/>
                <w:rFonts w:ascii="Times New Roman" w:hAnsi="Times New Roman" w:cs="Times New Roman"/>
                <w:b w:val="0"/>
                <w:sz w:val="22"/>
                <w:szCs w:val="22"/>
              </w:rPr>
            </w:pPr>
            <w:r w:rsidRPr="001D114F">
              <w:rPr>
                <w:rStyle w:val="FontStyle18"/>
                <w:rFonts w:ascii="Times New Roman" w:hAnsi="Times New Roman" w:cs="Times New Roman"/>
                <w:sz w:val="22"/>
                <w:szCs w:val="22"/>
              </w:rPr>
              <w:t>Bendras p</w:t>
            </w:r>
            <w:r w:rsidR="00E11139" w:rsidRPr="001D114F">
              <w:rPr>
                <w:rStyle w:val="FontStyle18"/>
                <w:rFonts w:ascii="Times New Roman" w:hAnsi="Times New Roman" w:cs="Times New Roman"/>
                <w:sz w:val="22"/>
                <w:szCs w:val="22"/>
              </w:rPr>
              <w:t>asiūlymas konteinerių priežiūrai</w:t>
            </w:r>
            <w:r w:rsidR="00E11139" w:rsidRPr="00E11139">
              <w:rPr>
                <w:rStyle w:val="FontStyle18"/>
                <w:rFonts w:ascii="Times New Roman" w:hAnsi="Times New Roman" w:cs="Times New Roman"/>
                <w:sz w:val="22"/>
                <w:szCs w:val="22"/>
              </w:rPr>
              <w:t xml:space="preserve"> ir remontui Eur per 12 mėn. (be </w:t>
            </w:r>
            <w:r w:rsidR="00E11139" w:rsidRPr="00E11139">
              <w:rPr>
                <w:rStyle w:val="FontStyle18"/>
                <w:rFonts w:ascii="Times New Roman" w:hAnsi="Times New Roman" w:cs="Times New Roman"/>
                <w:sz w:val="22"/>
                <w:szCs w:val="22"/>
              </w:rPr>
              <w:lastRenderedPageBreak/>
              <w:t>PVM)</w:t>
            </w:r>
          </w:p>
        </w:tc>
        <w:tc>
          <w:tcPr>
            <w:tcW w:w="0" w:type="auto"/>
            <w:gridSpan w:val="2"/>
            <w:shd w:val="clear" w:color="auto" w:fill="auto"/>
            <w:vAlign w:val="center"/>
          </w:tcPr>
          <w:p w14:paraId="5D9DB0D0" w14:textId="78BFB99D" w:rsidR="00415349" w:rsidRPr="00E11139" w:rsidRDefault="00E11139" w:rsidP="00415349">
            <w:pPr>
              <w:pStyle w:val="NoSpacing"/>
              <w:jc w:val="center"/>
              <w:rPr>
                <w:rStyle w:val="FontStyle18"/>
                <w:rFonts w:ascii="Times New Roman" w:hAnsi="Times New Roman" w:cs="Times New Roman"/>
                <w:b w:val="0"/>
                <w:sz w:val="22"/>
                <w:szCs w:val="22"/>
              </w:rPr>
            </w:pPr>
            <w:r w:rsidRPr="00E11139">
              <w:rPr>
                <w:rStyle w:val="FontStyle18"/>
                <w:rFonts w:ascii="Times New Roman" w:hAnsi="Times New Roman" w:cs="Times New Roman"/>
                <w:sz w:val="22"/>
                <w:szCs w:val="22"/>
              </w:rPr>
              <w:lastRenderedPageBreak/>
              <w:t xml:space="preserve">Bendra didelių gabaritų atliekų surinkimo pagal individualų </w:t>
            </w:r>
            <w:r w:rsidRPr="00E11139">
              <w:rPr>
                <w:rStyle w:val="FontStyle18"/>
                <w:rFonts w:ascii="Times New Roman" w:hAnsi="Times New Roman" w:cs="Times New Roman"/>
                <w:sz w:val="22"/>
                <w:szCs w:val="22"/>
              </w:rPr>
              <w:lastRenderedPageBreak/>
              <w:t>užsakymą kaina Eur per 12 mėn.</w:t>
            </w:r>
            <w:r w:rsidRPr="00E11139">
              <w:rPr>
                <w:rStyle w:val="FontStyle18"/>
                <w:rFonts w:ascii="Times New Roman" w:hAnsi="Times New Roman" w:cs="Times New Roman"/>
                <w:b w:val="0"/>
                <w:sz w:val="22"/>
                <w:szCs w:val="22"/>
              </w:rPr>
              <w:t xml:space="preserve"> (be PVM)</w:t>
            </w:r>
          </w:p>
        </w:tc>
        <w:tc>
          <w:tcPr>
            <w:tcW w:w="0" w:type="auto"/>
            <w:shd w:val="clear" w:color="auto" w:fill="auto"/>
            <w:vAlign w:val="center"/>
          </w:tcPr>
          <w:p w14:paraId="3A86E6F7" w14:textId="65331EAD" w:rsidR="00E11139" w:rsidRPr="00E11139" w:rsidRDefault="00C9664C" w:rsidP="00E11139">
            <w:pPr>
              <w:pStyle w:val="NoSpacing"/>
              <w:jc w:val="center"/>
              <w:rPr>
                <w:rStyle w:val="FontStyle18"/>
                <w:rFonts w:ascii="Times New Roman" w:hAnsi="Times New Roman" w:cs="Times New Roman"/>
                <w:b w:val="0"/>
                <w:sz w:val="22"/>
                <w:szCs w:val="22"/>
              </w:rPr>
            </w:pPr>
            <w:r w:rsidRPr="00C9664C">
              <w:rPr>
                <w:rStyle w:val="FontStyle18"/>
                <w:rFonts w:ascii="Times New Roman" w:hAnsi="Times New Roman" w:cs="Times New Roman"/>
                <w:sz w:val="22"/>
                <w:szCs w:val="22"/>
              </w:rPr>
              <w:lastRenderedPageBreak/>
              <w:t>Viso p</w:t>
            </w:r>
            <w:r w:rsidR="00E11139" w:rsidRPr="00C9664C">
              <w:rPr>
                <w:rStyle w:val="FontStyle18"/>
                <w:rFonts w:ascii="Times New Roman" w:hAnsi="Times New Roman" w:cs="Times New Roman"/>
                <w:sz w:val="22"/>
                <w:szCs w:val="22"/>
              </w:rPr>
              <w:t xml:space="preserve">asiūlymo kaina </w:t>
            </w:r>
            <w:r w:rsidR="00E11139" w:rsidRPr="00E11139">
              <w:rPr>
                <w:rStyle w:val="FontStyle18"/>
                <w:rFonts w:ascii="Times New Roman" w:hAnsi="Times New Roman" w:cs="Times New Roman"/>
                <w:sz w:val="22"/>
                <w:szCs w:val="22"/>
              </w:rPr>
              <w:t>Eur per 12 mėn.</w:t>
            </w:r>
            <w:r w:rsidR="00E11139" w:rsidRPr="00E11139">
              <w:rPr>
                <w:rStyle w:val="FontStyle18"/>
                <w:rFonts w:ascii="Times New Roman" w:hAnsi="Times New Roman" w:cs="Times New Roman"/>
                <w:b w:val="0"/>
                <w:sz w:val="22"/>
                <w:szCs w:val="22"/>
              </w:rPr>
              <w:t xml:space="preserve"> (be PVM) </w:t>
            </w:r>
          </w:p>
          <w:p w14:paraId="78678EF6" w14:textId="1FCACE95" w:rsidR="00415349" w:rsidRPr="00E11139" w:rsidRDefault="00E11139" w:rsidP="00E11139">
            <w:pPr>
              <w:pStyle w:val="NoSpacing"/>
              <w:jc w:val="center"/>
              <w:rPr>
                <w:rStyle w:val="FontStyle18"/>
                <w:rFonts w:ascii="Times New Roman" w:hAnsi="Times New Roman" w:cs="Times New Roman"/>
                <w:b w:val="0"/>
                <w:sz w:val="22"/>
                <w:szCs w:val="22"/>
              </w:rPr>
            </w:pPr>
            <w:r w:rsidRPr="00E11139">
              <w:rPr>
                <w:rStyle w:val="FontStyle18"/>
                <w:rFonts w:ascii="Times New Roman" w:hAnsi="Times New Roman" w:cs="Times New Roman"/>
                <w:b w:val="0"/>
                <w:sz w:val="22"/>
                <w:szCs w:val="22"/>
              </w:rPr>
              <w:t>(</w:t>
            </w:r>
            <w:r w:rsidR="00635CE5" w:rsidRPr="00635CE5">
              <w:rPr>
                <w:rStyle w:val="FontStyle18"/>
                <w:rFonts w:ascii="Times New Roman" w:hAnsi="Times New Roman" w:cs="Times New Roman"/>
                <w:b w:val="0"/>
                <w:sz w:val="22"/>
                <w:szCs w:val="22"/>
              </w:rPr>
              <w:t xml:space="preserve">Eil. </w:t>
            </w:r>
            <w:r w:rsidRPr="00E11139">
              <w:rPr>
                <w:rStyle w:val="FontStyle18"/>
                <w:rFonts w:ascii="Times New Roman" w:hAnsi="Times New Roman" w:cs="Times New Roman"/>
                <w:b w:val="0"/>
                <w:sz w:val="22"/>
                <w:szCs w:val="22"/>
              </w:rPr>
              <w:t xml:space="preserve">2 + 3 + </w:t>
            </w:r>
            <w:r w:rsidRPr="00E11139">
              <w:rPr>
                <w:rStyle w:val="FontStyle18"/>
                <w:rFonts w:ascii="Times New Roman" w:hAnsi="Times New Roman" w:cs="Times New Roman"/>
                <w:b w:val="0"/>
                <w:sz w:val="22"/>
                <w:szCs w:val="22"/>
              </w:rPr>
              <w:lastRenderedPageBreak/>
              <w:t xml:space="preserve">4 + </w:t>
            </w:r>
            <w:r w:rsidRPr="00AC18CE">
              <w:rPr>
                <w:rStyle w:val="FontStyle18"/>
                <w:rFonts w:ascii="Times New Roman" w:hAnsi="Times New Roman" w:cs="Times New Roman"/>
                <w:b w:val="0"/>
                <w:sz w:val="22"/>
                <w:szCs w:val="22"/>
              </w:rPr>
              <w:t>5</w:t>
            </w:r>
            <w:r w:rsidRPr="00E11139">
              <w:rPr>
                <w:rStyle w:val="FontStyle18"/>
                <w:rFonts w:ascii="Times New Roman" w:hAnsi="Times New Roman" w:cs="Times New Roman"/>
                <w:b w:val="0"/>
                <w:sz w:val="22"/>
                <w:szCs w:val="22"/>
              </w:rPr>
              <w:t>)</w:t>
            </w:r>
          </w:p>
        </w:tc>
      </w:tr>
      <w:tr w:rsidR="00EF6911" w:rsidRPr="00C72FB3" w14:paraId="0438603A" w14:textId="77777777" w:rsidTr="00085FDE">
        <w:trPr>
          <w:trHeight w:val="277"/>
        </w:trPr>
        <w:tc>
          <w:tcPr>
            <w:tcW w:w="0" w:type="auto"/>
            <w:vMerge/>
            <w:shd w:val="clear" w:color="auto" w:fill="auto"/>
            <w:vAlign w:val="center"/>
          </w:tcPr>
          <w:p w14:paraId="4E66E57F" w14:textId="77777777" w:rsidR="00415349" w:rsidRPr="00C72FB3" w:rsidRDefault="00415349" w:rsidP="00415349">
            <w:pPr>
              <w:pStyle w:val="NoSpacing"/>
              <w:rPr>
                <w:rStyle w:val="FontStyle18"/>
                <w:rFonts w:ascii="Times New Roman" w:hAnsi="Times New Roman" w:cs="Times New Roman"/>
                <w:b w:val="0"/>
                <w:sz w:val="22"/>
                <w:szCs w:val="22"/>
              </w:rPr>
            </w:pPr>
          </w:p>
        </w:tc>
        <w:tc>
          <w:tcPr>
            <w:tcW w:w="0" w:type="auto"/>
            <w:shd w:val="clear" w:color="auto" w:fill="auto"/>
            <w:vAlign w:val="center"/>
          </w:tcPr>
          <w:p w14:paraId="5C7F2555" w14:textId="77777777" w:rsidR="00415349" w:rsidRPr="00C72FB3" w:rsidRDefault="00415349" w:rsidP="00415349">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1</w:t>
            </w:r>
          </w:p>
        </w:tc>
        <w:tc>
          <w:tcPr>
            <w:tcW w:w="0" w:type="auto"/>
            <w:gridSpan w:val="2"/>
            <w:shd w:val="clear" w:color="auto" w:fill="auto"/>
            <w:vAlign w:val="center"/>
          </w:tcPr>
          <w:p w14:paraId="14C812CF" w14:textId="77777777" w:rsidR="00415349" w:rsidRPr="00C72FB3" w:rsidRDefault="00415349" w:rsidP="00415349">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2</w:t>
            </w:r>
          </w:p>
        </w:tc>
        <w:tc>
          <w:tcPr>
            <w:tcW w:w="0" w:type="auto"/>
            <w:shd w:val="clear" w:color="auto" w:fill="auto"/>
            <w:vAlign w:val="center"/>
          </w:tcPr>
          <w:p w14:paraId="5A865C60" w14:textId="77777777" w:rsidR="00415349" w:rsidRPr="00C72FB3" w:rsidRDefault="00415349" w:rsidP="00415349">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3</w:t>
            </w:r>
          </w:p>
        </w:tc>
        <w:tc>
          <w:tcPr>
            <w:tcW w:w="0" w:type="auto"/>
            <w:shd w:val="clear" w:color="auto" w:fill="auto"/>
            <w:vAlign w:val="center"/>
          </w:tcPr>
          <w:p w14:paraId="6F92AC28" w14:textId="77777777" w:rsidR="00415349" w:rsidRPr="00C72FB3" w:rsidRDefault="00415349" w:rsidP="00415349">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4</w:t>
            </w:r>
          </w:p>
        </w:tc>
        <w:tc>
          <w:tcPr>
            <w:tcW w:w="0" w:type="auto"/>
            <w:gridSpan w:val="2"/>
            <w:shd w:val="clear" w:color="auto" w:fill="auto"/>
            <w:vAlign w:val="center"/>
          </w:tcPr>
          <w:p w14:paraId="68E38033" w14:textId="77777777" w:rsidR="00415349" w:rsidRPr="00C72FB3" w:rsidRDefault="00415349" w:rsidP="00415349">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5</w:t>
            </w:r>
          </w:p>
        </w:tc>
        <w:tc>
          <w:tcPr>
            <w:tcW w:w="0" w:type="auto"/>
            <w:shd w:val="clear" w:color="auto" w:fill="auto"/>
            <w:vAlign w:val="center"/>
          </w:tcPr>
          <w:p w14:paraId="5264E880" w14:textId="42AFF4EF" w:rsidR="00415349" w:rsidRPr="00C72FB3" w:rsidRDefault="00415349" w:rsidP="00085FDE">
            <w:pPr>
              <w:pStyle w:val="NoSpacing"/>
              <w:jc w:val="center"/>
              <w:rPr>
                <w:rStyle w:val="FontStyle18"/>
                <w:rFonts w:ascii="Times New Roman" w:hAnsi="Times New Roman" w:cs="Times New Roman"/>
                <w:sz w:val="22"/>
                <w:szCs w:val="22"/>
              </w:rPr>
            </w:pPr>
            <w:r w:rsidRPr="00C72FB3">
              <w:rPr>
                <w:rStyle w:val="FontStyle18"/>
                <w:rFonts w:ascii="Times New Roman" w:hAnsi="Times New Roman" w:cs="Times New Roman"/>
                <w:sz w:val="22"/>
                <w:szCs w:val="22"/>
              </w:rPr>
              <w:t>6</w:t>
            </w:r>
          </w:p>
        </w:tc>
      </w:tr>
      <w:tr w:rsidR="00EF6911" w:rsidRPr="00C72FB3" w14:paraId="36E6E6F8" w14:textId="77777777" w:rsidTr="00A65B0E">
        <w:trPr>
          <w:trHeight w:val="472"/>
        </w:trPr>
        <w:tc>
          <w:tcPr>
            <w:tcW w:w="0" w:type="auto"/>
            <w:vMerge/>
            <w:shd w:val="clear" w:color="auto" w:fill="auto"/>
          </w:tcPr>
          <w:p w14:paraId="01D04FDD" w14:textId="77777777" w:rsidR="00415349" w:rsidRPr="00C72FB3" w:rsidRDefault="00415349" w:rsidP="00415349">
            <w:pPr>
              <w:pStyle w:val="NoSpacing"/>
              <w:jc w:val="center"/>
              <w:rPr>
                <w:rStyle w:val="FontStyle18"/>
                <w:rFonts w:ascii="Times New Roman" w:hAnsi="Times New Roman" w:cs="Times New Roman"/>
                <w:b w:val="0"/>
                <w:sz w:val="22"/>
                <w:szCs w:val="22"/>
              </w:rPr>
            </w:pPr>
          </w:p>
        </w:tc>
        <w:tc>
          <w:tcPr>
            <w:tcW w:w="0" w:type="auto"/>
            <w:shd w:val="clear" w:color="auto" w:fill="auto"/>
            <w:vAlign w:val="center"/>
          </w:tcPr>
          <w:p w14:paraId="2F948D01" w14:textId="77777777" w:rsidR="00415349" w:rsidRPr="00C72FB3" w:rsidRDefault="00415349" w:rsidP="00415349">
            <w:pPr>
              <w:pStyle w:val="NoSpacing"/>
              <w:rPr>
                <w:rStyle w:val="FontStyle18"/>
                <w:rFonts w:ascii="Times New Roman" w:hAnsi="Times New Roman" w:cs="Times New Roman"/>
                <w:b w:val="0"/>
                <w:sz w:val="22"/>
                <w:szCs w:val="22"/>
              </w:rPr>
            </w:pPr>
            <w:r w:rsidRPr="00C72FB3">
              <w:rPr>
                <w:rStyle w:val="FontStyle18"/>
                <w:rFonts w:ascii="Times New Roman" w:hAnsi="Times New Roman" w:cs="Times New Roman"/>
                <w:b w:val="0"/>
                <w:sz w:val="22"/>
                <w:szCs w:val="22"/>
              </w:rPr>
              <w:t>Bendra paslaugų teikimo kaina</w:t>
            </w:r>
          </w:p>
        </w:tc>
        <w:tc>
          <w:tcPr>
            <w:tcW w:w="0" w:type="auto"/>
            <w:gridSpan w:val="2"/>
            <w:shd w:val="clear" w:color="auto" w:fill="auto"/>
            <w:vAlign w:val="center"/>
          </w:tcPr>
          <w:p w14:paraId="70F23049" w14:textId="77777777" w:rsidR="00415349" w:rsidRPr="00C72FB3" w:rsidRDefault="00415349" w:rsidP="00415349">
            <w:pPr>
              <w:pStyle w:val="NoSpacing"/>
              <w:jc w:val="center"/>
              <w:rPr>
                <w:rStyle w:val="FontStyle18"/>
                <w:rFonts w:ascii="Times New Roman" w:hAnsi="Times New Roman" w:cs="Times New Roman"/>
                <w:b w:val="0"/>
                <w:sz w:val="22"/>
                <w:szCs w:val="22"/>
              </w:rPr>
            </w:pPr>
          </w:p>
        </w:tc>
        <w:tc>
          <w:tcPr>
            <w:tcW w:w="0" w:type="auto"/>
            <w:shd w:val="clear" w:color="auto" w:fill="auto"/>
            <w:vAlign w:val="center"/>
          </w:tcPr>
          <w:p w14:paraId="163357F5" w14:textId="77777777" w:rsidR="00415349" w:rsidRPr="00C72FB3" w:rsidRDefault="00415349" w:rsidP="00415349">
            <w:pPr>
              <w:pStyle w:val="NoSpacing"/>
              <w:jc w:val="center"/>
              <w:rPr>
                <w:rStyle w:val="FontStyle18"/>
                <w:rFonts w:ascii="Times New Roman" w:hAnsi="Times New Roman" w:cs="Times New Roman"/>
                <w:b w:val="0"/>
                <w:sz w:val="22"/>
                <w:szCs w:val="22"/>
              </w:rPr>
            </w:pPr>
          </w:p>
        </w:tc>
        <w:tc>
          <w:tcPr>
            <w:tcW w:w="0" w:type="auto"/>
            <w:shd w:val="clear" w:color="auto" w:fill="auto"/>
            <w:vAlign w:val="center"/>
          </w:tcPr>
          <w:p w14:paraId="4AC21A29" w14:textId="77777777" w:rsidR="00415349" w:rsidRPr="00C72FB3" w:rsidRDefault="00415349" w:rsidP="00415349">
            <w:pPr>
              <w:pStyle w:val="NoSpacing"/>
              <w:jc w:val="center"/>
              <w:rPr>
                <w:rStyle w:val="FontStyle18"/>
                <w:rFonts w:ascii="Times New Roman" w:hAnsi="Times New Roman" w:cs="Times New Roman"/>
                <w:b w:val="0"/>
                <w:sz w:val="22"/>
                <w:szCs w:val="22"/>
              </w:rPr>
            </w:pPr>
          </w:p>
        </w:tc>
        <w:tc>
          <w:tcPr>
            <w:tcW w:w="0" w:type="auto"/>
            <w:gridSpan w:val="2"/>
            <w:shd w:val="clear" w:color="auto" w:fill="auto"/>
            <w:vAlign w:val="center"/>
          </w:tcPr>
          <w:p w14:paraId="13726DAA" w14:textId="77777777" w:rsidR="00415349" w:rsidRPr="00C72FB3" w:rsidRDefault="00415349" w:rsidP="00415349">
            <w:pPr>
              <w:pStyle w:val="NoSpacing"/>
              <w:jc w:val="center"/>
              <w:rPr>
                <w:rStyle w:val="FontStyle18"/>
                <w:rFonts w:ascii="Times New Roman" w:hAnsi="Times New Roman" w:cs="Times New Roman"/>
                <w:b w:val="0"/>
                <w:sz w:val="22"/>
                <w:szCs w:val="22"/>
              </w:rPr>
            </w:pPr>
          </w:p>
        </w:tc>
        <w:tc>
          <w:tcPr>
            <w:tcW w:w="0" w:type="auto"/>
            <w:shd w:val="clear" w:color="auto" w:fill="auto"/>
            <w:vAlign w:val="center"/>
          </w:tcPr>
          <w:p w14:paraId="27E5D346" w14:textId="77777777" w:rsidR="00415349" w:rsidRPr="00C72FB3" w:rsidRDefault="00415349" w:rsidP="00415349">
            <w:pPr>
              <w:pStyle w:val="NoSpacing"/>
              <w:jc w:val="center"/>
              <w:rPr>
                <w:rStyle w:val="FontStyle18"/>
                <w:rFonts w:ascii="Times New Roman" w:hAnsi="Times New Roman" w:cs="Times New Roman"/>
                <w:b w:val="0"/>
                <w:sz w:val="22"/>
                <w:szCs w:val="22"/>
              </w:rPr>
            </w:pPr>
          </w:p>
        </w:tc>
      </w:tr>
    </w:tbl>
    <w:p w14:paraId="4DCEDE04" w14:textId="77777777" w:rsidR="006F59CD" w:rsidRDefault="006F59CD" w:rsidP="00062C02">
      <w:pPr>
        <w:autoSpaceDN w:val="0"/>
        <w:jc w:val="both"/>
        <w:textAlignment w:val="baseline"/>
        <w:rPr>
          <w:b/>
          <w:sz w:val="22"/>
          <w:szCs w:val="22"/>
          <w:lang w:eastAsia="en-US"/>
        </w:rPr>
      </w:pPr>
    </w:p>
    <w:p w14:paraId="2B60BCA6" w14:textId="0F715DF2" w:rsidR="00062C02" w:rsidRDefault="00062C02" w:rsidP="00062C02">
      <w:pPr>
        <w:widowControl/>
        <w:suppressAutoHyphens w:val="0"/>
        <w:overflowPunct/>
        <w:adjustRightInd/>
        <w:jc w:val="both"/>
        <w:rPr>
          <w:rFonts w:eastAsia="Arial Unicode MS"/>
          <w:kern w:val="0"/>
          <w:sz w:val="22"/>
          <w:szCs w:val="22"/>
          <w:bdr w:val="none" w:sz="0" w:space="0" w:color="auto" w:frame="1"/>
          <w:lang w:eastAsia="en-US"/>
        </w:rPr>
      </w:pPr>
      <w:r>
        <w:rPr>
          <w:rFonts w:eastAsia="Arial Unicode MS"/>
          <w:b/>
          <w:i/>
          <w:kern w:val="0"/>
          <w:sz w:val="22"/>
          <w:szCs w:val="22"/>
          <w:u w:val="single"/>
          <w:bdr w:val="none" w:sz="0" w:space="0" w:color="auto" w:frame="1"/>
          <w:lang w:eastAsia="en-US"/>
        </w:rPr>
        <w:t>Bendra pasiūlymo kaina (žodžiais)</w:t>
      </w:r>
      <w:r w:rsidR="005A41D0">
        <w:rPr>
          <w:rFonts w:eastAsia="Arial Unicode MS"/>
          <w:b/>
          <w:i/>
          <w:kern w:val="0"/>
          <w:sz w:val="22"/>
          <w:szCs w:val="22"/>
          <w:u w:val="single"/>
          <w:bdr w:val="none" w:sz="0" w:space="0" w:color="auto" w:frame="1"/>
          <w:lang w:eastAsia="en-US"/>
        </w:rPr>
        <w:t xml:space="preserve"> 12 mėn.</w:t>
      </w:r>
      <w:r>
        <w:rPr>
          <w:rFonts w:eastAsia="Arial Unicode MS"/>
          <w:b/>
          <w:i/>
          <w:kern w:val="0"/>
          <w:sz w:val="22"/>
          <w:szCs w:val="22"/>
          <w:bdr w:val="none" w:sz="0" w:space="0" w:color="auto" w:frame="1"/>
          <w:lang w:eastAsia="en-US"/>
        </w:rPr>
        <w:t>:</w:t>
      </w:r>
      <w:r>
        <w:rPr>
          <w:rFonts w:eastAsia="Arial Unicode MS"/>
          <w:kern w:val="0"/>
          <w:sz w:val="22"/>
          <w:szCs w:val="22"/>
          <w:bdr w:val="none" w:sz="0" w:space="0" w:color="auto" w:frame="1"/>
          <w:lang w:eastAsia="en-US"/>
        </w:rPr>
        <w:t xml:space="preserve"> __________ eurai be PVM,  __________ eurai PVM, __________ eurai su PVM.</w:t>
      </w:r>
    </w:p>
    <w:p w14:paraId="0911AC95" w14:textId="06167CF1" w:rsidR="00FD7F0F" w:rsidRDefault="00FD7F0F" w:rsidP="00062C02">
      <w:pPr>
        <w:widowControl/>
        <w:suppressAutoHyphens w:val="0"/>
        <w:overflowPunct/>
        <w:adjustRightInd/>
        <w:jc w:val="both"/>
        <w:rPr>
          <w:rFonts w:eastAsia="Arial Unicode MS"/>
          <w:kern w:val="0"/>
          <w:sz w:val="22"/>
          <w:szCs w:val="22"/>
          <w:bdr w:val="none" w:sz="0" w:space="0" w:color="auto" w:frame="1"/>
          <w:lang w:eastAsia="en-US"/>
        </w:rPr>
      </w:pPr>
    </w:p>
    <w:p w14:paraId="3931F98E" w14:textId="77777777" w:rsidR="00062C02" w:rsidRDefault="00062C02" w:rsidP="00062C02">
      <w:pPr>
        <w:jc w:val="both"/>
        <w:rPr>
          <w:sz w:val="22"/>
          <w:szCs w:val="22"/>
        </w:rPr>
      </w:pPr>
      <w:r>
        <w:rPr>
          <w:sz w:val="22"/>
          <w:szCs w:val="22"/>
        </w:rPr>
        <w:t>Jeigu tiekėjas nėra PVM mokėtojas, turi nurodyti pagrindą (pagrindžiančius dokumentus, teisės aktus).</w:t>
      </w:r>
    </w:p>
    <w:p w14:paraId="4D3FA0D7" w14:textId="77777777" w:rsidR="00062C02" w:rsidRDefault="00062C02" w:rsidP="00062C02">
      <w:pPr>
        <w:jc w:val="both"/>
        <w:rPr>
          <w:sz w:val="22"/>
          <w:szCs w:val="22"/>
        </w:rPr>
      </w:pPr>
    </w:p>
    <w:p w14:paraId="1D0A334C" w14:textId="77777777" w:rsidR="00062C02" w:rsidRDefault="00062C02" w:rsidP="00062C02">
      <w:pPr>
        <w:jc w:val="both"/>
        <w:rPr>
          <w:sz w:val="22"/>
          <w:szCs w:val="22"/>
        </w:rPr>
      </w:pPr>
      <w:r>
        <w:rPr>
          <w:sz w:val="22"/>
          <w:szCs w:val="22"/>
        </w:rPr>
        <w:t>Kartu su pasiūlymu pateikiami šie dokumentai:</w:t>
      </w:r>
    </w:p>
    <w:tbl>
      <w:tblPr>
        <w:tblW w:w="9945" w:type="dxa"/>
        <w:tblLayout w:type="fixed"/>
        <w:tblCellMar>
          <w:left w:w="10" w:type="dxa"/>
          <w:right w:w="10" w:type="dxa"/>
        </w:tblCellMar>
        <w:tblLook w:val="04A0" w:firstRow="1" w:lastRow="0" w:firstColumn="1" w:lastColumn="0" w:noHBand="0" w:noVBand="1"/>
      </w:tblPr>
      <w:tblGrid>
        <w:gridCol w:w="675"/>
        <w:gridCol w:w="6511"/>
        <w:gridCol w:w="2759"/>
      </w:tblGrid>
      <w:tr w:rsidR="00062C02" w14:paraId="4E4E97E9" w14:textId="77777777" w:rsidTr="004B7B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5EA042" w14:textId="77777777" w:rsidR="00062C02" w:rsidRDefault="00062C02" w:rsidP="004B7BAD">
            <w:pPr>
              <w:jc w:val="center"/>
              <w:rPr>
                <w:b/>
                <w:sz w:val="22"/>
                <w:szCs w:val="22"/>
              </w:rPr>
            </w:pPr>
            <w:r>
              <w:rPr>
                <w:b/>
                <w:sz w:val="22"/>
                <w:szCs w:val="22"/>
              </w:rPr>
              <w:t>Eil. Nr.</w:t>
            </w:r>
          </w:p>
        </w:tc>
        <w:tc>
          <w:tcPr>
            <w:tcW w:w="6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836DFE9" w14:textId="77777777" w:rsidR="00062C02" w:rsidRDefault="00062C02" w:rsidP="004B7BAD">
            <w:pPr>
              <w:jc w:val="center"/>
              <w:rPr>
                <w:b/>
                <w:sz w:val="22"/>
                <w:szCs w:val="22"/>
              </w:rPr>
            </w:pPr>
            <w:r>
              <w:rPr>
                <w:b/>
                <w:sz w:val="22"/>
                <w:szCs w:val="22"/>
              </w:rPr>
              <w:t>Pateiktų dokumentų pavadinimas</w:t>
            </w:r>
          </w:p>
        </w:tc>
        <w:tc>
          <w:tcPr>
            <w:tcW w:w="2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38E8FB" w14:textId="77777777" w:rsidR="00062C02" w:rsidRDefault="00062C02" w:rsidP="004B7BAD">
            <w:pPr>
              <w:jc w:val="center"/>
              <w:rPr>
                <w:b/>
                <w:sz w:val="22"/>
                <w:szCs w:val="22"/>
              </w:rPr>
            </w:pPr>
            <w:r>
              <w:rPr>
                <w:b/>
                <w:sz w:val="22"/>
                <w:szCs w:val="22"/>
              </w:rPr>
              <w:t>Dokumento puslapių skaičius</w:t>
            </w:r>
          </w:p>
        </w:tc>
      </w:tr>
      <w:tr w:rsidR="00062C02" w14:paraId="2D4285FB" w14:textId="77777777" w:rsidTr="004B7B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69E5C" w14:textId="77777777" w:rsidR="00062C02" w:rsidRDefault="00062C02" w:rsidP="004B7BAD">
            <w:pPr>
              <w:rPr>
                <w:sz w:val="22"/>
                <w:szCs w:val="22"/>
              </w:rPr>
            </w:pPr>
          </w:p>
        </w:tc>
        <w:tc>
          <w:tcPr>
            <w:tcW w:w="6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60BA9" w14:textId="77777777" w:rsidR="00062C02" w:rsidRDefault="00062C02" w:rsidP="004B7BAD">
            <w:pPr>
              <w:rPr>
                <w:sz w:val="22"/>
                <w:szCs w:val="22"/>
              </w:rPr>
            </w:pPr>
          </w:p>
        </w:tc>
        <w:tc>
          <w:tcPr>
            <w:tcW w:w="2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A1CDF" w14:textId="77777777" w:rsidR="00062C02" w:rsidRDefault="00062C02" w:rsidP="004B7BAD">
            <w:pPr>
              <w:rPr>
                <w:sz w:val="22"/>
                <w:szCs w:val="22"/>
              </w:rPr>
            </w:pPr>
          </w:p>
        </w:tc>
      </w:tr>
      <w:tr w:rsidR="00062C02" w14:paraId="146A449B" w14:textId="77777777" w:rsidTr="004B7B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AC865" w14:textId="77777777" w:rsidR="00062C02" w:rsidRDefault="00062C02" w:rsidP="004B7BAD">
            <w:pPr>
              <w:rPr>
                <w:sz w:val="22"/>
                <w:szCs w:val="22"/>
              </w:rPr>
            </w:pPr>
          </w:p>
        </w:tc>
        <w:tc>
          <w:tcPr>
            <w:tcW w:w="6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6BF34" w14:textId="77777777" w:rsidR="00062C02" w:rsidRDefault="00062C02" w:rsidP="004B7BAD">
            <w:pPr>
              <w:rPr>
                <w:sz w:val="22"/>
                <w:szCs w:val="22"/>
              </w:rPr>
            </w:pPr>
          </w:p>
        </w:tc>
        <w:tc>
          <w:tcPr>
            <w:tcW w:w="2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2191C" w14:textId="77777777" w:rsidR="00062C02" w:rsidRDefault="00062C02" w:rsidP="004B7BAD">
            <w:pPr>
              <w:rPr>
                <w:sz w:val="22"/>
                <w:szCs w:val="22"/>
              </w:rPr>
            </w:pPr>
          </w:p>
        </w:tc>
      </w:tr>
    </w:tbl>
    <w:p w14:paraId="4BD6A47B" w14:textId="77777777" w:rsidR="00062C02" w:rsidRDefault="00062C02" w:rsidP="00062C02">
      <w:pPr>
        <w:rPr>
          <w:sz w:val="22"/>
          <w:szCs w:val="22"/>
        </w:rPr>
      </w:pPr>
    </w:p>
    <w:p w14:paraId="0470E90A" w14:textId="77777777" w:rsidR="00062C02" w:rsidRDefault="00062C02" w:rsidP="00181088">
      <w:pPr>
        <w:jc w:val="both"/>
        <w:rPr>
          <w:sz w:val="22"/>
          <w:szCs w:val="22"/>
        </w:rPr>
      </w:pPr>
      <w:r>
        <w:rPr>
          <w:sz w:val="22"/>
          <w:szCs w:val="22"/>
        </w:rPr>
        <w:t xml:space="preserve">Ši pasiūlyme nurodyta informacija yra </w:t>
      </w:r>
      <w:r>
        <w:rPr>
          <w:b/>
          <w:sz w:val="22"/>
          <w:szCs w:val="22"/>
        </w:rPr>
        <w:t xml:space="preserve">konfidenciali </w:t>
      </w:r>
      <w:r>
        <w:rPr>
          <w:sz w:val="22"/>
          <w:szCs w:val="22"/>
        </w:rPr>
        <w:t>/Perkančioji organizacija šios informacijos negali atskleisti tretiesiems asmenims/: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848"/>
        <w:gridCol w:w="6479"/>
      </w:tblGrid>
      <w:tr w:rsidR="00062C02" w14:paraId="5FDEC0B8" w14:textId="77777777" w:rsidTr="004B7BAD">
        <w:trPr>
          <w:trHeight w:val="1091"/>
        </w:trPr>
        <w:tc>
          <w:tcPr>
            <w:tcW w:w="621" w:type="dxa"/>
            <w:tcBorders>
              <w:top w:val="single" w:sz="4" w:space="0" w:color="auto"/>
              <w:left w:val="single" w:sz="4" w:space="0" w:color="auto"/>
              <w:bottom w:val="single" w:sz="4" w:space="0" w:color="auto"/>
              <w:right w:val="single" w:sz="4" w:space="0" w:color="auto"/>
            </w:tcBorders>
            <w:vAlign w:val="center"/>
            <w:hideMark/>
          </w:tcPr>
          <w:p w14:paraId="7AA8DCC0" w14:textId="77777777" w:rsidR="00062C02" w:rsidRDefault="00062C02" w:rsidP="004B7BAD">
            <w:pPr>
              <w:jc w:val="center"/>
              <w:rPr>
                <w:b/>
                <w:sz w:val="22"/>
                <w:szCs w:val="22"/>
              </w:rPr>
            </w:pPr>
            <w:r>
              <w:rPr>
                <w:b/>
                <w:sz w:val="22"/>
                <w:szCs w:val="22"/>
              </w:rPr>
              <w:t>Eil. Nr.</w:t>
            </w:r>
          </w:p>
        </w:tc>
        <w:tc>
          <w:tcPr>
            <w:tcW w:w="2848" w:type="dxa"/>
            <w:tcBorders>
              <w:top w:val="single" w:sz="4" w:space="0" w:color="auto"/>
              <w:left w:val="single" w:sz="4" w:space="0" w:color="auto"/>
              <w:bottom w:val="single" w:sz="4" w:space="0" w:color="auto"/>
              <w:right w:val="single" w:sz="4" w:space="0" w:color="auto"/>
            </w:tcBorders>
            <w:vAlign w:val="center"/>
            <w:hideMark/>
          </w:tcPr>
          <w:p w14:paraId="3B29B3D3" w14:textId="77777777" w:rsidR="00062C02" w:rsidRDefault="00062C02" w:rsidP="004B7BAD">
            <w:pPr>
              <w:jc w:val="center"/>
              <w:rPr>
                <w:b/>
                <w:sz w:val="22"/>
                <w:szCs w:val="22"/>
              </w:rPr>
            </w:pPr>
            <w:r>
              <w:rPr>
                <w:b/>
                <w:sz w:val="22"/>
                <w:szCs w:val="22"/>
              </w:rPr>
              <w:t>Pateikto dokumento pavadinimas (rekomenduojama pavadinime vartoti žodį „Konfidencialu“)</w:t>
            </w:r>
          </w:p>
        </w:tc>
        <w:tc>
          <w:tcPr>
            <w:tcW w:w="6479" w:type="dxa"/>
            <w:tcBorders>
              <w:top w:val="single" w:sz="4" w:space="0" w:color="auto"/>
              <w:left w:val="single" w:sz="4" w:space="0" w:color="auto"/>
              <w:bottom w:val="single" w:sz="4" w:space="0" w:color="auto"/>
              <w:right w:val="single" w:sz="4" w:space="0" w:color="auto"/>
            </w:tcBorders>
            <w:vAlign w:val="center"/>
            <w:hideMark/>
          </w:tcPr>
          <w:p w14:paraId="49E48C14" w14:textId="77777777" w:rsidR="00062C02" w:rsidRDefault="00062C02" w:rsidP="004B7BAD">
            <w:pPr>
              <w:jc w:val="center"/>
              <w:rPr>
                <w:b/>
                <w:sz w:val="22"/>
                <w:szCs w:val="22"/>
              </w:rPr>
            </w:pPr>
            <w:r>
              <w:rPr>
                <w:b/>
                <w:sz w:val="22"/>
                <w:szCs w:val="22"/>
              </w:rPr>
              <w:t>Priežastis, kodėl dokumentas yra konfidencialus</w:t>
            </w:r>
          </w:p>
        </w:tc>
      </w:tr>
      <w:tr w:rsidR="00062C02" w14:paraId="3C466D03" w14:textId="77777777" w:rsidTr="004B7BAD">
        <w:trPr>
          <w:trHeight w:val="60"/>
        </w:trPr>
        <w:tc>
          <w:tcPr>
            <w:tcW w:w="621" w:type="dxa"/>
            <w:tcBorders>
              <w:top w:val="single" w:sz="4" w:space="0" w:color="auto"/>
              <w:left w:val="single" w:sz="4" w:space="0" w:color="auto"/>
              <w:bottom w:val="single" w:sz="4" w:space="0" w:color="auto"/>
              <w:right w:val="single" w:sz="4" w:space="0" w:color="auto"/>
            </w:tcBorders>
          </w:tcPr>
          <w:p w14:paraId="7F942A6E" w14:textId="77777777" w:rsidR="00062C02" w:rsidRDefault="00062C02" w:rsidP="004B7BAD">
            <w:pPr>
              <w:rPr>
                <w:sz w:val="22"/>
                <w:szCs w:val="22"/>
              </w:rPr>
            </w:pPr>
          </w:p>
        </w:tc>
        <w:tc>
          <w:tcPr>
            <w:tcW w:w="2848" w:type="dxa"/>
            <w:tcBorders>
              <w:top w:val="single" w:sz="4" w:space="0" w:color="auto"/>
              <w:left w:val="single" w:sz="4" w:space="0" w:color="auto"/>
              <w:bottom w:val="single" w:sz="4" w:space="0" w:color="auto"/>
              <w:right w:val="single" w:sz="4" w:space="0" w:color="auto"/>
            </w:tcBorders>
          </w:tcPr>
          <w:p w14:paraId="722CCB20" w14:textId="77777777" w:rsidR="00062C02" w:rsidRDefault="00062C02" w:rsidP="004B7BAD">
            <w:pPr>
              <w:rPr>
                <w:sz w:val="22"/>
                <w:szCs w:val="22"/>
              </w:rPr>
            </w:pPr>
          </w:p>
        </w:tc>
        <w:tc>
          <w:tcPr>
            <w:tcW w:w="6479" w:type="dxa"/>
            <w:tcBorders>
              <w:top w:val="single" w:sz="4" w:space="0" w:color="auto"/>
              <w:left w:val="single" w:sz="4" w:space="0" w:color="auto"/>
              <w:bottom w:val="single" w:sz="4" w:space="0" w:color="auto"/>
              <w:right w:val="single" w:sz="4" w:space="0" w:color="auto"/>
            </w:tcBorders>
          </w:tcPr>
          <w:p w14:paraId="3B796C8F" w14:textId="77777777" w:rsidR="00062C02" w:rsidRDefault="00062C02" w:rsidP="004B7BAD">
            <w:pPr>
              <w:rPr>
                <w:sz w:val="22"/>
                <w:szCs w:val="22"/>
              </w:rPr>
            </w:pPr>
          </w:p>
        </w:tc>
      </w:tr>
      <w:tr w:rsidR="00062C02" w14:paraId="242F4C4F" w14:textId="77777777" w:rsidTr="004B7BAD">
        <w:trPr>
          <w:trHeight w:val="60"/>
        </w:trPr>
        <w:tc>
          <w:tcPr>
            <w:tcW w:w="621" w:type="dxa"/>
            <w:tcBorders>
              <w:top w:val="single" w:sz="4" w:space="0" w:color="auto"/>
              <w:left w:val="single" w:sz="4" w:space="0" w:color="auto"/>
              <w:bottom w:val="single" w:sz="4" w:space="0" w:color="auto"/>
              <w:right w:val="single" w:sz="4" w:space="0" w:color="auto"/>
            </w:tcBorders>
          </w:tcPr>
          <w:p w14:paraId="74D0D55E" w14:textId="77777777" w:rsidR="00062C02" w:rsidRDefault="00062C02" w:rsidP="004B7BAD">
            <w:pPr>
              <w:rPr>
                <w:sz w:val="22"/>
                <w:szCs w:val="22"/>
              </w:rPr>
            </w:pPr>
          </w:p>
        </w:tc>
        <w:tc>
          <w:tcPr>
            <w:tcW w:w="2848" w:type="dxa"/>
            <w:tcBorders>
              <w:top w:val="single" w:sz="4" w:space="0" w:color="auto"/>
              <w:left w:val="single" w:sz="4" w:space="0" w:color="auto"/>
              <w:bottom w:val="single" w:sz="4" w:space="0" w:color="auto"/>
              <w:right w:val="single" w:sz="4" w:space="0" w:color="auto"/>
            </w:tcBorders>
          </w:tcPr>
          <w:p w14:paraId="0A9669B8" w14:textId="77777777" w:rsidR="00062C02" w:rsidRDefault="00062C02" w:rsidP="004B7BAD">
            <w:pPr>
              <w:rPr>
                <w:sz w:val="22"/>
                <w:szCs w:val="22"/>
              </w:rPr>
            </w:pPr>
          </w:p>
        </w:tc>
        <w:tc>
          <w:tcPr>
            <w:tcW w:w="6479" w:type="dxa"/>
            <w:tcBorders>
              <w:top w:val="single" w:sz="4" w:space="0" w:color="auto"/>
              <w:left w:val="single" w:sz="4" w:space="0" w:color="auto"/>
              <w:bottom w:val="single" w:sz="4" w:space="0" w:color="auto"/>
              <w:right w:val="single" w:sz="4" w:space="0" w:color="auto"/>
            </w:tcBorders>
          </w:tcPr>
          <w:p w14:paraId="476260FB" w14:textId="77777777" w:rsidR="00062C02" w:rsidRDefault="00062C02" w:rsidP="004B7BAD">
            <w:pPr>
              <w:rPr>
                <w:sz w:val="22"/>
                <w:szCs w:val="22"/>
              </w:rPr>
            </w:pPr>
          </w:p>
        </w:tc>
      </w:tr>
    </w:tbl>
    <w:p w14:paraId="458F4558" w14:textId="77777777" w:rsidR="00062C02" w:rsidRDefault="00062C02" w:rsidP="00062C02">
      <w:pPr>
        <w:jc w:val="both"/>
        <w:rPr>
          <w:i/>
          <w:sz w:val="22"/>
          <w:szCs w:val="22"/>
        </w:rPr>
      </w:pPr>
      <w:r>
        <w:rPr>
          <w:b/>
          <w:i/>
          <w:sz w:val="22"/>
          <w:szCs w:val="22"/>
        </w:rPr>
        <w:t>Pastaba.</w:t>
      </w:r>
      <w:r>
        <w:rPr>
          <w:i/>
          <w:sz w:val="22"/>
          <w:szCs w:val="22"/>
        </w:rPr>
        <w:t xml:space="preserve">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68"/>
        <w:gridCol w:w="619"/>
        <w:gridCol w:w="2031"/>
        <w:gridCol w:w="719"/>
        <w:gridCol w:w="2678"/>
        <w:gridCol w:w="541"/>
      </w:tblGrid>
      <w:tr w:rsidR="00062C02" w14:paraId="76E576D4" w14:textId="77777777" w:rsidTr="004B7BAD">
        <w:trPr>
          <w:trHeight w:val="320"/>
        </w:trPr>
        <w:tc>
          <w:tcPr>
            <w:tcW w:w="9956" w:type="dxa"/>
            <w:gridSpan w:val="6"/>
          </w:tcPr>
          <w:p w14:paraId="24642839" w14:textId="77777777" w:rsidR="00062C02" w:rsidRDefault="00062C02" w:rsidP="004B7BAD">
            <w:pPr>
              <w:jc w:val="both"/>
              <w:rPr>
                <w:b/>
                <w:i/>
                <w:sz w:val="22"/>
                <w:szCs w:val="22"/>
              </w:rPr>
            </w:pPr>
          </w:p>
          <w:p w14:paraId="3167D1B9" w14:textId="77777777" w:rsidR="00062C02" w:rsidRDefault="00062C02" w:rsidP="004B7BAD">
            <w:pPr>
              <w:jc w:val="both"/>
              <w:rPr>
                <w:b/>
                <w:i/>
                <w:sz w:val="22"/>
                <w:szCs w:val="22"/>
              </w:rPr>
            </w:pPr>
            <w:r>
              <w:rPr>
                <w:b/>
                <w:i/>
                <w:sz w:val="22"/>
                <w:szCs w:val="22"/>
              </w:rPr>
              <w:t>Pasiūlymas galioja iki termino, nustatyto pirkimo dokumentuose, t. y. 90 dienų (nuo pasiūlymų pateikimo termino pabaigos).</w:t>
            </w:r>
          </w:p>
        </w:tc>
      </w:tr>
      <w:tr w:rsidR="00062C02" w14:paraId="056ED985" w14:textId="77777777" w:rsidTr="004B7BAD">
        <w:trPr>
          <w:trHeight w:val="373"/>
        </w:trPr>
        <w:tc>
          <w:tcPr>
            <w:tcW w:w="3368" w:type="dxa"/>
            <w:tcBorders>
              <w:top w:val="nil"/>
              <w:left w:val="nil"/>
              <w:bottom w:val="single" w:sz="4" w:space="0" w:color="000000"/>
              <w:right w:val="nil"/>
            </w:tcBorders>
          </w:tcPr>
          <w:p w14:paraId="5C0C8DF0" w14:textId="77777777" w:rsidR="00062C02" w:rsidRDefault="00062C02" w:rsidP="004B7BAD">
            <w:pPr>
              <w:rPr>
                <w:sz w:val="22"/>
                <w:szCs w:val="22"/>
              </w:rPr>
            </w:pPr>
          </w:p>
        </w:tc>
        <w:tc>
          <w:tcPr>
            <w:tcW w:w="619" w:type="dxa"/>
          </w:tcPr>
          <w:p w14:paraId="68AE11D1" w14:textId="77777777" w:rsidR="00062C02" w:rsidRDefault="00062C02" w:rsidP="004B7BAD">
            <w:pPr>
              <w:rPr>
                <w:sz w:val="22"/>
                <w:szCs w:val="22"/>
              </w:rPr>
            </w:pPr>
          </w:p>
        </w:tc>
        <w:tc>
          <w:tcPr>
            <w:tcW w:w="2031" w:type="dxa"/>
            <w:tcBorders>
              <w:top w:val="nil"/>
              <w:left w:val="nil"/>
              <w:bottom w:val="single" w:sz="4" w:space="0" w:color="000000"/>
              <w:right w:val="nil"/>
            </w:tcBorders>
          </w:tcPr>
          <w:p w14:paraId="78EE72C3" w14:textId="77777777" w:rsidR="00062C02" w:rsidRDefault="00062C02" w:rsidP="004B7BAD">
            <w:pPr>
              <w:rPr>
                <w:sz w:val="22"/>
                <w:szCs w:val="22"/>
              </w:rPr>
            </w:pPr>
          </w:p>
        </w:tc>
        <w:tc>
          <w:tcPr>
            <w:tcW w:w="719" w:type="dxa"/>
          </w:tcPr>
          <w:p w14:paraId="6EB59BFF" w14:textId="77777777" w:rsidR="00062C02" w:rsidRDefault="00062C02" w:rsidP="004B7BAD">
            <w:pPr>
              <w:rPr>
                <w:sz w:val="22"/>
                <w:szCs w:val="22"/>
              </w:rPr>
            </w:pPr>
          </w:p>
        </w:tc>
        <w:tc>
          <w:tcPr>
            <w:tcW w:w="2678" w:type="dxa"/>
            <w:tcBorders>
              <w:top w:val="nil"/>
              <w:left w:val="nil"/>
              <w:bottom w:val="single" w:sz="4" w:space="0" w:color="000000"/>
              <w:right w:val="nil"/>
            </w:tcBorders>
          </w:tcPr>
          <w:p w14:paraId="482E7AE6" w14:textId="77777777" w:rsidR="00062C02" w:rsidRDefault="00062C02" w:rsidP="004B7BAD">
            <w:pPr>
              <w:rPr>
                <w:sz w:val="22"/>
                <w:szCs w:val="22"/>
              </w:rPr>
            </w:pPr>
          </w:p>
        </w:tc>
        <w:tc>
          <w:tcPr>
            <w:tcW w:w="541" w:type="dxa"/>
          </w:tcPr>
          <w:p w14:paraId="3A2DADBC" w14:textId="77777777" w:rsidR="00062C02" w:rsidRDefault="00062C02" w:rsidP="004B7BAD">
            <w:pPr>
              <w:rPr>
                <w:sz w:val="22"/>
                <w:szCs w:val="22"/>
              </w:rPr>
            </w:pPr>
          </w:p>
        </w:tc>
      </w:tr>
      <w:tr w:rsidR="00062C02" w14:paraId="31CF7EEB" w14:textId="77777777" w:rsidTr="00B436AD">
        <w:trPr>
          <w:trHeight w:val="54"/>
        </w:trPr>
        <w:tc>
          <w:tcPr>
            <w:tcW w:w="3368" w:type="dxa"/>
            <w:hideMark/>
          </w:tcPr>
          <w:p w14:paraId="089B7D17" w14:textId="77777777" w:rsidR="00062C02" w:rsidRDefault="00062C02" w:rsidP="004B7BAD">
            <w:pPr>
              <w:rPr>
                <w:sz w:val="22"/>
                <w:szCs w:val="22"/>
              </w:rPr>
            </w:pPr>
            <w:r>
              <w:rPr>
                <w:sz w:val="22"/>
                <w:szCs w:val="22"/>
              </w:rPr>
              <w:t>(Tiekėjo arba jo įgalioto asmens pareigų pavadinimas)</w:t>
            </w:r>
          </w:p>
        </w:tc>
        <w:tc>
          <w:tcPr>
            <w:tcW w:w="619" w:type="dxa"/>
          </w:tcPr>
          <w:p w14:paraId="501A908E" w14:textId="77777777" w:rsidR="00062C02" w:rsidRDefault="00062C02" w:rsidP="004B7BAD">
            <w:pPr>
              <w:rPr>
                <w:sz w:val="22"/>
                <w:szCs w:val="22"/>
              </w:rPr>
            </w:pPr>
          </w:p>
        </w:tc>
        <w:tc>
          <w:tcPr>
            <w:tcW w:w="2031" w:type="dxa"/>
            <w:hideMark/>
          </w:tcPr>
          <w:p w14:paraId="26287014" w14:textId="77777777" w:rsidR="00062C02" w:rsidRDefault="00062C02" w:rsidP="004B7BAD">
            <w:pPr>
              <w:rPr>
                <w:sz w:val="22"/>
                <w:szCs w:val="22"/>
              </w:rPr>
            </w:pPr>
            <w:r>
              <w:rPr>
                <w:sz w:val="22"/>
                <w:szCs w:val="22"/>
              </w:rPr>
              <w:t xml:space="preserve">(Parašas) </w:t>
            </w:r>
          </w:p>
        </w:tc>
        <w:tc>
          <w:tcPr>
            <w:tcW w:w="719" w:type="dxa"/>
          </w:tcPr>
          <w:p w14:paraId="78607698" w14:textId="77777777" w:rsidR="00062C02" w:rsidRDefault="00062C02" w:rsidP="004B7BAD">
            <w:pPr>
              <w:rPr>
                <w:sz w:val="22"/>
                <w:szCs w:val="22"/>
              </w:rPr>
            </w:pPr>
          </w:p>
        </w:tc>
        <w:tc>
          <w:tcPr>
            <w:tcW w:w="2678" w:type="dxa"/>
            <w:hideMark/>
          </w:tcPr>
          <w:p w14:paraId="27B2A26D" w14:textId="77777777" w:rsidR="00062C02" w:rsidRDefault="00062C02" w:rsidP="004B7BAD">
            <w:pPr>
              <w:rPr>
                <w:sz w:val="22"/>
                <w:szCs w:val="22"/>
              </w:rPr>
            </w:pPr>
            <w:r>
              <w:rPr>
                <w:sz w:val="22"/>
                <w:szCs w:val="22"/>
              </w:rPr>
              <w:t xml:space="preserve">(Vardas ir pavardė) </w:t>
            </w:r>
          </w:p>
        </w:tc>
        <w:tc>
          <w:tcPr>
            <w:tcW w:w="541" w:type="dxa"/>
          </w:tcPr>
          <w:p w14:paraId="0B0DF728" w14:textId="77777777" w:rsidR="00062C02" w:rsidRDefault="00062C02" w:rsidP="004B7BAD">
            <w:pPr>
              <w:rPr>
                <w:sz w:val="22"/>
                <w:szCs w:val="22"/>
              </w:rPr>
            </w:pPr>
          </w:p>
        </w:tc>
      </w:tr>
      <w:bookmarkEnd w:id="4"/>
    </w:tbl>
    <w:p w14:paraId="0044B87E" w14:textId="77777777" w:rsidR="00062C02" w:rsidRDefault="00062C02" w:rsidP="00062C02"/>
    <w:p w14:paraId="40F13AE8" w14:textId="77777777" w:rsidR="00062C02" w:rsidRDefault="00062C02">
      <w:pPr>
        <w:suppressAutoHyphens w:val="0"/>
        <w:overflowPunct/>
        <w:adjustRightInd/>
        <w:rPr>
          <w:color w:val="000000"/>
          <w:sz w:val="22"/>
          <w:szCs w:val="22"/>
        </w:rPr>
      </w:pPr>
      <w:r>
        <w:rPr>
          <w:color w:val="000000"/>
          <w:sz w:val="22"/>
          <w:szCs w:val="22"/>
        </w:rPr>
        <w:br w:type="page"/>
      </w:r>
    </w:p>
    <w:p w14:paraId="0A7B09F7" w14:textId="77777777" w:rsidR="000A594E" w:rsidRPr="004109A6" w:rsidRDefault="000A594E" w:rsidP="000A594E">
      <w:pPr>
        <w:jc w:val="right"/>
        <w:rPr>
          <w:color w:val="000000"/>
          <w:sz w:val="22"/>
          <w:szCs w:val="22"/>
        </w:rPr>
      </w:pPr>
      <w:r>
        <w:rPr>
          <w:color w:val="000000"/>
          <w:sz w:val="22"/>
          <w:szCs w:val="22"/>
        </w:rPr>
        <w:lastRenderedPageBreak/>
        <w:t>Prie tarptautinio</w:t>
      </w:r>
      <w:r w:rsidRPr="004109A6">
        <w:rPr>
          <w:color w:val="000000"/>
          <w:sz w:val="22"/>
          <w:szCs w:val="22"/>
        </w:rPr>
        <w:t xml:space="preserve"> atviro konkurso sąlygų</w:t>
      </w:r>
    </w:p>
    <w:p w14:paraId="61D65C15" w14:textId="6C65612F" w:rsidR="00573480" w:rsidRPr="00F14642" w:rsidRDefault="000A594E" w:rsidP="00F14642">
      <w:pPr>
        <w:jc w:val="right"/>
        <w:rPr>
          <w:color w:val="000000"/>
          <w:sz w:val="22"/>
          <w:szCs w:val="22"/>
        </w:rPr>
      </w:pPr>
      <w:r w:rsidRPr="004109A6">
        <w:rPr>
          <w:color w:val="000000"/>
          <w:sz w:val="22"/>
          <w:szCs w:val="22"/>
        </w:rPr>
        <w:t>5 pried</w:t>
      </w:r>
      <w:r>
        <w:rPr>
          <w:color w:val="000000"/>
          <w:sz w:val="22"/>
          <w:szCs w:val="22"/>
        </w:rPr>
        <w:t>o 1 priedas</w:t>
      </w:r>
      <w:bookmarkStart w:id="5" w:name="_Toc126333946"/>
      <w:r w:rsidR="00573480">
        <w:rPr>
          <w:rFonts w:asciiTheme="minorHAnsi" w:hAnsiTheme="minorHAnsi"/>
          <w:color w:val="0070C0"/>
          <w:sz w:val="21"/>
          <w:szCs w:val="21"/>
        </w:rPr>
        <w:t xml:space="preserve"> </w:t>
      </w:r>
      <w:r w:rsidR="00573480" w:rsidRPr="00F14642">
        <w:rPr>
          <w:sz w:val="21"/>
          <w:szCs w:val="21"/>
        </w:rPr>
        <w:t>„Tiekėjo deklaracija dėl atitikties Reglamento nuostatoms juridiniam asmeniui“</w:t>
      </w:r>
      <w:bookmarkEnd w:id="5"/>
    </w:p>
    <w:p w14:paraId="77978CA8" w14:textId="77777777" w:rsidR="00573480" w:rsidRDefault="00573480" w:rsidP="00573480"/>
    <w:p w14:paraId="0BFC12FA" w14:textId="77777777" w:rsidR="00573480" w:rsidRPr="001C45C1" w:rsidRDefault="00573480" w:rsidP="00573480">
      <w:pPr>
        <w:jc w:val="center"/>
        <w:rPr>
          <w:rFonts w:cstheme="minorHAnsi"/>
        </w:rPr>
      </w:pPr>
      <w:r w:rsidRPr="001C45C1">
        <w:rPr>
          <w:rFonts w:cstheme="minorHAnsi"/>
        </w:rPr>
        <w:t>Herbas arba prekių ženklas</w:t>
      </w:r>
    </w:p>
    <w:p w14:paraId="6070C3BB" w14:textId="77777777" w:rsidR="00573480" w:rsidRPr="001C45C1" w:rsidRDefault="00573480" w:rsidP="00573480">
      <w:pPr>
        <w:jc w:val="center"/>
        <w:rPr>
          <w:rFonts w:cstheme="minorHAnsi"/>
          <w:sz w:val="20"/>
          <w:szCs w:val="20"/>
        </w:rPr>
      </w:pPr>
      <w:r w:rsidRPr="001C45C1">
        <w:rPr>
          <w:rFonts w:cstheme="minorHAnsi"/>
          <w:sz w:val="20"/>
          <w:szCs w:val="20"/>
        </w:rPr>
        <w:t>(Tiekėjo pavadinimas)</w:t>
      </w:r>
    </w:p>
    <w:p w14:paraId="6111BEA3" w14:textId="77777777" w:rsidR="00573480" w:rsidRPr="001C45C1" w:rsidRDefault="00573480" w:rsidP="00573480">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CB6E07" w14:textId="77777777" w:rsidR="00573480" w:rsidRPr="001C45C1" w:rsidRDefault="00573480" w:rsidP="00573480">
      <w:pPr>
        <w:jc w:val="both"/>
        <w:rPr>
          <w:rFonts w:cstheme="minorHAnsi"/>
          <w:sz w:val="20"/>
          <w:szCs w:val="20"/>
        </w:rPr>
      </w:pPr>
    </w:p>
    <w:p w14:paraId="1748AADB" w14:textId="77777777" w:rsidR="00573480" w:rsidRPr="001C45C1" w:rsidRDefault="00573480" w:rsidP="00573480">
      <w:pPr>
        <w:jc w:val="center"/>
        <w:rPr>
          <w:rFonts w:cstheme="minorHAnsi"/>
        </w:rPr>
      </w:pPr>
      <w:r w:rsidRPr="001C45C1">
        <w:rPr>
          <w:rFonts w:cstheme="minorHAnsi"/>
        </w:rPr>
        <w:t>__________________________</w:t>
      </w:r>
    </w:p>
    <w:p w14:paraId="59CF62C2" w14:textId="77777777" w:rsidR="00573480" w:rsidRPr="001C45C1" w:rsidRDefault="00573480" w:rsidP="00573480">
      <w:pPr>
        <w:tabs>
          <w:tab w:val="center" w:pos="2520"/>
        </w:tabs>
        <w:jc w:val="center"/>
        <w:rPr>
          <w:rFonts w:cstheme="minorHAnsi"/>
          <w:i/>
          <w:iCs/>
          <w:sz w:val="20"/>
          <w:szCs w:val="20"/>
        </w:rPr>
      </w:pPr>
      <w:r w:rsidRPr="001C45C1">
        <w:rPr>
          <w:rFonts w:cstheme="minorHAnsi"/>
          <w:i/>
          <w:iCs/>
          <w:sz w:val="20"/>
          <w:szCs w:val="20"/>
        </w:rPr>
        <w:t>(Adresatas (perkančioji organizacija))</w:t>
      </w:r>
    </w:p>
    <w:p w14:paraId="040C9199" w14:textId="77777777" w:rsidR="00573480" w:rsidRPr="001C45C1" w:rsidRDefault="00573480" w:rsidP="00573480">
      <w:pPr>
        <w:jc w:val="center"/>
        <w:rPr>
          <w:rFonts w:cstheme="minorHAnsi"/>
          <w:b/>
        </w:rPr>
      </w:pPr>
    </w:p>
    <w:p w14:paraId="713A3F98" w14:textId="77777777" w:rsidR="00573480" w:rsidRPr="001C45C1" w:rsidRDefault="00573480" w:rsidP="00573480">
      <w:pPr>
        <w:autoSpaceDE w:val="0"/>
        <w:autoSpaceDN w:val="0"/>
        <w:jc w:val="center"/>
        <w:rPr>
          <w:rFonts w:cstheme="minorHAnsi"/>
        </w:rPr>
      </w:pPr>
      <w:r w:rsidRPr="001C45C1">
        <w:rPr>
          <w:rFonts w:cstheme="minorHAnsi"/>
          <w:b/>
          <w:bCs/>
        </w:rPr>
        <w:t>TIEKĖJO DEKLARACIJA</w:t>
      </w:r>
    </w:p>
    <w:p w14:paraId="62A6A014" w14:textId="77777777" w:rsidR="00573480" w:rsidRPr="001C45C1" w:rsidRDefault="00573480" w:rsidP="00573480">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D5814D4" w14:textId="77777777" w:rsidR="00573480" w:rsidRPr="001C45C1" w:rsidRDefault="00573480" w:rsidP="00573480">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2723E2A2" w14:textId="77777777" w:rsidR="00573480" w:rsidRPr="001C45C1" w:rsidRDefault="00573480" w:rsidP="00573480">
      <w:pPr>
        <w:shd w:val="clear" w:color="auto" w:fill="FFFFFF"/>
        <w:ind w:firstLine="3969"/>
        <w:rPr>
          <w:rFonts w:cstheme="minorHAnsi"/>
          <w:bCs/>
          <w:color w:val="000000"/>
          <w:sz w:val="20"/>
          <w:szCs w:val="20"/>
        </w:rPr>
      </w:pPr>
    </w:p>
    <w:p w14:paraId="26BA1D9F" w14:textId="77777777" w:rsidR="00573480" w:rsidRPr="001C45C1" w:rsidRDefault="00573480" w:rsidP="00573480">
      <w:pPr>
        <w:shd w:val="clear" w:color="auto" w:fill="FFFFFF"/>
        <w:jc w:val="center"/>
        <w:rPr>
          <w:rFonts w:cstheme="minorHAnsi"/>
          <w:bCs/>
          <w:color w:val="000000"/>
        </w:rPr>
      </w:pPr>
      <w:r w:rsidRPr="001C45C1">
        <w:rPr>
          <w:rFonts w:cstheme="minorHAnsi"/>
          <w:bCs/>
          <w:color w:val="000000"/>
        </w:rPr>
        <w:t>_____________</w:t>
      </w:r>
    </w:p>
    <w:p w14:paraId="4D0F1C27" w14:textId="77777777" w:rsidR="00573480" w:rsidRPr="001C45C1" w:rsidRDefault="00573480" w:rsidP="00573480">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7B7D145" w14:textId="77777777" w:rsidR="00573480" w:rsidRPr="001C45C1" w:rsidRDefault="00573480" w:rsidP="00573480">
      <w:pPr>
        <w:shd w:val="clear" w:color="auto" w:fill="FFFFFF"/>
        <w:jc w:val="center"/>
        <w:rPr>
          <w:rFonts w:cstheme="minorHAnsi"/>
          <w:bCs/>
          <w:color w:val="000000"/>
          <w:sz w:val="20"/>
          <w:szCs w:val="20"/>
        </w:rPr>
      </w:pPr>
    </w:p>
    <w:p w14:paraId="41E41A62" w14:textId="06D9DF19" w:rsidR="00573480" w:rsidRPr="001C45C1" w:rsidRDefault="00573480" w:rsidP="00573480">
      <w:pPr>
        <w:tabs>
          <w:tab w:val="left" w:pos="851"/>
        </w:tabs>
        <w:snapToGrid w:val="0"/>
        <w:ind w:right="-1"/>
        <w:jc w:val="both"/>
        <w:rPr>
          <w:rFonts w:cstheme="minorHAnsi"/>
          <w:spacing w:val="-2"/>
        </w:rPr>
      </w:pPr>
      <w:r w:rsidRPr="001C45C1">
        <w:rPr>
          <w:rFonts w:cstheme="minorHAnsi"/>
          <w:spacing w:val="-2"/>
        </w:rPr>
        <w:t>Aš, 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6D50508" w14:textId="77777777" w:rsidR="00573480" w:rsidRPr="001C45C1" w:rsidRDefault="00573480" w:rsidP="00573480">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52EDF2C" w14:textId="77777777" w:rsidR="00573480" w:rsidRPr="001C45C1" w:rsidRDefault="00573480" w:rsidP="00573480">
      <w:pPr>
        <w:snapToGrid w:val="0"/>
        <w:jc w:val="both"/>
        <w:rPr>
          <w:rFonts w:cstheme="minorHAnsi"/>
          <w:spacing w:val="-2"/>
        </w:rPr>
      </w:pPr>
    </w:p>
    <w:p w14:paraId="4234579A" w14:textId="64F5752B" w:rsidR="00573480" w:rsidRPr="001C45C1" w:rsidRDefault="00573480" w:rsidP="00573480">
      <w:pPr>
        <w:snapToGrid w:val="0"/>
        <w:jc w:val="both"/>
        <w:rPr>
          <w:rFonts w:cstheme="minorHAnsi"/>
          <w:spacing w:val="-2"/>
        </w:rPr>
      </w:pPr>
      <w:r w:rsidRPr="001C45C1">
        <w:rPr>
          <w:rFonts w:cstheme="minorHAnsi"/>
          <w:spacing w:val="-2"/>
        </w:rPr>
        <w:t>tvirtinu, kad mano vadovaujamas (-a) (atstovaujamas (-a))_________________</w:t>
      </w:r>
      <w:r w:rsidR="009976B2">
        <w:rPr>
          <w:rFonts w:cstheme="minorHAnsi"/>
          <w:spacing w:val="-2"/>
        </w:rPr>
        <w:t>_______________________________</w:t>
      </w:r>
      <w:r w:rsidRPr="001C45C1">
        <w:rPr>
          <w:rFonts w:cstheme="minorHAnsi"/>
          <w:spacing w:val="-2"/>
        </w:rPr>
        <w:t>______________________________ ,</w:t>
      </w:r>
    </w:p>
    <w:p w14:paraId="6D1186C2" w14:textId="77777777" w:rsidR="00573480" w:rsidRPr="001C45C1" w:rsidRDefault="00573480" w:rsidP="00573480">
      <w:pPr>
        <w:snapToGrid w:val="0"/>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46BBC2F" w14:textId="77777777" w:rsidR="00573480" w:rsidRDefault="00573480" w:rsidP="00573480">
      <w:pPr>
        <w:snapToGrid w:val="0"/>
        <w:ind w:right="-1"/>
        <w:jc w:val="both"/>
        <w:rPr>
          <w:rFonts w:cstheme="minorHAnsi"/>
          <w:spacing w:val="-2"/>
        </w:rPr>
      </w:pPr>
    </w:p>
    <w:p w14:paraId="441F2CB8" w14:textId="77777777" w:rsidR="00573480" w:rsidRPr="001C45C1" w:rsidRDefault="00573480" w:rsidP="00573480">
      <w:pPr>
        <w:snapToGrid w:val="0"/>
        <w:jc w:val="both"/>
        <w:rPr>
          <w:rFonts w:cstheme="minorHAnsi"/>
          <w:spacing w:val="-2"/>
        </w:rPr>
      </w:pPr>
      <w:r w:rsidRPr="001C45C1">
        <w:rPr>
          <w:rFonts w:cstheme="minorHAnsi"/>
          <w:spacing w:val="-2"/>
        </w:rPr>
        <w:t>dalyvaujantis (-i) ___________________________________________________________________</w:t>
      </w:r>
      <w:r>
        <w:rPr>
          <w:rFonts w:cstheme="minorHAnsi"/>
          <w:spacing w:val="-2"/>
        </w:rPr>
        <w:t>_____________</w:t>
      </w:r>
    </w:p>
    <w:p w14:paraId="7B0359EB" w14:textId="77777777" w:rsidR="00573480" w:rsidRPr="00B015FC" w:rsidRDefault="00573480" w:rsidP="00573480">
      <w:pPr>
        <w:snapToGrid w:val="0"/>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4A9D8CB9" w14:textId="77777777" w:rsidR="00573480" w:rsidRDefault="00573480" w:rsidP="00573480">
      <w:pPr>
        <w:snapToGrid w:val="0"/>
        <w:ind w:right="-1"/>
        <w:jc w:val="both"/>
        <w:rPr>
          <w:rFonts w:cstheme="minorHAnsi"/>
          <w:spacing w:val="-2"/>
        </w:rPr>
      </w:pPr>
    </w:p>
    <w:p w14:paraId="192C74E5" w14:textId="2324310A" w:rsidR="00573480" w:rsidRPr="001C45C1" w:rsidRDefault="00573480" w:rsidP="00573480">
      <w:pPr>
        <w:snapToGrid w:val="0"/>
        <w:jc w:val="both"/>
        <w:rPr>
          <w:rFonts w:cstheme="minorHAnsi"/>
          <w:spacing w:val="-2"/>
        </w:rPr>
      </w:pPr>
      <w:r w:rsidRPr="001C45C1">
        <w:rPr>
          <w:rFonts w:cstheme="minorHAnsi"/>
          <w:spacing w:val="-2"/>
        </w:rPr>
        <w:t>atliekamame _____________</w:t>
      </w:r>
      <w:r w:rsidR="00F14642">
        <w:rPr>
          <w:rFonts w:cstheme="minorHAnsi"/>
          <w:spacing w:val="-2"/>
        </w:rPr>
        <w:t>____</w:t>
      </w:r>
      <w:r w:rsidRPr="001C45C1">
        <w:rPr>
          <w:rFonts w:cstheme="minorHAnsi"/>
          <w:spacing w:val="-2"/>
        </w:rPr>
        <w:t>___________________________________________________</w:t>
      </w:r>
      <w:r>
        <w:rPr>
          <w:rFonts w:cstheme="minorHAnsi"/>
          <w:spacing w:val="-2"/>
        </w:rPr>
        <w:t>____________</w:t>
      </w:r>
    </w:p>
    <w:p w14:paraId="598D26F1" w14:textId="77777777" w:rsidR="00573480" w:rsidRPr="00B015FC" w:rsidRDefault="00573480" w:rsidP="00573480">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71BDCC5" w14:textId="77777777" w:rsidR="00573480" w:rsidRDefault="00573480" w:rsidP="00573480">
      <w:pPr>
        <w:snapToGrid w:val="0"/>
        <w:ind w:right="-1"/>
        <w:jc w:val="both"/>
        <w:rPr>
          <w:rFonts w:cstheme="minorHAnsi"/>
          <w:spacing w:val="-2"/>
        </w:rPr>
      </w:pPr>
    </w:p>
    <w:p w14:paraId="22F136A7" w14:textId="4CCEF7CC" w:rsidR="00573480" w:rsidRPr="001C45C1" w:rsidRDefault="00573480" w:rsidP="00573480">
      <w:pPr>
        <w:snapToGrid w:val="0"/>
        <w:jc w:val="both"/>
        <w:rPr>
          <w:rFonts w:cstheme="minorHAnsi"/>
          <w:spacing w:val="-2"/>
        </w:rPr>
      </w:pPr>
      <w:r w:rsidRPr="001C45C1">
        <w:rPr>
          <w:rFonts w:cstheme="minorHAnsi"/>
          <w:spacing w:val="-2"/>
        </w:rPr>
        <w:t>skelbtame ___________________________________________________________________</w:t>
      </w:r>
      <w:r>
        <w:rPr>
          <w:rFonts w:cstheme="minorHAnsi"/>
          <w:spacing w:val="-2"/>
        </w:rPr>
        <w:t>_____________</w:t>
      </w:r>
      <w:r w:rsidRPr="001C45C1">
        <w:rPr>
          <w:rFonts w:cstheme="minorHAnsi"/>
          <w:spacing w:val="-2"/>
        </w:rPr>
        <w:t xml:space="preserve"> ,</w:t>
      </w:r>
    </w:p>
    <w:p w14:paraId="1ACA6A47" w14:textId="77777777" w:rsidR="00573480" w:rsidRPr="00425CFB" w:rsidRDefault="00573480" w:rsidP="00573480">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25BF5D1" w14:textId="77777777" w:rsidR="00573480" w:rsidRDefault="00573480" w:rsidP="00573480">
      <w:pPr>
        <w:jc w:val="both"/>
        <w:rPr>
          <w:rFonts w:cstheme="minorHAnsi"/>
        </w:rPr>
      </w:pPr>
    </w:p>
    <w:p w14:paraId="7CF22C76" w14:textId="77777777" w:rsidR="00573480" w:rsidRPr="008B7723" w:rsidRDefault="00573480" w:rsidP="00573480">
      <w:pPr>
        <w:jc w:val="both"/>
        <w:rPr>
          <w:rFonts w:cstheme="minorHAnsi"/>
          <w:sz w:val="20"/>
          <w:szCs w:val="20"/>
        </w:rPr>
      </w:pPr>
      <w:r w:rsidRPr="008B7723">
        <w:rPr>
          <w:rFonts w:cstheme="minorHAnsi"/>
          <w:sz w:val="20"/>
          <w:szCs w:val="20"/>
        </w:rPr>
        <w:t xml:space="preserve">nėra įtakojama Rusijos, kaip nurodyta </w:t>
      </w:r>
      <w:r w:rsidRPr="008B7723">
        <w:rPr>
          <w:rFonts w:cstheme="minorHAnsi"/>
          <w:b/>
          <w:bCs/>
          <w:sz w:val="20"/>
          <w:szCs w:val="20"/>
        </w:rPr>
        <w:t>Tarybos reglamento</w:t>
      </w:r>
      <w:r w:rsidRPr="008B7723">
        <w:rPr>
          <w:rFonts w:cstheme="minorHAnsi"/>
          <w:sz w:val="20"/>
          <w:szCs w:val="20"/>
        </w:rPr>
        <w:t xml:space="preserve"> </w:t>
      </w:r>
      <w:r w:rsidRPr="008B7723">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B7723">
        <w:rPr>
          <w:rFonts w:cstheme="minorHAnsi"/>
          <w:sz w:val="20"/>
          <w:szCs w:val="20"/>
        </w:rPr>
        <w:t>5k straipsnyje nustatytuose apribojimuose. Visų pirma pareiškiu, kad:</w:t>
      </w:r>
    </w:p>
    <w:p w14:paraId="71A0AD64" w14:textId="77777777" w:rsidR="00573480" w:rsidRPr="008B7723" w:rsidRDefault="00573480" w:rsidP="00573480">
      <w:pPr>
        <w:jc w:val="both"/>
        <w:rPr>
          <w:rFonts w:cstheme="minorHAnsi"/>
          <w:sz w:val="20"/>
          <w:szCs w:val="20"/>
        </w:rPr>
      </w:pPr>
      <w:r w:rsidRPr="008B7723">
        <w:rPr>
          <w:rFonts w:cstheme="minorHAnsi"/>
          <w:sz w:val="20"/>
          <w:szCs w:val="20"/>
        </w:rPr>
        <w:t>(a) mano atstovaujama įmonė (ir nė viena iš bendrovių, kurios yra mūsų konsorciumo nariais) nėra įsteigta Rusijoje;</w:t>
      </w:r>
    </w:p>
    <w:p w14:paraId="3C28BF5A" w14:textId="77777777" w:rsidR="00573480" w:rsidRPr="008B7723" w:rsidRDefault="00573480" w:rsidP="00573480">
      <w:pPr>
        <w:jc w:val="both"/>
        <w:rPr>
          <w:rFonts w:cstheme="minorHAnsi"/>
          <w:sz w:val="20"/>
          <w:szCs w:val="20"/>
        </w:rPr>
      </w:pPr>
      <w:r w:rsidRPr="008B7723">
        <w:rPr>
          <w:rFonts w:cstheme="minorHAnsi"/>
          <w:sz w:val="20"/>
          <w:szCs w:val="20"/>
        </w:rPr>
        <w:t xml:space="preserve">(b) mano atstovaujama įmonė (ir nė viena iš įmonių, kurios yra mūsų konsorciumo nariais) nėra juridinis asmuo, subjektas ar įstaiga, </w:t>
      </w:r>
      <w:r w:rsidRPr="008B7723">
        <w:rPr>
          <w:rFonts w:cstheme="minorHAnsi"/>
          <w:sz w:val="20"/>
          <w:szCs w:val="20"/>
          <w:shd w:val="clear" w:color="auto" w:fill="FFFFFF"/>
        </w:rPr>
        <w:t>kuriuose daugiau kaip 50 % nuosavybės teisių tiesiogiai ar netiesiogiai priklauso šios deklaracijos a) punkte nurodytam subjektui</w:t>
      </w:r>
      <w:r w:rsidRPr="008B7723">
        <w:rPr>
          <w:rFonts w:cstheme="minorHAnsi"/>
          <w:sz w:val="20"/>
          <w:szCs w:val="20"/>
        </w:rPr>
        <w:t xml:space="preserve">; </w:t>
      </w:r>
    </w:p>
    <w:p w14:paraId="0241BA70" w14:textId="77777777" w:rsidR="00573480" w:rsidRPr="008B7723" w:rsidRDefault="00573480" w:rsidP="00573480">
      <w:pPr>
        <w:jc w:val="both"/>
        <w:rPr>
          <w:rFonts w:cstheme="minorHAnsi"/>
          <w:sz w:val="20"/>
          <w:szCs w:val="20"/>
          <w:shd w:val="clear" w:color="auto" w:fill="FFFFFF"/>
        </w:rPr>
      </w:pPr>
      <w:r w:rsidRPr="008B7723">
        <w:rPr>
          <w:rFonts w:cstheme="minorHAnsi"/>
          <w:sz w:val="20"/>
          <w:szCs w:val="20"/>
        </w:rPr>
        <w:t xml:space="preserve">(c) nei aš, nei mano atstovaujama bendrovė nesame </w:t>
      </w:r>
      <w:r w:rsidRPr="008B7723">
        <w:rPr>
          <w:rFonts w:cstheme="minorHAnsi"/>
          <w:sz w:val="20"/>
          <w:szCs w:val="20"/>
          <w:shd w:val="clear" w:color="auto" w:fill="FFFFFF"/>
        </w:rPr>
        <w:t>fiziniu ar juridiniu asmeniu, subjektu ar organizacija, veikiančia šios deklaracijos a) arba b) punkte nurodyto subjekto vardu ar jo nurodymu;</w:t>
      </w:r>
    </w:p>
    <w:p w14:paraId="2E9A0CE4" w14:textId="77777777" w:rsidR="00573480" w:rsidRPr="008B7723" w:rsidRDefault="00573480" w:rsidP="00573480">
      <w:pPr>
        <w:jc w:val="both"/>
        <w:rPr>
          <w:rFonts w:cstheme="minorHAnsi"/>
          <w:sz w:val="20"/>
          <w:szCs w:val="20"/>
        </w:rPr>
      </w:pPr>
      <w:r w:rsidRPr="008B7723">
        <w:rPr>
          <w:rFonts w:cstheme="minorHAnsi"/>
          <w:sz w:val="20"/>
          <w:szCs w:val="20"/>
        </w:rPr>
        <w:t xml:space="preserve">d) sutartis nebus paskirta vykdyti </w:t>
      </w:r>
      <w:r w:rsidRPr="008B7723">
        <w:rPr>
          <w:rFonts w:cstheme="minorHAnsi"/>
          <w:sz w:val="20"/>
          <w:szCs w:val="20"/>
          <w:shd w:val="clear" w:color="auto" w:fill="FFFFFF"/>
        </w:rPr>
        <w:t>subrangovui (-</w:t>
      </w:r>
      <w:proofErr w:type="spellStart"/>
      <w:r w:rsidRPr="008B7723">
        <w:rPr>
          <w:rFonts w:cstheme="minorHAnsi"/>
          <w:sz w:val="20"/>
          <w:szCs w:val="20"/>
          <w:shd w:val="clear" w:color="auto" w:fill="FFFFFF"/>
        </w:rPr>
        <w:t>ams</w:t>
      </w:r>
      <w:proofErr w:type="spellEnd"/>
      <w:r w:rsidRPr="008B7723">
        <w:rPr>
          <w:rFonts w:cstheme="minorHAnsi"/>
          <w:sz w:val="20"/>
          <w:szCs w:val="20"/>
          <w:shd w:val="clear" w:color="auto" w:fill="FFFFFF"/>
        </w:rPr>
        <w:t>), ar kitam (-</w:t>
      </w:r>
      <w:proofErr w:type="spellStart"/>
      <w:r w:rsidRPr="008B7723">
        <w:rPr>
          <w:rFonts w:cstheme="minorHAnsi"/>
          <w:sz w:val="20"/>
          <w:szCs w:val="20"/>
          <w:shd w:val="clear" w:color="auto" w:fill="FFFFFF"/>
        </w:rPr>
        <w:t>iems</w:t>
      </w:r>
      <w:proofErr w:type="spellEnd"/>
      <w:r w:rsidRPr="008B7723">
        <w:rPr>
          <w:rFonts w:cstheme="minorHAnsi"/>
          <w:sz w:val="20"/>
          <w:szCs w:val="20"/>
          <w:shd w:val="clear" w:color="auto" w:fill="FFFFFF"/>
        </w:rPr>
        <w:t>) subjektui (-tams), kurių pajėgumais remiasi, kurie priskirtini šios deklaracijos a) arba b), arba c) punktuose nurodytiems subjektams.</w:t>
      </w:r>
    </w:p>
    <w:p w14:paraId="66ED5521" w14:textId="77777777" w:rsidR="00573480" w:rsidRPr="00425CFB" w:rsidRDefault="00573480" w:rsidP="00573480">
      <w:pPr>
        <w:rPr>
          <w:sz w:val="20"/>
          <w:szCs w:val="20"/>
        </w:rPr>
      </w:pPr>
    </w:p>
    <w:p w14:paraId="39E7BCB6" w14:textId="77777777" w:rsidR="00573480" w:rsidRDefault="00573480" w:rsidP="00573480">
      <w:pPr>
        <w:rPr>
          <w:sz w:val="20"/>
          <w:szCs w:val="20"/>
        </w:rPr>
      </w:pPr>
      <w:r>
        <w:rPr>
          <w:sz w:val="20"/>
          <w:szCs w:val="20"/>
        </w:rPr>
        <w:br w:type="page"/>
      </w:r>
    </w:p>
    <w:p w14:paraId="233CBF01" w14:textId="77777777" w:rsidR="00A50C5E" w:rsidRPr="00A50C5E" w:rsidRDefault="00A50C5E" w:rsidP="00A50C5E">
      <w:pPr>
        <w:jc w:val="right"/>
        <w:rPr>
          <w:color w:val="000000"/>
          <w:sz w:val="22"/>
          <w:szCs w:val="22"/>
        </w:rPr>
      </w:pPr>
      <w:bookmarkStart w:id="6" w:name="_Toc126333947"/>
      <w:r>
        <w:rPr>
          <w:color w:val="000000"/>
          <w:sz w:val="22"/>
          <w:szCs w:val="22"/>
        </w:rPr>
        <w:lastRenderedPageBreak/>
        <w:t xml:space="preserve">Prie </w:t>
      </w:r>
      <w:r w:rsidRPr="00A50C5E">
        <w:rPr>
          <w:color w:val="000000"/>
          <w:sz w:val="22"/>
          <w:szCs w:val="22"/>
        </w:rPr>
        <w:t>tarptautinio atviro konkurso sąlygų</w:t>
      </w:r>
    </w:p>
    <w:p w14:paraId="0A3F7746" w14:textId="6C784D19" w:rsidR="00573480" w:rsidRPr="00A50C5E" w:rsidRDefault="00A50C5E" w:rsidP="00A50C5E">
      <w:pPr>
        <w:pStyle w:val="Heading2"/>
        <w:jc w:val="right"/>
        <w:rPr>
          <w:sz w:val="22"/>
          <w:szCs w:val="22"/>
        </w:rPr>
      </w:pPr>
      <w:r w:rsidRPr="00A50C5E">
        <w:rPr>
          <w:color w:val="000000"/>
          <w:sz w:val="22"/>
          <w:szCs w:val="22"/>
        </w:rPr>
        <w:t xml:space="preserve">5 priedo 1 </w:t>
      </w:r>
      <w:r w:rsidRPr="00A50C5E">
        <w:rPr>
          <w:sz w:val="22"/>
          <w:szCs w:val="22"/>
        </w:rPr>
        <w:t>priedas</w:t>
      </w:r>
      <w:r w:rsidR="00573480" w:rsidRPr="00A50C5E">
        <w:rPr>
          <w:sz w:val="22"/>
          <w:szCs w:val="22"/>
        </w:rPr>
        <w:t xml:space="preserve"> „Tiekėjo deklaracija dėl atitikties Reglamento nuostatoms fiziniam asmeniui“</w:t>
      </w:r>
      <w:bookmarkEnd w:id="6"/>
    </w:p>
    <w:p w14:paraId="3FCF7426" w14:textId="77777777" w:rsidR="00573480" w:rsidRPr="00425CFB" w:rsidRDefault="00573480" w:rsidP="00573480">
      <w:pPr>
        <w:rPr>
          <w:sz w:val="20"/>
          <w:szCs w:val="20"/>
        </w:rPr>
      </w:pPr>
    </w:p>
    <w:p w14:paraId="14A7A6BB" w14:textId="77777777" w:rsidR="00573480" w:rsidRDefault="00573480" w:rsidP="00573480"/>
    <w:p w14:paraId="7EB40E00" w14:textId="77777777" w:rsidR="00573480" w:rsidRPr="001C45C1" w:rsidRDefault="00573480" w:rsidP="00573480">
      <w:pPr>
        <w:jc w:val="center"/>
        <w:rPr>
          <w:rFonts w:cstheme="minorHAnsi"/>
          <w:sz w:val="20"/>
          <w:szCs w:val="20"/>
        </w:rPr>
      </w:pPr>
      <w:r w:rsidRPr="001C45C1">
        <w:rPr>
          <w:rFonts w:cstheme="minorHAnsi"/>
          <w:sz w:val="20"/>
          <w:szCs w:val="20"/>
        </w:rPr>
        <w:t>(Tiekėjo pavadinimas)</w:t>
      </w:r>
    </w:p>
    <w:p w14:paraId="5C8A0D6F" w14:textId="77777777" w:rsidR="00573480" w:rsidRPr="001C45C1" w:rsidRDefault="00573480" w:rsidP="00573480">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73249D8" w14:textId="77777777" w:rsidR="00573480" w:rsidRPr="001C45C1" w:rsidRDefault="00573480" w:rsidP="00573480">
      <w:pPr>
        <w:jc w:val="both"/>
        <w:rPr>
          <w:rFonts w:cstheme="minorHAnsi"/>
          <w:sz w:val="20"/>
          <w:szCs w:val="20"/>
        </w:rPr>
      </w:pPr>
    </w:p>
    <w:p w14:paraId="1F47BA3D" w14:textId="77777777" w:rsidR="00573480" w:rsidRPr="001C45C1" w:rsidRDefault="00573480" w:rsidP="00573480">
      <w:pPr>
        <w:jc w:val="center"/>
        <w:rPr>
          <w:rFonts w:cstheme="minorHAnsi"/>
        </w:rPr>
      </w:pPr>
      <w:r w:rsidRPr="001C45C1">
        <w:rPr>
          <w:rFonts w:cstheme="minorHAnsi"/>
        </w:rPr>
        <w:t>__________________________</w:t>
      </w:r>
    </w:p>
    <w:p w14:paraId="1DC076AD" w14:textId="77777777" w:rsidR="00573480" w:rsidRPr="001C45C1" w:rsidRDefault="00573480" w:rsidP="00573480">
      <w:pPr>
        <w:tabs>
          <w:tab w:val="center" w:pos="2520"/>
        </w:tabs>
        <w:jc w:val="center"/>
        <w:rPr>
          <w:rFonts w:cstheme="minorHAnsi"/>
          <w:i/>
          <w:iCs/>
          <w:sz w:val="20"/>
          <w:szCs w:val="20"/>
        </w:rPr>
      </w:pPr>
      <w:r w:rsidRPr="001C45C1">
        <w:rPr>
          <w:rFonts w:cstheme="minorHAnsi"/>
          <w:i/>
          <w:iCs/>
          <w:sz w:val="20"/>
          <w:szCs w:val="20"/>
        </w:rPr>
        <w:t>(Adresatas (perkančioji organizacija))</w:t>
      </w:r>
    </w:p>
    <w:p w14:paraId="7B958D61" w14:textId="77777777" w:rsidR="00573480" w:rsidRPr="001C45C1" w:rsidRDefault="00573480" w:rsidP="00573480">
      <w:pPr>
        <w:jc w:val="center"/>
        <w:rPr>
          <w:rFonts w:cstheme="minorHAnsi"/>
          <w:b/>
        </w:rPr>
      </w:pPr>
    </w:p>
    <w:p w14:paraId="335DCDD5" w14:textId="77777777" w:rsidR="00573480" w:rsidRPr="001C45C1" w:rsidRDefault="00573480" w:rsidP="00573480">
      <w:pPr>
        <w:autoSpaceDE w:val="0"/>
        <w:autoSpaceDN w:val="0"/>
        <w:jc w:val="center"/>
        <w:rPr>
          <w:rFonts w:cstheme="minorHAnsi"/>
        </w:rPr>
      </w:pPr>
      <w:r w:rsidRPr="001C45C1">
        <w:rPr>
          <w:rFonts w:cstheme="minorHAnsi"/>
          <w:b/>
          <w:bCs/>
        </w:rPr>
        <w:t>TIEKĖJO DEKLARACIJA</w:t>
      </w:r>
    </w:p>
    <w:p w14:paraId="30AE2724" w14:textId="77777777" w:rsidR="00573480" w:rsidRPr="001C45C1" w:rsidRDefault="00573480" w:rsidP="00573480">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42063DA" w14:textId="77777777" w:rsidR="00573480" w:rsidRPr="001C45C1" w:rsidRDefault="00573480" w:rsidP="00573480">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09A35886" w14:textId="77777777" w:rsidR="00573480" w:rsidRPr="001C45C1" w:rsidRDefault="00573480" w:rsidP="00573480">
      <w:pPr>
        <w:shd w:val="clear" w:color="auto" w:fill="FFFFFF"/>
        <w:ind w:firstLine="3969"/>
        <w:rPr>
          <w:rFonts w:cstheme="minorHAnsi"/>
          <w:bCs/>
          <w:color w:val="000000"/>
          <w:sz w:val="20"/>
          <w:szCs w:val="20"/>
        </w:rPr>
      </w:pPr>
    </w:p>
    <w:p w14:paraId="5A87B43E" w14:textId="77777777" w:rsidR="00573480" w:rsidRPr="001C45C1" w:rsidRDefault="00573480" w:rsidP="00573480">
      <w:pPr>
        <w:shd w:val="clear" w:color="auto" w:fill="FFFFFF"/>
        <w:jc w:val="center"/>
        <w:rPr>
          <w:rFonts w:cstheme="minorHAnsi"/>
          <w:bCs/>
          <w:color w:val="000000"/>
        </w:rPr>
      </w:pPr>
      <w:r w:rsidRPr="001C45C1">
        <w:rPr>
          <w:rFonts w:cstheme="minorHAnsi"/>
          <w:bCs/>
          <w:color w:val="000000"/>
        </w:rPr>
        <w:t>_____________</w:t>
      </w:r>
    </w:p>
    <w:p w14:paraId="231A84C5" w14:textId="77777777" w:rsidR="00573480" w:rsidRPr="001C45C1" w:rsidRDefault="00573480" w:rsidP="00573480">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4B642FAA" w14:textId="77777777" w:rsidR="00573480" w:rsidRPr="001C45C1" w:rsidRDefault="00573480" w:rsidP="00573480">
      <w:pPr>
        <w:shd w:val="clear" w:color="auto" w:fill="FFFFFF"/>
        <w:jc w:val="center"/>
        <w:rPr>
          <w:rFonts w:cstheme="minorHAnsi"/>
          <w:bCs/>
          <w:color w:val="000000"/>
          <w:sz w:val="20"/>
          <w:szCs w:val="20"/>
        </w:rPr>
      </w:pPr>
    </w:p>
    <w:p w14:paraId="5D856C24" w14:textId="5309B61A" w:rsidR="00573480" w:rsidRPr="001C45C1" w:rsidRDefault="00573480" w:rsidP="00573480">
      <w:pPr>
        <w:tabs>
          <w:tab w:val="left" w:pos="851"/>
        </w:tabs>
        <w:snapToGrid w:val="0"/>
        <w:ind w:right="-1"/>
        <w:jc w:val="both"/>
        <w:rPr>
          <w:rFonts w:cstheme="minorHAnsi"/>
          <w:spacing w:val="-2"/>
        </w:rPr>
      </w:pPr>
      <w:r w:rsidRPr="001C45C1">
        <w:rPr>
          <w:rFonts w:cstheme="minorHAnsi"/>
          <w:spacing w:val="-2"/>
        </w:rPr>
        <w:t>Aš,__________________________________________________________________________</w:t>
      </w:r>
      <w:r>
        <w:rPr>
          <w:rFonts w:cstheme="minorHAnsi"/>
          <w:spacing w:val="-2"/>
        </w:rPr>
        <w:t>__</w:t>
      </w:r>
      <w:r w:rsidRPr="001C45C1">
        <w:rPr>
          <w:rFonts w:cstheme="minorHAnsi"/>
          <w:spacing w:val="-2"/>
        </w:rPr>
        <w:t xml:space="preserve"> ,</w:t>
      </w:r>
    </w:p>
    <w:p w14:paraId="629283AF" w14:textId="77777777" w:rsidR="00573480" w:rsidRPr="001C45C1" w:rsidRDefault="00573480" w:rsidP="0057348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29D2ABEA" w14:textId="24FA3C20" w:rsidR="00573480" w:rsidRPr="00895F31" w:rsidRDefault="00573480" w:rsidP="00573480">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1219F399" w14:textId="77777777" w:rsidR="00573480" w:rsidRPr="00B015FC" w:rsidRDefault="00573480" w:rsidP="00573480">
      <w:pPr>
        <w:snapToGrid w:val="0"/>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8A2E1EB" w14:textId="77777777" w:rsidR="00573480" w:rsidRDefault="00573480" w:rsidP="00573480">
      <w:pPr>
        <w:snapToGrid w:val="0"/>
        <w:ind w:right="-1"/>
        <w:jc w:val="both"/>
        <w:rPr>
          <w:rFonts w:cstheme="minorHAnsi"/>
          <w:spacing w:val="-2"/>
        </w:rPr>
      </w:pPr>
    </w:p>
    <w:p w14:paraId="6BC1A3B9" w14:textId="1F9262B1" w:rsidR="00573480" w:rsidRPr="001C45C1" w:rsidRDefault="00573480" w:rsidP="00573480">
      <w:pPr>
        <w:snapToGrid w:val="0"/>
        <w:jc w:val="both"/>
        <w:rPr>
          <w:rFonts w:cstheme="minorHAnsi"/>
          <w:spacing w:val="-2"/>
        </w:rPr>
      </w:pPr>
      <w:r w:rsidRPr="001C45C1">
        <w:rPr>
          <w:rFonts w:cstheme="minorHAnsi"/>
          <w:spacing w:val="-2"/>
        </w:rPr>
        <w:t>atliekamame __________</w:t>
      </w:r>
      <w:r>
        <w:rPr>
          <w:rFonts w:cstheme="minorHAnsi"/>
          <w:spacing w:val="-2"/>
        </w:rPr>
        <w:t>____</w:t>
      </w:r>
      <w:r w:rsidRPr="001C45C1">
        <w:rPr>
          <w:rFonts w:cstheme="minorHAnsi"/>
          <w:spacing w:val="-2"/>
        </w:rPr>
        <w:t>_____________________________________________________</w:t>
      </w:r>
      <w:r>
        <w:rPr>
          <w:rFonts w:cstheme="minorHAnsi"/>
          <w:spacing w:val="-2"/>
        </w:rPr>
        <w:t>____________</w:t>
      </w:r>
    </w:p>
    <w:p w14:paraId="7EB2E89D" w14:textId="77777777" w:rsidR="00573480" w:rsidRPr="00B015FC" w:rsidRDefault="00573480" w:rsidP="00573480">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092CB58" w14:textId="77777777" w:rsidR="00573480" w:rsidRDefault="00573480" w:rsidP="00573480">
      <w:pPr>
        <w:snapToGrid w:val="0"/>
        <w:ind w:right="-1"/>
        <w:jc w:val="both"/>
        <w:rPr>
          <w:rFonts w:cstheme="minorHAnsi"/>
          <w:spacing w:val="-2"/>
        </w:rPr>
      </w:pPr>
    </w:p>
    <w:p w14:paraId="0A8FAFA3" w14:textId="5F074CDD" w:rsidR="00573480" w:rsidRPr="001C45C1" w:rsidRDefault="00573480" w:rsidP="00573480">
      <w:pPr>
        <w:snapToGrid w:val="0"/>
        <w:jc w:val="both"/>
        <w:rPr>
          <w:rFonts w:cstheme="minorHAnsi"/>
          <w:spacing w:val="-2"/>
        </w:rPr>
      </w:pPr>
      <w:r w:rsidRPr="001C45C1">
        <w:rPr>
          <w:rFonts w:cstheme="minorHAnsi"/>
          <w:spacing w:val="-2"/>
        </w:rPr>
        <w:t>skelbtame ___________</w:t>
      </w:r>
      <w:r>
        <w:rPr>
          <w:rFonts w:cstheme="minorHAnsi"/>
          <w:spacing w:val="-2"/>
        </w:rPr>
        <w:t>___</w:t>
      </w:r>
      <w:r w:rsidRPr="001C45C1">
        <w:rPr>
          <w:rFonts w:cstheme="minorHAnsi"/>
          <w:spacing w:val="-2"/>
        </w:rPr>
        <w:t>____________________________________________________</w:t>
      </w:r>
      <w:r>
        <w:rPr>
          <w:rFonts w:cstheme="minorHAnsi"/>
          <w:spacing w:val="-2"/>
        </w:rPr>
        <w:t>_____________</w:t>
      </w:r>
      <w:r w:rsidRPr="001C45C1">
        <w:rPr>
          <w:rFonts w:cstheme="minorHAnsi"/>
          <w:spacing w:val="-2"/>
        </w:rPr>
        <w:t xml:space="preserve"> ,</w:t>
      </w:r>
    </w:p>
    <w:p w14:paraId="4551AA53" w14:textId="77777777" w:rsidR="00573480" w:rsidRPr="00425CFB" w:rsidRDefault="00573480" w:rsidP="00573480">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9000F23" w14:textId="77777777" w:rsidR="00573480" w:rsidRDefault="00573480" w:rsidP="00573480">
      <w:pPr>
        <w:jc w:val="both"/>
        <w:rPr>
          <w:rFonts w:cstheme="minorHAnsi"/>
        </w:rPr>
      </w:pPr>
    </w:p>
    <w:p w14:paraId="42519B84" w14:textId="77777777" w:rsidR="00573480" w:rsidRPr="00425CFB" w:rsidRDefault="00573480" w:rsidP="00573480">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FC7DCB6" w14:textId="77777777" w:rsidR="00573480" w:rsidRPr="00425CFB" w:rsidRDefault="00573480" w:rsidP="00573480">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416B1014" w14:textId="77777777" w:rsidR="00573480" w:rsidRPr="00425CFB" w:rsidRDefault="00573480" w:rsidP="00573480">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354A090" w14:textId="77777777" w:rsidR="00573480" w:rsidRPr="00E957CD" w:rsidRDefault="00573480" w:rsidP="00573480">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4AF01A89" w14:textId="6F6039E7" w:rsidR="00573480" w:rsidRDefault="00573480">
      <w:pPr>
        <w:suppressAutoHyphens w:val="0"/>
        <w:overflowPunct/>
        <w:adjustRightInd/>
        <w:rPr>
          <w:color w:val="000000"/>
          <w:sz w:val="22"/>
          <w:szCs w:val="22"/>
        </w:rPr>
      </w:pPr>
    </w:p>
    <w:sectPr w:rsidR="00573480">
      <w:headerReference w:type="default" r:id="rId32"/>
      <w:footerReference w:type="default" r:id="rId33"/>
      <w:pgSz w:w="11905" w:h="16838"/>
      <w:pgMar w:top="993" w:right="567" w:bottom="1134" w:left="1701" w:header="567"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C20A5" w14:textId="77777777" w:rsidR="00B67F30" w:rsidRDefault="00B67F30">
      <w:r>
        <w:separator/>
      </w:r>
    </w:p>
  </w:endnote>
  <w:endnote w:type="continuationSeparator" w:id="0">
    <w:p w14:paraId="3B155AC1" w14:textId="77777777" w:rsidR="00B67F30" w:rsidRDefault="00B6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 Neue UltraLight">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Helvetica Neue Medium">
    <w:altName w:val="Times New Roman"/>
    <w:charset w:val="00"/>
    <w:family w:val="roman"/>
    <w:pitch w:val="default"/>
  </w:font>
  <w:font w:name="Helvetica Neue Light">
    <w:altName w:val="Times New Roman"/>
    <w:charset w:val="00"/>
    <w:family w:val="roman"/>
    <w:pitch w:val="default"/>
  </w:font>
  <w:font w:name="Optima">
    <w:altName w:val="Arial"/>
    <w:charset w:val="00"/>
    <w:family w:val="auto"/>
    <w:pitch w:val="variable"/>
  </w:font>
  <w:font w:name="Garamond">
    <w:panose1 w:val="02020404030301010803"/>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rebuchetMS">
    <w:altName w:val="Times New Roman"/>
    <w:panose1 w:val="00000000000000000000"/>
    <w:charset w:val="00"/>
    <w:family w:val="roman"/>
    <w:notTrueType/>
    <w:pitch w:val="default"/>
  </w:font>
  <w:font w:name="Quattrocento Sans">
    <w:altName w:val="Calibri"/>
    <w:charset w:val="00"/>
    <w:family w:val="swiss"/>
    <w:pitch w:val="variable"/>
    <w:sig w:usb0="800000BF" w:usb1="4000005B" w:usb2="00000000" w:usb3="00000000" w:csb0="00000001" w:csb1="00000000"/>
  </w:font>
  <w:font w:name="Verdana">
    <w:panose1 w:val="020B0604030504040204"/>
    <w:charset w:val="BA"/>
    <w:family w:val="swiss"/>
    <w:pitch w:val="variable"/>
    <w:sig w:usb0="A00006FF" w:usb1="4000205B" w:usb2="00000010" w:usb3="00000000" w:csb0="0000019F" w:csb1="00000000"/>
  </w:font>
  <w:font w:name="Roboto">
    <w:altName w:val="Arial"/>
    <w:charset w:val="00"/>
    <w:family w:val="auto"/>
    <w:pitch w:val="variable"/>
    <w:sig w:usb0="E0000AFF" w:usb1="5000217F" w:usb2="00000021" w:usb3="00000000" w:csb0="0000019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360" w14:textId="77777777" w:rsidR="006E1B6B" w:rsidRDefault="006E1B6B">
    <w:pPr>
      <w:tabs>
        <w:tab w:val="center" w:pos="4320"/>
        <w:tab w:val="right" w:pos="8640"/>
      </w:tabs>
      <w:jc w:val="center"/>
    </w:pPr>
  </w:p>
  <w:p w14:paraId="00000361" w14:textId="77777777" w:rsidR="006E1B6B" w:rsidRDefault="006E1B6B">
    <w:pPr>
      <w:tabs>
        <w:tab w:val="center" w:pos="4320"/>
        <w:tab w:val="right" w:pos="8640"/>
      </w:tabs>
    </w:pPr>
  </w:p>
  <w:p w14:paraId="00000362" w14:textId="77777777" w:rsidR="006E1B6B" w:rsidRDefault="006E1B6B">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F1527" w14:textId="77777777" w:rsidR="00B67F30" w:rsidRDefault="00B67F30">
      <w:r>
        <w:separator/>
      </w:r>
    </w:p>
  </w:footnote>
  <w:footnote w:type="continuationSeparator" w:id="0">
    <w:p w14:paraId="36724B9B" w14:textId="77777777" w:rsidR="00B67F30" w:rsidRDefault="00B67F30">
      <w:r>
        <w:continuationSeparator/>
      </w:r>
    </w:p>
  </w:footnote>
  <w:footnote w:id="1">
    <w:p w14:paraId="006AF2D8" w14:textId="77777777" w:rsidR="006E1B6B" w:rsidRPr="001620D3" w:rsidRDefault="006E1B6B" w:rsidP="008A17D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F2FD5F" w14:textId="77777777" w:rsidR="006E1B6B" w:rsidRPr="001620D3" w:rsidRDefault="006E1B6B" w:rsidP="009E4702">
      <w:pPr>
        <w:pStyle w:val="FootnoteText"/>
        <w:numPr>
          <w:ilvl w:val="0"/>
          <w:numId w:val="14"/>
        </w:numPr>
        <w:jc w:val="both"/>
        <w:rPr>
          <w:rFonts w:ascii="Calibri" w:eastAsia="Yu Mincho" w:hAnsi="Calibri" w:cs="Arial"/>
          <w:i/>
          <w:iCs/>
        </w:rPr>
      </w:pPr>
      <w:r w:rsidRPr="001620D3">
        <w:rPr>
          <w:rFonts w:ascii="Calibri" w:eastAsia="Yu Mincho" w:hAnsi="Calibri" w:cs="Arial"/>
          <w:i/>
          <w:iCs/>
        </w:rPr>
        <w:t xml:space="preserve">priesaikos deklaracija; </w:t>
      </w:r>
    </w:p>
    <w:p w14:paraId="01EEE222" w14:textId="77777777" w:rsidR="006E1B6B" w:rsidRDefault="006E1B6B" w:rsidP="009E4702">
      <w:pPr>
        <w:pStyle w:val="FootnoteText"/>
        <w:numPr>
          <w:ilvl w:val="0"/>
          <w:numId w:val="1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465EF4E" w14:textId="77777777" w:rsidR="006E1B6B" w:rsidRPr="001620D3" w:rsidRDefault="006E1B6B" w:rsidP="008A17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9A6755" w14:textId="77777777" w:rsidR="006E1B6B" w:rsidRPr="001620D3" w:rsidRDefault="006E1B6B" w:rsidP="009E4702">
      <w:pPr>
        <w:pStyle w:val="FootnoteText"/>
        <w:numPr>
          <w:ilvl w:val="0"/>
          <w:numId w:val="15"/>
        </w:numPr>
        <w:jc w:val="both"/>
        <w:rPr>
          <w:rFonts w:ascii="Calibri" w:eastAsia="Yu Mincho" w:hAnsi="Calibri" w:cs="Arial"/>
          <w:i/>
          <w:iCs/>
        </w:rPr>
      </w:pPr>
      <w:r w:rsidRPr="001620D3">
        <w:rPr>
          <w:rFonts w:ascii="Calibri" w:eastAsia="Yu Mincho" w:hAnsi="Calibri" w:cs="Arial"/>
          <w:i/>
          <w:iCs/>
        </w:rPr>
        <w:t xml:space="preserve">priesaikos deklaracija; </w:t>
      </w:r>
    </w:p>
    <w:p w14:paraId="5F7AEE76" w14:textId="77777777" w:rsidR="006E1B6B" w:rsidRDefault="006E1B6B" w:rsidP="009E4702">
      <w:pPr>
        <w:pStyle w:val="FootnoteText"/>
        <w:numPr>
          <w:ilvl w:val="0"/>
          <w:numId w:val="1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B02C2" w14:textId="77777777" w:rsidR="006E1B6B" w:rsidRPr="001620D3" w:rsidRDefault="006E1B6B" w:rsidP="008A17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57071" w14:textId="77777777" w:rsidR="006E1B6B" w:rsidRPr="001620D3" w:rsidRDefault="006E1B6B" w:rsidP="009E4702">
      <w:pPr>
        <w:pStyle w:val="FootnoteText"/>
        <w:numPr>
          <w:ilvl w:val="0"/>
          <w:numId w:val="16"/>
        </w:numPr>
        <w:jc w:val="both"/>
        <w:rPr>
          <w:rFonts w:ascii="Calibri" w:eastAsia="Yu Mincho" w:hAnsi="Calibri" w:cs="Arial"/>
          <w:i/>
          <w:iCs/>
        </w:rPr>
      </w:pPr>
      <w:r w:rsidRPr="001620D3">
        <w:rPr>
          <w:rFonts w:ascii="Calibri" w:eastAsia="Yu Mincho" w:hAnsi="Calibri" w:cs="Arial"/>
          <w:i/>
          <w:iCs/>
        </w:rPr>
        <w:t xml:space="preserve">priesaikos deklaracija; </w:t>
      </w:r>
    </w:p>
    <w:p w14:paraId="07F78016" w14:textId="77777777" w:rsidR="006E1B6B" w:rsidRDefault="006E1B6B" w:rsidP="009E4702">
      <w:pPr>
        <w:pStyle w:val="FootnoteText"/>
        <w:numPr>
          <w:ilvl w:val="0"/>
          <w:numId w:val="1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7667950" w14:textId="77777777" w:rsidR="006E1B6B" w:rsidRPr="00A63F7C" w:rsidRDefault="006E1B6B" w:rsidP="00062C02">
      <w:pPr>
        <w:pStyle w:val="FootnoteText"/>
        <w:jc w:val="both"/>
        <w:rPr>
          <w:sz w:val="18"/>
          <w:szCs w:val="18"/>
          <w:lang w:val="lt-LT"/>
        </w:rPr>
      </w:pPr>
      <w:r w:rsidRPr="00A63F7C">
        <w:rPr>
          <w:rStyle w:val="FootnoteReference"/>
          <w:sz w:val="18"/>
          <w:szCs w:val="18"/>
        </w:rPr>
        <w:footnoteRef/>
      </w:r>
      <w:r w:rsidRPr="00A63F7C">
        <w:rPr>
          <w:sz w:val="18"/>
          <w:szCs w:val="18"/>
        </w:rPr>
        <w:t xml:space="preserve"> </w:t>
      </w:r>
      <w:r w:rsidRPr="00A63F7C">
        <w:rPr>
          <w:sz w:val="18"/>
          <w:szCs w:val="18"/>
          <w:lang w:val="lt-LT"/>
        </w:rPr>
        <w:t>Tuo atveju, jei Pasiūlymą teikia ūkio subjektų grupė, pateikiama informacija apie visus ūkio subjektų grupės narius.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35F" w14:textId="77777777" w:rsidR="006E1B6B" w:rsidRDefault="006E1B6B">
    <w:pPr>
      <w:tabs>
        <w:tab w:val="center" w:pos="4961"/>
        <w:tab w:val="right" w:pos="992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52343"/>
    <w:multiLevelType w:val="multilevel"/>
    <w:tmpl w:val="C25E2F2E"/>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349068C"/>
    <w:multiLevelType w:val="multilevel"/>
    <w:tmpl w:val="9D78A500"/>
    <w:lvl w:ilvl="0">
      <w:start w:val="15"/>
      <w:numFmt w:val="decimal"/>
      <w:lvlText w:val="%1."/>
      <w:lvlJc w:val="left"/>
      <w:pPr>
        <w:ind w:left="444" w:hanging="444"/>
      </w:pPr>
    </w:lvl>
    <w:lvl w:ilvl="1">
      <w:start w:val="1"/>
      <w:numFmt w:val="decimal"/>
      <w:lvlText w:val="%1.%2."/>
      <w:lvlJc w:val="left"/>
      <w:pPr>
        <w:ind w:left="1011" w:hanging="444"/>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15:restartNumberingAfterBreak="0">
    <w:nsid w:val="25E629FD"/>
    <w:multiLevelType w:val="hybridMultilevel"/>
    <w:tmpl w:val="F312B85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27E544B2"/>
    <w:multiLevelType w:val="multilevel"/>
    <w:tmpl w:val="4B5ED1AE"/>
    <w:lvl w:ilvl="0">
      <w:start w:val="1"/>
      <w:numFmt w:val="lowerLetter"/>
      <w:pStyle w:val="Stilius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F960D1"/>
    <w:multiLevelType w:val="multilevel"/>
    <w:tmpl w:val="19A4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1B75EC"/>
    <w:multiLevelType w:val="multilevel"/>
    <w:tmpl w:val="567C3B26"/>
    <w:lvl w:ilvl="0">
      <w:start w:val="1"/>
      <w:numFmt w:val="lowerLetter"/>
      <w:pStyle w:val="Style1"/>
      <w:lvlText w:val="%1)"/>
      <w:lvlJc w:val="left"/>
      <w:pPr>
        <w:ind w:left="720" w:hanging="360"/>
      </w:pPr>
    </w:lvl>
    <w:lvl w:ilvl="1">
      <w:start w:val="1"/>
      <w:numFmt w:val="lowerLetter"/>
      <w:pStyle w:val="Style2"/>
      <w:lvlText w:val="%2."/>
      <w:lvlJc w:val="left"/>
      <w:pPr>
        <w:ind w:left="1440" w:hanging="360"/>
      </w:pPr>
    </w:lvl>
    <w:lvl w:ilvl="2">
      <w:start w:val="1"/>
      <w:numFmt w:val="lowerRoman"/>
      <w:pStyle w:val="Style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77658A"/>
    <w:multiLevelType w:val="hybridMultilevel"/>
    <w:tmpl w:val="573869EE"/>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47001D4C"/>
    <w:multiLevelType w:val="multilevel"/>
    <w:tmpl w:val="2A66E7A8"/>
    <w:lvl w:ilvl="0">
      <w:start w:val="3"/>
      <w:numFmt w:val="decimal"/>
      <w:lvlText w:val="%1"/>
      <w:lvlJc w:val="left"/>
      <w:pPr>
        <w:ind w:left="480" w:hanging="480"/>
      </w:pPr>
    </w:lvl>
    <w:lvl w:ilvl="1">
      <w:start w:val="7"/>
      <w:numFmt w:val="decimal"/>
      <w:lvlText w:val="%1.%2"/>
      <w:lvlJc w:val="left"/>
      <w:pPr>
        <w:ind w:left="838" w:hanging="480"/>
      </w:pPr>
    </w:lvl>
    <w:lvl w:ilvl="2">
      <w:start w:val="1"/>
      <w:numFmt w:val="decimal"/>
      <w:lvlText w:val="%1.3.%3"/>
      <w:lvlJc w:val="left"/>
      <w:pPr>
        <w:ind w:left="1436" w:hanging="720"/>
      </w:pPr>
    </w:lvl>
    <w:lvl w:ilvl="3">
      <w:start w:val="1"/>
      <w:numFmt w:val="decimal"/>
      <w:lvlText w:val="%1.%2.%3.%4"/>
      <w:lvlJc w:val="left"/>
      <w:pPr>
        <w:ind w:left="1794" w:hanging="720"/>
      </w:pPr>
    </w:lvl>
    <w:lvl w:ilvl="4">
      <w:start w:val="1"/>
      <w:numFmt w:val="decimal"/>
      <w:lvlText w:val="%1.%2.%3.%4.%5"/>
      <w:lvlJc w:val="left"/>
      <w:pPr>
        <w:ind w:left="2512" w:hanging="1080"/>
      </w:pPr>
    </w:lvl>
    <w:lvl w:ilvl="5">
      <w:start w:val="1"/>
      <w:numFmt w:val="decimal"/>
      <w:lvlText w:val="%1.%2.%3.%4.%5.%6"/>
      <w:lvlJc w:val="left"/>
      <w:pPr>
        <w:ind w:left="2870" w:hanging="1080"/>
      </w:pPr>
    </w:lvl>
    <w:lvl w:ilvl="6">
      <w:start w:val="1"/>
      <w:numFmt w:val="decimal"/>
      <w:lvlText w:val="%1.%2.%3.%4.%5.%6.%7"/>
      <w:lvlJc w:val="left"/>
      <w:pPr>
        <w:ind w:left="3588" w:hanging="1440"/>
      </w:pPr>
    </w:lvl>
    <w:lvl w:ilvl="7">
      <w:start w:val="1"/>
      <w:numFmt w:val="decimal"/>
      <w:lvlText w:val="%1.%2.%3.%4.%5.%6.%7.%8"/>
      <w:lvlJc w:val="left"/>
      <w:pPr>
        <w:ind w:left="3946" w:hanging="1440"/>
      </w:pPr>
    </w:lvl>
    <w:lvl w:ilvl="8">
      <w:start w:val="1"/>
      <w:numFmt w:val="decimal"/>
      <w:lvlText w:val="%1.%2.%3.%4.%5.%6.%7.%8.%9"/>
      <w:lvlJc w:val="left"/>
      <w:pPr>
        <w:ind w:left="4664" w:hanging="1800"/>
      </w:pPr>
    </w:lvl>
  </w:abstractNum>
  <w:abstractNum w:abstractNumId="10" w15:restartNumberingAfterBreak="0">
    <w:nsid w:val="59C53403"/>
    <w:multiLevelType w:val="multilevel"/>
    <w:tmpl w:val="31EA6424"/>
    <w:lvl w:ilvl="0">
      <w:start w:val="1"/>
      <w:numFmt w:val="decimal"/>
      <w:lvlText w:val="%1."/>
      <w:lvlJc w:val="left"/>
      <w:pPr>
        <w:ind w:left="612" w:hanging="612"/>
      </w:pPr>
    </w:lvl>
    <w:lvl w:ilvl="1">
      <w:start w:val="15"/>
      <w:numFmt w:val="decimal"/>
      <w:lvlText w:val="%1.%2."/>
      <w:lvlJc w:val="left"/>
      <w:pPr>
        <w:ind w:left="895" w:hanging="612"/>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11" w15:restartNumberingAfterBreak="0">
    <w:nsid w:val="5CE471AC"/>
    <w:multiLevelType w:val="multilevel"/>
    <w:tmpl w:val="5080CB04"/>
    <w:lvl w:ilvl="0">
      <w:start w:val="1"/>
      <w:numFmt w:val="decimal"/>
      <w:pStyle w:val="Heading1"/>
      <w:lvlText w:val="%1."/>
      <w:lvlJc w:val="left"/>
      <w:pPr>
        <w:ind w:left="0" w:firstLine="0"/>
      </w:pPr>
      <w:rPr>
        <w:rFonts w:ascii="Times New Roman" w:eastAsia="Times New Roman" w:hAnsi="Times New Roman" w:cs="Times New Roman"/>
        <w:b w:val="0"/>
        <w:i w:val="0"/>
        <w:color w:val="000000"/>
        <w:sz w:val="20"/>
        <w:szCs w:val="20"/>
      </w:rPr>
    </w:lvl>
    <w:lvl w:ilvl="1">
      <w:start w:val="1"/>
      <w:numFmt w:val="decimal"/>
      <w:lvlText w:val="%1.%2."/>
      <w:lvlJc w:val="left"/>
      <w:pPr>
        <w:ind w:left="720" w:hanging="360"/>
      </w:pPr>
      <w:rPr>
        <w:rFonts w:ascii="Calibri" w:eastAsia="Calibri" w:hAnsi="Calibri" w:cs="Calibri"/>
        <w:b w:val="0"/>
        <w:color w:val="000000"/>
        <w:sz w:val="21"/>
        <w:szCs w:val="21"/>
      </w:rPr>
    </w:lvl>
    <w:lvl w:ilvl="2">
      <w:start w:val="1"/>
      <w:numFmt w:val="decimal"/>
      <w:pStyle w:val="Heading3"/>
      <w:lvlText w:val="%1.%2.%3."/>
      <w:lvlJc w:val="left"/>
      <w:pPr>
        <w:ind w:left="1440" w:hanging="720"/>
      </w:pPr>
      <w:rPr>
        <w:rFonts w:ascii="Calibri" w:eastAsia="Calibri" w:hAnsi="Calibri" w:cs="Calibri"/>
        <w:sz w:val="21"/>
        <w:szCs w:val="21"/>
      </w:rPr>
    </w:lvl>
    <w:lvl w:ilvl="3">
      <w:start w:val="1"/>
      <w:numFmt w:val="decimal"/>
      <w:pStyle w:val="Heading4"/>
      <w:lvlText w:val="%1.%2.%3.%4."/>
      <w:lvlJc w:val="left"/>
      <w:pPr>
        <w:ind w:left="1800" w:hanging="720"/>
      </w:pPr>
      <w:rPr>
        <w:rFonts w:ascii="Calibri" w:eastAsia="Calibri" w:hAnsi="Calibri" w:cs="Calibri"/>
        <w:sz w:val="22"/>
        <w:szCs w:val="22"/>
      </w:rPr>
    </w:lvl>
    <w:lvl w:ilvl="4">
      <w:start w:val="1"/>
      <w:numFmt w:val="decimal"/>
      <w:pStyle w:val="Heading5"/>
      <w:lvlText w:val="%1.%2.%3.%4.%5."/>
      <w:lvlJc w:val="left"/>
      <w:pPr>
        <w:ind w:left="2520" w:hanging="1080"/>
      </w:pPr>
      <w:rPr>
        <w:rFonts w:ascii="Calibri" w:eastAsia="Calibri" w:hAnsi="Calibri" w:cs="Calibri"/>
        <w:sz w:val="22"/>
        <w:szCs w:val="22"/>
      </w:rPr>
    </w:lvl>
    <w:lvl w:ilvl="5">
      <w:start w:val="1"/>
      <w:numFmt w:val="decimal"/>
      <w:pStyle w:val="Heading6"/>
      <w:lvlText w:val="%1.%2.%3.%4.%5.%6."/>
      <w:lvlJc w:val="left"/>
      <w:pPr>
        <w:ind w:left="2880" w:hanging="1080"/>
      </w:pPr>
      <w:rPr>
        <w:rFonts w:ascii="Calibri" w:eastAsia="Calibri" w:hAnsi="Calibri" w:cs="Calibri"/>
        <w:sz w:val="22"/>
        <w:szCs w:val="22"/>
      </w:rPr>
    </w:lvl>
    <w:lvl w:ilvl="6">
      <w:start w:val="1"/>
      <w:numFmt w:val="decimal"/>
      <w:pStyle w:val="Heading7"/>
      <w:lvlText w:val="%1.%2.%3.%4.%5.%6.%7."/>
      <w:lvlJc w:val="left"/>
      <w:pPr>
        <w:ind w:left="3600" w:hanging="1440"/>
      </w:pPr>
      <w:rPr>
        <w:rFonts w:ascii="Calibri" w:eastAsia="Calibri" w:hAnsi="Calibri" w:cs="Calibri"/>
        <w:sz w:val="22"/>
        <w:szCs w:val="22"/>
      </w:rPr>
    </w:lvl>
    <w:lvl w:ilvl="7">
      <w:start w:val="1"/>
      <w:numFmt w:val="decimal"/>
      <w:pStyle w:val="Heading8"/>
      <w:lvlText w:val="%1.%2.%3.%4.%5.%6.%7.%8."/>
      <w:lvlJc w:val="left"/>
      <w:pPr>
        <w:ind w:left="3960" w:hanging="1440"/>
      </w:pPr>
      <w:rPr>
        <w:rFonts w:ascii="Calibri" w:eastAsia="Calibri" w:hAnsi="Calibri" w:cs="Calibri"/>
        <w:sz w:val="22"/>
        <w:szCs w:val="22"/>
      </w:rPr>
    </w:lvl>
    <w:lvl w:ilvl="8">
      <w:start w:val="1"/>
      <w:numFmt w:val="decimal"/>
      <w:pStyle w:val="Heading9"/>
      <w:lvlText w:val="%1.%2.%3.%4.%5.%6.%7.%8.%9."/>
      <w:lvlJc w:val="left"/>
      <w:pPr>
        <w:ind w:left="4680" w:hanging="1800"/>
      </w:pPr>
      <w:rPr>
        <w:rFonts w:ascii="Calibri" w:eastAsia="Calibri" w:hAnsi="Calibri" w:cs="Calibri"/>
        <w:sz w:val="22"/>
        <w:szCs w:val="22"/>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732316D"/>
    <w:multiLevelType w:val="multilevel"/>
    <w:tmpl w:val="DAEADC3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E63E86"/>
    <w:multiLevelType w:val="multilevel"/>
    <w:tmpl w:val="AC1E84C8"/>
    <w:lvl w:ilvl="0">
      <w:start w:val="1"/>
      <w:numFmt w:val="decimal"/>
      <w:lvlText w:val="%1."/>
      <w:lvlJc w:val="left"/>
      <w:pPr>
        <w:ind w:left="1286" w:hanging="360"/>
      </w:pPr>
      <w:rPr>
        <w:strike w:val="0"/>
        <w:color w:val="000000"/>
      </w:rPr>
    </w:lvl>
    <w:lvl w:ilvl="1">
      <w:start w:val="1"/>
      <w:numFmt w:val="lowerLetter"/>
      <w:lvlText w:val="%2."/>
      <w:lvlJc w:val="left"/>
      <w:pPr>
        <w:ind w:left="2006" w:hanging="360"/>
      </w:pPr>
    </w:lvl>
    <w:lvl w:ilvl="2">
      <w:start w:val="1"/>
      <w:numFmt w:val="lowerRoman"/>
      <w:lvlText w:val="%3."/>
      <w:lvlJc w:val="right"/>
      <w:pPr>
        <w:ind w:left="2726" w:hanging="180"/>
      </w:pPr>
    </w:lvl>
    <w:lvl w:ilvl="3">
      <w:start w:val="1"/>
      <w:numFmt w:val="decimal"/>
      <w:lvlText w:val="%4."/>
      <w:lvlJc w:val="left"/>
      <w:pPr>
        <w:ind w:left="3446" w:hanging="360"/>
      </w:pPr>
    </w:lvl>
    <w:lvl w:ilvl="4">
      <w:start w:val="1"/>
      <w:numFmt w:val="lowerLetter"/>
      <w:lvlText w:val="%5."/>
      <w:lvlJc w:val="left"/>
      <w:pPr>
        <w:ind w:left="4166" w:hanging="360"/>
      </w:pPr>
    </w:lvl>
    <w:lvl w:ilvl="5">
      <w:start w:val="1"/>
      <w:numFmt w:val="lowerRoman"/>
      <w:lvlText w:val="%6."/>
      <w:lvlJc w:val="right"/>
      <w:pPr>
        <w:ind w:left="4886" w:hanging="180"/>
      </w:pPr>
    </w:lvl>
    <w:lvl w:ilvl="6">
      <w:start w:val="1"/>
      <w:numFmt w:val="decimal"/>
      <w:lvlText w:val="%7."/>
      <w:lvlJc w:val="left"/>
      <w:pPr>
        <w:ind w:left="5606" w:hanging="360"/>
      </w:pPr>
    </w:lvl>
    <w:lvl w:ilvl="7">
      <w:start w:val="1"/>
      <w:numFmt w:val="lowerLetter"/>
      <w:lvlText w:val="%8."/>
      <w:lvlJc w:val="left"/>
      <w:pPr>
        <w:ind w:left="6326" w:hanging="360"/>
      </w:pPr>
    </w:lvl>
    <w:lvl w:ilvl="8">
      <w:start w:val="1"/>
      <w:numFmt w:val="lowerRoman"/>
      <w:lvlText w:val="%9."/>
      <w:lvlJc w:val="right"/>
      <w:pPr>
        <w:ind w:left="7046"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F9B09D48"/>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402343C"/>
    <w:multiLevelType w:val="multilevel"/>
    <w:tmpl w:val="37C87562"/>
    <w:lvl w:ilvl="0">
      <w:start w:val="49"/>
      <w:numFmt w:val="decimal"/>
      <w:pStyle w:val="Sraassuenkleliais1"/>
      <w:lvlText w:val="%1."/>
      <w:lvlJc w:val="left"/>
      <w:pPr>
        <w:ind w:left="720" w:hanging="360"/>
      </w:pPr>
      <w:rPr>
        <w:rFonts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1"/>
  </w:num>
  <w:num w:numId="2">
    <w:abstractNumId w:val="19"/>
  </w:num>
  <w:num w:numId="3">
    <w:abstractNumId w:val="4"/>
  </w:num>
  <w:num w:numId="4">
    <w:abstractNumId w:val="6"/>
  </w:num>
  <w:num w:numId="5">
    <w:abstractNumId w:val="16"/>
  </w:num>
  <w:num w:numId="6">
    <w:abstractNumId w:val="9"/>
  </w:num>
  <w:num w:numId="7">
    <w:abstractNumId w:val="10"/>
  </w:num>
  <w:num w:numId="8">
    <w:abstractNumId w:val="2"/>
  </w:num>
  <w:num w:numId="9">
    <w:abstractNumId w:val="1"/>
  </w:num>
  <w:num w:numId="10">
    <w:abstractNumId w:val="7"/>
  </w:num>
  <w:num w:numId="11">
    <w:abstractNumId w:val="14"/>
  </w:num>
  <w:num w:numId="12">
    <w:abstractNumId w:val="12"/>
  </w:num>
  <w:num w:numId="13">
    <w:abstractNumId w:val="18"/>
  </w:num>
  <w:num w:numId="14">
    <w:abstractNumId w:val="13"/>
  </w:num>
  <w:num w:numId="15">
    <w:abstractNumId w:val="17"/>
  </w:num>
  <w:num w:numId="16">
    <w:abstractNumId w:val="0"/>
  </w:num>
  <w:num w:numId="17">
    <w:abstractNumId w:val="15"/>
  </w:num>
  <w:num w:numId="18">
    <w:abstractNumId w:val="8"/>
  </w:num>
  <w:num w:numId="19">
    <w:abstractNumId w:val="5"/>
  </w:num>
  <w:num w:numId="2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499"/>
    <w:rsid w:val="00001427"/>
    <w:rsid w:val="000020A1"/>
    <w:rsid w:val="0001246A"/>
    <w:rsid w:val="0001322E"/>
    <w:rsid w:val="00015B5E"/>
    <w:rsid w:val="00020EC0"/>
    <w:rsid w:val="00021085"/>
    <w:rsid w:val="00021FDF"/>
    <w:rsid w:val="00023E72"/>
    <w:rsid w:val="00024FA8"/>
    <w:rsid w:val="00025891"/>
    <w:rsid w:val="00027B8A"/>
    <w:rsid w:val="0003044C"/>
    <w:rsid w:val="00032F3A"/>
    <w:rsid w:val="0003701A"/>
    <w:rsid w:val="00042082"/>
    <w:rsid w:val="00043844"/>
    <w:rsid w:val="00046CA5"/>
    <w:rsid w:val="00047684"/>
    <w:rsid w:val="00050D12"/>
    <w:rsid w:val="00051A02"/>
    <w:rsid w:val="00062C02"/>
    <w:rsid w:val="00064C0E"/>
    <w:rsid w:val="0006520E"/>
    <w:rsid w:val="0006552E"/>
    <w:rsid w:val="0006711B"/>
    <w:rsid w:val="0007223B"/>
    <w:rsid w:val="00075031"/>
    <w:rsid w:val="00076F8A"/>
    <w:rsid w:val="00077E23"/>
    <w:rsid w:val="00082936"/>
    <w:rsid w:val="00082F92"/>
    <w:rsid w:val="00084488"/>
    <w:rsid w:val="00085E41"/>
    <w:rsid w:val="00085FDE"/>
    <w:rsid w:val="000934C7"/>
    <w:rsid w:val="0009557B"/>
    <w:rsid w:val="00096096"/>
    <w:rsid w:val="000A225D"/>
    <w:rsid w:val="000A308B"/>
    <w:rsid w:val="000A386F"/>
    <w:rsid w:val="000A4DD8"/>
    <w:rsid w:val="000A594E"/>
    <w:rsid w:val="000A5C0F"/>
    <w:rsid w:val="000A628D"/>
    <w:rsid w:val="000A65E0"/>
    <w:rsid w:val="000B0693"/>
    <w:rsid w:val="000B0D2C"/>
    <w:rsid w:val="000B148E"/>
    <w:rsid w:val="000C00DE"/>
    <w:rsid w:val="000C088B"/>
    <w:rsid w:val="000C3C60"/>
    <w:rsid w:val="000C482C"/>
    <w:rsid w:val="000C61F8"/>
    <w:rsid w:val="000C6790"/>
    <w:rsid w:val="000C7588"/>
    <w:rsid w:val="000C7F23"/>
    <w:rsid w:val="000D190A"/>
    <w:rsid w:val="000E5F2E"/>
    <w:rsid w:val="000E707D"/>
    <w:rsid w:val="000F4933"/>
    <w:rsid w:val="000F5AE0"/>
    <w:rsid w:val="0010304B"/>
    <w:rsid w:val="00103B49"/>
    <w:rsid w:val="001044E9"/>
    <w:rsid w:val="001048CC"/>
    <w:rsid w:val="00105253"/>
    <w:rsid w:val="001052BF"/>
    <w:rsid w:val="00113559"/>
    <w:rsid w:val="00120935"/>
    <w:rsid w:val="00121340"/>
    <w:rsid w:val="001221C5"/>
    <w:rsid w:val="0012350B"/>
    <w:rsid w:val="00126269"/>
    <w:rsid w:val="00126FC1"/>
    <w:rsid w:val="0012732E"/>
    <w:rsid w:val="001327E0"/>
    <w:rsid w:val="001336AE"/>
    <w:rsid w:val="00135D87"/>
    <w:rsid w:val="00137619"/>
    <w:rsid w:val="00143641"/>
    <w:rsid w:val="00144BF1"/>
    <w:rsid w:val="00145CC7"/>
    <w:rsid w:val="001469CC"/>
    <w:rsid w:val="001470DB"/>
    <w:rsid w:val="001536AF"/>
    <w:rsid w:val="00156A58"/>
    <w:rsid w:val="0015738F"/>
    <w:rsid w:val="00160495"/>
    <w:rsid w:val="00163362"/>
    <w:rsid w:val="001667D4"/>
    <w:rsid w:val="00167FC2"/>
    <w:rsid w:val="00170AC9"/>
    <w:rsid w:val="0017160A"/>
    <w:rsid w:val="00175528"/>
    <w:rsid w:val="00175B4F"/>
    <w:rsid w:val="001809DD"/>
    <w:rsid w:val="00180E87"/>
    <w:rsid w:val="00180EAE"/>
    <w:rsid w:val="00181088"/>
    <w:rsid w:val="001817A4"/>
    <w:rsid w:val="001832C5"/>
    <w:rsid w:val="00185BB7"/>
    <w:rsid w:val="00191F5A"/>
    <w:rsid w:val="00193365"/>
    <w:rsid w:val="00196195"/>
    <w:rsid w:val="0019636D"/>
    <w:rsid w:val="001965B5"/>
    <w:rsid w:val="001A1489"/>
    <w:rsid w:val="001A1E8C"/>
    <w:rsid w:val="001A1EED"/>
    <w:rsid w:val="001A3B67"/>
    <w:rsid w:val="001A3D9F"/>
    <w:rsid w:val="001B1375"/>
    <w:rsid w:val="001B2FE1"/>
    <w:rsid w:val="001C4530"/>
    <w:rsid w:val="001C4B97"/>
    <w:rsid w:val="001C50B2"/>
    <w:rsid w:val="001C665F"/>
    <w:rsid w:val="001D114F"/>
    <w:rsid w:val="001D2915"/>
    <w:rsid w:val="001D3D28"/>
    <w:rsid w:val="001E05F4"/>
    <w:rsid w:val="001E0631"/>
    <w:rsid w:val="001E1C2C"/>
    <w:rsid w:val="001E4752"/>
    <w:rsid w:val="001E566C"/>
    <w:rsid w:val="001E5DE8"/>
    <w:rsid w:val="001F3157"/>
    <w:rsid w:val="001F34F2"/>
    <w:rsid w:val="001F3B11"/>
    <w:rsid w:val="001F525F"/>
    <w:rsid w:val="001F588D"/>
    <w:rsid w:val="0020498F"/>
    <w:rsid w:val="0020518C"/>
    <w:rsid w:val="00205BAB"/>
    <w:rsid w:val="002061ED"/>
    <w:rsid w:val="0020719E"/>
    <w:rsid w:val="002174DA"/>
    <w:rsid w:val="0022009F"/>
    <w:rsid w:val="00221884"/>
    <w:rsid w:val="00222547"/>
    <w:rsid w:val="00222EF0"/>
    <w:rsid w:val="0022446E"/>
    <w:rsid w:val="002301E9"/>
    <w:rsid w:val="00232C60"/>
    <w:rsid w:val="002334E4"/>
    <w:rsid w:val="002350D5"/>
    <w:rsid w:val="002367A0"/>
    <w:rsid w:val="00240A21"/>
    <w:rsid w:val="00245C55"/>
    <w:rsid w:val="00246170"/>
    <w:rsid w:val="00251596"/>
    <w:rsid w:val="002522A4"/>
    <w:rsid w:val="00252E5F"/>
    <w:rsid w:val="0025419B"/>
    <w:rsid w:val="00255A95"/>
    <w:rsid w:val="00256FE0"/>
    <w:rsid w:val="00263B36"/>
    <w:rsid w:val="0026480E"/>
    <w:rsid w:val="00265992"/>
    <w:rsid w:val="0026671B"/>
    <w:rsid w:val="002702E4"/>
    <w:rsid w:val="002703E8"/>
    <w:rsid w:val="00271384"/>
    <w:rsid w:val="00273857"/>
    <w:rsid w:val="00273AE8"/>
    <w:rsid w:val="00274A5D"/>
    <w:rsid w:val="00276C01"/>
    <w:rsid w:val="00277A0D"/>
    <w:rsid w:val="00277A7C"/>
    <w:rsid w:val="00277BC3"/>
    <w:rsid w:val="00281831"/>
    <w:rsid w:val="00283EB9"/>
    <w:rsid w:val="00285544"/>
    <w:rsid w:val="002901D2"/>
    <w:rsid w:val="00293455"/>
    <w:rsid w:val="00295D94"/>
    <w:rsid w:val="00296918"/>
    <w:rsid w:val="0029703F"/>
    <w:rsid w:val="002A150F"/>
    <w:rsid w:val="002A4BCD"/>
    <w:rsid w:val="002A5AC5"/>
    <w:rsid w:val="002B16EF"/>
    <w:rsid w:val="002B23B1"/>
    <w:rsid w:val="002B4ADD"/>
    <w:rsid w:val="002B5286"/>
    <w:rsid w:val="002C29A0"/>
    <w:rsid w:val="002C2D56"/>
    <w:rsid w:val="002C2E23"/>
    <w:rsid w:val="002C316E"/>
    <w:rsid w:val="002C42B6"/>
    <w:rsid w:val="002C4584"/>
    <w:rsid w:val="002D0536"/>
    <w:rsid w:val="002D7639"/>
    <w:rsid w:val="002E2429"/>
    <w:rsid w:val="002E4395"/>
    <w:rsid w:val="002E4B96"/>
    <w:rsid w:val="002F04EC"/>
    <w:rsid w:val="002F10EE"/>
    <w:rsid w:val="002F1FA2"/>
    <w:rsid w:val="002F394C"/>
    <w:rsid w:val="002F6D2C"/>
    <w:rsid w:val="003009FC"/>
    <w:rsid w:val="003014A2"/>
    <w:rsid w:val="00303FE4"/>
    <w:rsid w:val="003047C8"/>
    <w:rsid w:val="0031275D"/>
    <w:rsid w:val="003132E4"/>
    <w:rsid w:val="00313DEA"/>
    <w:rsid w:val="003141AF"/>
    <w:rsid w:val="00314E9A"/>
    <w:rsid w:val="00315BC2"/>
    <w:rsid w:val="00322827"/>
    <w:rsid w:val="00326289"/>
    <w:rsid w:val="00334428"/>
    <w:rsid w:val="00335433"/>
    <w:rsid w:val="0033568F"/>
    <w:rsid w:val="0033671A"/>
    <w:rsid w:val="003377FE"/>
    <w:rsid w:val="00337852"/>
    <w:rsid w:val="00337AAC"/>
    <w:rsid w:val="00337E9B"/>
    <w:rsid w:val="003422FA"/>
    <w:rsid w:val="0034342A"/>
    <w:rsid w:val="003437EC"/>
    <w:rsid w:val="00343892"/>
    <w:rsid w:val="0034477F"/>
    <w:rsid w:val="00344A94"/>
    <w:rsid w:val="0034615A"/>
    <w:rsid w:val="00346917"/>
    <w:rsid w:val="00346A73"/>
    <w:rsid w:val="0035012F"/>
    <w:rsid w:val="00352F2C"/>
    <w:rsid w:val="0035398B"/>
    <w:rsid w:val="0035433E"/>
    <w:rsid w:val="003568ED"/>
    <w:rsid w:val="0035748F"/>
    <w:rsid w:val="003662CA"/>
    <w:rsid w:val="00370893"/>
    <w:rsid w:val="0037312C"/>
    <w:rsid w:val="00376880"/>
    <w:rsid w:val="00380F93"/>
    <w:rsid w:val="00383117"/>
    <w:rsid w:val="003836F9"/>
    <w:rsid w:val="00396CDC"/>
    <w:rsid w:val="003A4298"/>
    <w:rsid w:val="003A499F"/>
    <w:rsid w:val="003A4FDE"/>
    <w:rsid w:val="003A645F"/>
    <w:rsid w:val="003B2D11"/>
    <w:rsid w:val="003B3061"/>
    <w:rsid w:val="003B4C1B"/>
    <w:rsid w:val="003B53AF"/>
    <w:rsid w:val="003B718C"/>
    <w:rsid w:val="003B7F67"/>
    <w:rsid w:val="003C12B5"/>
    <w:rsid w:val="003C3DD2"/>
    <w:rsid w:val="003C5DB2"/>
    <w:rsid w:val="003C66DD"/>
    <w:rsid w:val="003D01A8"/>
    <w:rsid w:val="003D17CE"/>
    <w:rsid w:val="003D3B95"/>
    <w:rsid w:val="003D548D"/>
    <w:rsid w:val="003D5E3F"/>
    <w:rsid w:val="003D6345"/>
    <w:rsid w:val="003E0B77"/>
    <w:rsid w:val="003E11DF"/>
    <w:rsid w:val="003E3619"/>
    <w:rsid w:val="003E36A8"/>
    <w:rsid w:val="003E4BFC"/>
    <w:rsid w:val="003E64E0"/>
    <w:rsid w:val="003F2E98"/>
    <w:rsid w:val="003F76CB"/>
    <w:rsid w:val="003F797F"/>
    <w:rsid w:val="004026D9"/>
    <w:rsid w:val="00403C4A"/>
    <w:rsid w:val="00404040"/>
    <w:rsid w:val="00410E17"/>
    <w:rsid w:val="00415349"/>
    <w:rsid w:val="00415507"/>
    <w:rsid w:val="00422499"/>
    <w:rsid w:val="0042305B"/>
    <w:rsid w:val="00425588"/>
    <w:rsid w:val="00425C1C"/>
    <w:rsid w:val="0042601D"/>
    <w:rsid w:val="004314F4"/>
    <w:rsid w:val="00432C70"/>
    <w:rsid w:val="004352C8"/>
    <w:rsid w:val="00437D67"/>
    <w:rsid w:val="00441675"/>
    <w:rsid w:val="00442B78"/>
    <w:rsid w:val="00444676"/>
    <w:rsid w:val="004458FE"/>
    <w:rsid w:val="0044609F"/>
    <w:rsid w:val="00446CE4"/>
    <w:rsid w:val="004476C7"/>
    <w:rsid w:val="0044770F"/>
    <w:rsid w:val="004502C2"/>
    <w:rsid w:val="00454C78"/>
    <w:rsid w:val="004574F2"/>
    <w:rsid w:val="0046160E"/>
    <w:rsid w:val="004628FC"/>
    <w:rsid w:val="00462E48"/>
    <w:rsid w:val="00474A5E"/>
    <w:rsid w:val="00475F61"/>
    <w:rsid w:val="0047763D"/>
    <w:rsid w:val="0048064F"/>
    <w:rsid w:val="00482579"/>
    <w:rsid w:val="0048286F"/>
    <w:rsid w:val="0049219F"/>
    <w:rsid w:val="00493429"/>
    <w:rsid w:val="00496F8C"/>
    <w:rsid w:val="004A08FA"/>
    <w:rsid w:val="004A1019"/>
    <w:rsid w:val="004A3B24"/>
    <w:rsid w:val="004A3FA7"/>
    <w:rsid w:val="004A4724"/>
    <w:rsid w:val="004A4B5A"/>
    <w:rsid w:val="004A6B9E"/>
    <w:rsid w:val="004A6BA5"/>
    <w:rsid w:val="004B05C1"/>
    <w:rsid w:val="004B0C15"/>
    <w:rsid w:val="004B2CC6"/>
    <w:rsid w:val="004B4A06"/>
    <w:rsid w:val="004B5369"/>
    <w:rsid w:val="004B6757"/>
    <w:rsid w:val="004B7BAD"/>
    <w:rsid w:val="004B7FA9"/>
    <w:rsid w:val="004C00C1"/>
    <w:rsid w:val="004C1393"/>
    <w:rsid w:val="004C1E2B"/>
    <w:rsid w:val="004C2FAD"/>
    <w:rsid w:val="004C3BFD"/>
    <w:rsid w:val="004D0DB2"/>
    <w:rsid w:val="004D2AF4"/>
    <w:rsid w:val="004D3E17"/>
    <w:rsid w:val="004D4154"/>
    <w:rsid w:val="004D490A"/>
    <w:rsid w:val="004D4DFE"/>
    <w:rsid w:val="004D5EF3"/>
    <w:rsid w:val="004D62EF"/>
    <w:rsid w:val="004D6936"/>
    <w:rsid w:val="004D7914"/>
    <w:rsid w:val="004E0ECB"/>
    <w:rsid w:val="004E1A15"/>
    <w:rsid w:val="004E1BC6"/>
    <w:rsid w:val="004E1C93"/>
    <w:rsid w:val="004E1FBD"/>
    <w:rsid w:val="004E2D60"/>
    <w:rsid w:val="004E38C1"/>
    <w:rsid w:val="004F084F"/>
    <w:rsid w:val="004F1835"/>
    <w:rsid w:val="004F19AC"/>
    <w:rsid w:val="004F34AD"/>
    <w:rsid w:val="004F6A79"/>
    <w:rsid w:val="00500556"/>
    <w:rsid w:val="0050055C"/>
    <w:rsid w:val="0050211D"/>
    <w:rsid w:val="00504E36"/>
    <w:rsid w:val="00510339"/>
    <w:rsid w:val="00511E07"/>
    <w:rsid w:val="0051435F"/>
    <w:rsid w:val="00515EAB"/>
    <w:rsid w:val="00516DF0"/>
    <w:rsid w:val="00521A62"/>
    <w:rsid w:val="00523099"/>
    <w:rsid w:val="00526509"/>
    <w:rsid w:val="0053139D"/>
    <w:rsid w:val="00533A1E"/>
    <w:rsid w:val="00533D48"/>
    <w:rsid w:val="005345A5"/>
    <w:rsid w:val="005358E1"/>
    <w:rsid w:val="00541B9B"/>
    <w:rsid w:val="00544AFC"/>
    <w:rsid w:val="0054570E"/>
    <w:rsid w:val="00547F84"/>
    <w:rsid w:val="00547FAE"/>
    <w:rsid w:val="00547FAF"/>
    <w:rsid w:val="0055081F"/>
    <w:rsid w:val="00555DD4"/>
    <w:rsid w:val="0056041A"/>
    <w:rsid w:val="00560CD8"/>
    <w:rsid w:val="00562ECE"/>
    <w:rsid w:val="00567126"/>
    <w:rsid w:val="00572D51"/>
    <w:rsid w:val="00573480"/>
    <w:rsid w:val="005837E6"/>
    <w:rsid w:val="00583D4D"/>
    <w:rsid w:val="00584425"/>
    <w:rsid w:val="005852CB"/>
    <w:rsid w:val="00591B67"/>
    <w:rsid w:val="00592D64"/>
    <w:rsid w:val="0059340D"/>
    <w:rsid w:val="0059716C"/>
    <w:rsid w:val="0059779D"/>
    <w:rsid w:val="005A41D0"/>
    <w:rsid w:val="005A444F"/>
    <w:rsid w:val="005B21E5"/>
    <w:rsid w:val="005B4184"/>
    <w:rsid w:val="005B443E"/>
    <w:rsid w:val="005B4FC0"/>
    <w:rsid w:val="005B56B1"/>
    <w:rsid w:val="005B7113"/>
    <w:rsid w:val="005C37F2"/>
    <w:rsid w:val="005C47FC"/>
    <w:rsid w:val="005C66B8"/>
    <w:rsid w:val="005C7659"/>
    <w:rsid w:val="005D0B40"/>
    <w:rsid w:val="005D26E7"/>
    <w:rsid w:val="005D4075"/>
    <w:rsid w:val="005D553B"/>
    <w:rsid w:val="005E1E93"/>
    <w:rsid w:val="005E5163"/>
    <w:rsid w:val="005F049A"/>
    <w:rsid w:val="005F5E78"/>
    <w:rsid w:val="005F6D5D"/>
    <w:rsid w:val="00602011"/>
    <w:rsid w:val="00602985"/>
    <w:rsid w:val="006049BE"/>
    <w:rsid w:val="006057A6"/>
    <w:rsid w:val="006071D6"/>
    <w:rsid w:val="006137DA"/>
    <w:rsid w:val="00613D4A"/>
    <w:rsid w:val="00617A95"/>
    <w:rsid w:val="00624357"/>
    <w:rsid w:val="00624517"/>
    <w:rsid w:val="00626CAC"/>
    <w:rsid w:val="006304D1"/>
    <w:rsid w:val="006345DE"/>
    <w:rsid w:val="00635CE5"/>
    <w:rsid w:val="0063652B"/>
    <w:rsid w:val="00636BED"/>
    <w:rsid w:val="00640422"/>
    <w:rsid w:val="00640596"/>
    <w:rsid w:val="006425A7"/>
    <w:rsid w:val="00643465"/>
    <w:rsid w:val="0064575E"/>
    <w:rsid w:val="00647A8B"/>
    <w:rsid w:val="00650FEC"/>
    <w:rsid w:val="0065240B"/>
    <w:rsid w:val="00654EFD"/>
    <w:rsid w:val="00656552"/>
    <w:rsid w:val="00661175"/>
    <w:rsid w:val="00662873"/>
    <w:rsid w:val="00662F53"/>
    <w:rsid w:val="00663816"/>
    <w:rsid w:val="006678C9"/>
    <w:rsid w:val="00667D0C"/>
    <w:rsid w:val="00670931"/>
    <w:rsid w:val="00675302"/>
    <w:rsid w:val="00675470"/>
    <w:rsid w:val="00681444"/>
    <w:rsid w:val="00685BAA"/>
    <w:rsid w:val="00686BF7"/>
    <w:rsid w:val="006924DA"/>
    <w:rsid w:val="006925CC"/>
    <w:rsid w:val="00692A83"/>
    <w:rsid w:val="006965F8"/>
    <w:rsid w:val="006970DA"/>
    <w:rsid w:val="006A1540"/>
    <w:rsid w:val="006A1780"/>
    <w:rsid w:val="006A2214"/>
    <w:rsid w:val="006A301C"/>
    <w:rsid w:val="006A35DA"/>
    <w:rsid w:val="006A47AA"/>
    <w:rsid w:val="006B0769"/>
    <w:rsid w:val="006B07BB"/>
    <w:rsid w:val="006C0E5B"/>
    <w:rsid w:val="006C63D6"/>
    <w:rsid w:val="006C7E52"/>
    <w:rsid w:val="006D1994"/>
    <w:rsid w:val="006D1A36"/>
    <w:rsid w:val="006D5BF2"/>
    <w:rsid w:val="006D5F65"/>
    <w:rsid w:val="006D6EA5"/>
    <w:rsid w:val="006E1B6B"/>
    <w:rsid w:val="006E4328"/>
    <w:rsid w:val="006E5206"/>
    <w:rsid w:val="006E6AFB"/>
    <w:rsid w:val="006F1163"/>
    <w:rsid w:val="006F1FA3"/>
    <w:rsid w:val="006F2CCE"/>
    <w:rsid w:val="006F3E54"/>
    <w:rsid w:val="006F4354"/>
    <w:rsid w:val="006F466B"/>
    <w:rsid w:val="006F59CD"/>
    <w:rsid w:val="006F5DC8"/>
    <w:rsid w:val="006F60FB"/>
    <w:rsid w:val="006F6F5C"/>
    <w:rsid w:val="00700F70"/>
    <w:rsid w:val="00702B3B"/>
    <w:rsid w:val="007055C6"/>
    <w:rsid w:val="00710951"/>
    <w:rsid w:val="00710CEF"/>
    <w:rsid w:val="00712617"/>
    <w:rsid w:val="007129E2"/>
    <w:rsid w:val="00715C11"/>
    <w:rsid w:val="007177B0"/>
    <w:rsid w:val="00725077"/>
    <w:rsid w:val="00725EDD"/>
    <w:rsid w:val="007273C4"/>
    <w:rsid w:val="00730F8E"/>
    <w:rsid w:val="00731287"/>
    <w:rsid w:val="0073196E"/>
    <w:rsid w:val="00731D0F"/>
    <w:rsid w:val="007330A8"/>
    <w:rsid w:val="00740302"/>
    <w:rsid w:val="00740392"/>
    <w:rsid w:val="00743AD0"/>
    <w:rsid w:val="00750849"/>
    <w:rsid w:val="00751ADC"/>
    <w:rsid w:val="0075227D"/>
    <w:rsid w:val="007523D5"/>
    <w:rsid w:val="007547CA"/>
    <w:rsid w:val="00754A96"/>
    <w:rsid w:val="00754B6E"/>
    <w:rsid w:val="007562D7"/>
    <w:rsid w:val="007649B2"/>
    <w:rsid w:val="00770111"/>
    <w:rsid w:val="007703B3"/>
    <w:rsid w:val="0077103A"/>
    <w:rsid w:val="0077296F"/>
    <w:rsid w:val="00775374"/>
    <w:rsid w:val="00776B0F"/>
    <w:rsid w:val="0078083C"/>
    <w:rsid w:val="00783173"/>
    <w:rsid w:val="00783960"/>
    <w:rsid w:val="0078444C"/>
    <w:rsid w:val="0078592E"/>
    <w:rsid w:val="00785F28"/>
    <w:rsid w:val="007875BE"/>
    <w:rsid w:val="00787774"/>
    <w:rsid w:val="0079316D"/>
    <w:rsid w:val="0079434C"/>
    <w:rsid w:val="007966F8"/>
    <w:rsid w:val="00797C47"/>
    <w:rsid w:val="007A4C53"/>
    <w:rsid w:val="007A4F0E"/>
    <w:rsid w:val="007A695F"/>
    <w:rsid w:val="007A7394"/>
    <w:rsid w:val="007B43D2"/>
    <w:rsid w:val="007B616D"/>
    <w:rsid w:val="007C0905"/>
    <w:rsid w:val="007C2461"/>
    <w:rsid w:val="007C4D8A"/>
    <w:rsid w:val="007C6731"/>
    <w:rsid w:val="007D31E1"/>
    <w:rsid w:val="007D3A06"/>
    <w:rsid w:val="007D6623"/>
    <w:rsid w:val="007D7236"/>
    <w:rsid w:val="007E19A4"/>
    <w:rsid w:val="007E2EAE"/>
    <w:rsid w:val="007E2F15"/>
    <w:rsid w:val="007E45AB"/>
    <w:rsid w:val="007E5030"/>
    <w:rsid w:val="007E5422"/>
    <w:rsid w:val="007E55C3"/>
    <w:rsid w:val="007E5EDC"/>
    <w:rsid w:val="007E5EDD"/>
    <w:rsid w:val="007F76EA"/>
    <w:rsid w:val="007F79F2"/>
    <w:rsid w:val="00801629"/>
    <w:rsid w:val="00803C73"/>
    <w:rsid w:val="008049E1"/>
    <w:rsid w:val="00806BBC"/>
    <w:rsid w:val="0081188E"/>
    <w:rsid w:val="008140E0"/>
    <w:rsid w:val="0082077D"/>
    <w:rsid w:val="0082142B"/>
    <w:rsid w:val="008243B6"/>
    <w:rsid w:val="00824FC1"/>
    <w:rsid w:val="00835870"/>
    <w:rsid w:val="008369FA"/>
    <w:rsid w:val="00836BFD"/>
    <w:rsid w:val="008411A8"/>
    <w:rsid w:val="008436CA"/>
    <w:rsid w:val="00844D4A"/>
    <w:rsid w:val="008468B8"/>
    <w:rsid w:val="00852798"/>
    <w:rsid w:val="00852BA5"/>
    <w:rsid w:val="008558EA"/>
    <w:rsid w:val="00862359"/>
    <w:rsid w:val="0086243C"/>
    <w:rsid w:val="008650B3"/>
    <w:rsid w:val="00865D98"/>
    <w:rsid w:val="00866396"/>
    <w:rsid w:val="00866AB6"/>
    <w:rsid w:val="00867048"/>
    <w:rsid w:val="0086725A"/>
    <w:rsid w:val="00883BEC"/>
    <w:rsid w:val="00884507"/>
    <w:rsid w:val="00884BD7"/>
    <w:rsid w:val="0088551C"/>
    <w:rsid w:val="0088614D"/>
    <w:rsid w:val="0088684F"/>
    <w:rsid w:val="008901F5"/>
    <w:rsid w:val="00891110"/>
    <w:rsid w:val="008948D2"/>
    <w:rsid w:val="008953A1"/>
    <w:rsid w:val="008A11D1"/>
    <w:rsid w:val="008A17D7"/>
    <w:rsid w:val="008A1FE5"/>
    <w:rsid w:val="008A2DDA"/>
    <w:rsid w:val="008A41A1"/>
    <w:rsid w:val="008A6EF6"/>
    <w:rsid w:val="008A6FAF"/>
    <w:rsid w:val="008B1B20"/>
    <w:rsid w:val="008B200F"/>
    <w:rsid w:val="008B467F"/>
    <w:rsid w:val="008B4EDB"/>
    <w:rsid w:val="008B7723"/>
    <w:rsid w:val="008B7CAB"/>
    <w:rsid w:val="008C0011"/>
    <w:rsid w:val="008C1340"/>
    <w:rsid w:val="008C256D"/>
    <w:rsid w:val="008C2784"/>
    <w:rsid w:val="008C2D93"/>
    <w:rsid w:val="008D22A0"/>
    <w:rsid w:val="008D5561"/>
    <w:rsid w:val="008D6A40"/>
    <w:rsid w:val="008E07FA"/>
    <w:rsid w:val="008E2778"/>
    <w:rsid w:val="008E3C25"/>
    <w:rsid w:val="008E60DA"/>
    <w:rsid w:val="008E6B88"/>
    <w:rsid w:val="008F26F3"/>
    <w:rsid w:val="008F2ABC"/>
    <w:rsid w:val="008F2BA0"/>
    <w:rsid w:val="008F30BF"/>
    <w:rsid w:val="00902FAF"/>
    <w:rsid w:val="00905FA7"/>
    <w:rsid w:val="00906954"/>
    <w:rsid w:val="00907355"/>
    <w:rsid w:val="0090792B"/>
    <w:rsid w:val="00911E89"/>
    <w:rsid w:val="00916F76"/>
    <w:rsid w:val="0092210F"/>
    <w:rsid w:val="00923E10"/>
    <w:rsid w:val="00923EC2"/>
    <w:rsid w:val="00925470"/>
    <w:rsid w:val="00931F53"/>
    <w:rsid w:val="00933037"/>
    <w:rsid w:val="00935590"/>
    <w:rsid w:val="00935E3B"/>
    <w:rsid w:val="00942D5E"/>
    <w:rsid w:val="0094388D"/>
    <w:rsid w:val="00944D74"/>
    <w:rsid w:val="009452B5"/>
    <w:rsid w:val="00947FFC"/>
    <w:rsid w:val="00954377"/>
    <w:rsid w:val="00957010"/>
    <w:rsid w:val="009576C1"/>
    <w:rsid w:val="00962C0F"/>
    <w:rsid w:val="00962E0F"/>
    <w:rsid w:val="0097011A"/>
    <w:rsid w:val="009707C1"/>
    <w:rsid w:val="00974477"/>
    <w:rsid w:val="00981222"/>
    <w:rsid w:val="00986D15"/>
    <w:rsid w:val="00994EA3"/>
    <w:rsid w:val="00995E1C"/>
    <w:rsid w:val="00996C66"/>
    <w:rsid w:val="00996F86"/>
    <w:rsid w:val="009976B2"/>
    <w:rsid w:val="009A07ED"/>
    <w:rsid w:val="009A1E6A"/>
    <w:rsid w:val="009A30CA"/>
    <w:rsid w:val="009A469C"/>
    <w:rsid w:val="009B00B7"/>
    <w:rsid w:val="009B25CF"/>
    <w:rsid w:val="009B2FA1"/>
    <w:rsid w:val="009B4DD0"/>
    <w:rsid w:val="009B62F8"/>
    <w:rsid w:val="009B65DA"/>
    <w:rsid w:val="009B7067"/>
    <w:rsid w:val="009C1CFC"/>
    <w:rsid w:val="009C34A5"/>
    <w:rsid w:val="009C5AC7"/>
    <w:rsid w:val="009C77A3"/>
    <w:rsid w:val="009C7EB1"/>
    <w:rsid w:val="009D0BB8"/>
    <w:rsid w:val="009E14A6"/>
    <w:rsid w:val="009E367F"/>
    <w:rsid w:val="009E4702"/>
    <w:rsid w:val="009E72B3"/>
    <w:rsid w:val="009E77D0"/>
    <w:rsid w:val="009F7563"/>
    <w:rsid w:val="00A016B2"/>
    <w:rsid w:val="00A02DF1"/>
    <w:rsid w:val="00A05E62"/>
    <w:rsid w:val="00A06CD6"/>
    <w:rsid w:val="00A07748"/>
    <w:rsid w:val="00A07CD6"/>
    <w:rsid w:val="00A105B5"/>
    <w:rsid w:val="00A11AE3"/>
    <w:rsid w:val="00A12588"/>
    <w:rsid w:val="00A13319"/>
    <w:rsid w:val="00A14364"/>
    <w:rsid w:val="00A16E20"/>
    <w:rsid w:val="00A17871"/>
    <w:rsid w:val="00A25151"/>
    <w:rsid w:val="00A26524"/>
    <w:rsid w:val="00A27244"/>
    <w:rsid w:val="00A278AD"/>
    <w:rsid w:val="00A27CC5"/>
    <w:rsid w:val="00A32C53"/>
    <w:rsid w:val="00A33916"/>
    <w:rsid w:val="00A33EE7"/>
    <w:rsid w:val="00A371A9"/>
    <w:rsid w:val="00A42B63"/>
    <w:rsid w:val="00A42CA5"/>
    <w:rsid w:val="00A434EA"/>
    <w:rsid w:val="00A44BA9"/>
    <w:rsid w:val="00A50C5E"/>
    <w:rsid w:val="00A50C64"/>
    <w:rsid w:val="00A51073"/>
    <w:rsid w:val="00A51AFF"/>
    <w:rsid w:val="00A51EEB"/>
    <w:rsid w:val="00A538EC"/>
    <w:rsid w:val="00A559E9"/>
    <w:rsid w:val="00A57EF8"/>
    <w:rsid w:val="00A6077B"/>
    <w:rsid w:val="00A60B77"/>
    <w:rsid w:val="00A60F48"/>
    <w:rsid w:val="00A63C25"/>
    <w:rsid w:val="00A64448"/>
    <w:rsid w:val="00A65B0E"/>
    <w:rsid w:val="00A7048C"/>
    <w:rsid w:val="00A7145B"/>
    <w:rsid w:val="00A756A1"/>
    <w:rsid w:val="00A75DF9"/>
    <w:rsid w:val="00A81F20"/>
    <w:rsid w:val="00A828FC"/>
    <w:rsid w:val="00A83FC0"/>
    <w:rsid w:val="00A85886"/>
    <w:rsid w:val="00A923AC"/>
    <w:rsid w:val="00A925DC"/>
    <w:rsid w:val="00A93634"/>
    <w:rsid w:val="00A96333"/>
    <w:rsid w:val="00A96638"/>
    <w:rsid w:val="00AA1BD0"/>
    <w:rsid w:val="00AA4F67"/>
    <w:rsid w:val="00AB52B2"/>
    <w:rsid w:val="00AC18CE"/>
    <w:rsid w:val="00AC2135"/>
    <w:rsid w:val="00AC21D9"/>
    <w:rsid w:val="00AC3523"/>
    <w:rsid w:val="00AC3861"/>
    <w:rsid w:val="00AC3B49"/>
    <w:rsid w:val="00AC44DB"/>
    <w:rsid w:val="00AC7109"/>
    <w:rsid w:val="00AD0D10"/>
    <w:rsid w:val="00AD1CDE"/>
    <w:rsid w:val="00AD3240"/>
    <w:rsid w:val="00AD5848"/>
    <w:rsid w:val="00AD6968"/>
    <w:rsid w:val="00AE2EB9"/>
    <w:rsid w:val="00AE5588"/>
    <w:rsid w:val="00AE5B7E"/>
    <w:rsid w:val="00AF1172"/>
    <w:rsid w:val="00AF137A"/>
    <w:rsid w:val="00AF2DB5"/>
    <w:rsid w:val="00AF6034"/>
    <w:rsid w:val="00B02B94"/>
    <w:rsid w:val="00B070A7"/>
    <w:rsid w:val="00B07E15"/>
    <w:rsid w:val="00B1301F"/>
    <w:rsid w:val="00B2077F"/>
    <w:rsid w:val="00B2120B"/>
    <w:rsid w:val="00B23190"/>
    <w:rsid w:val="00B24864"/>
    <w:rsid w:val="00B25EE0"/>
    <w:rsid w:val="00B26900"/>
    <w:rsid w:val="00B33D9F"/>
    <w:rsid w:val="00B3680E"/>
    <w:rsid w:val="00B36925"/>
    <w:rsid w:val="00B3709B"/>
    <w:rsid w:val="00B4158C"/>
    <w:rsid w:val="00B427D0"/>
    <w:rsid w:val="00B436AD"/>
    <w:rsid w:val="00B44AB7"/>
    <w:rsid w:val="00B46061"/>
    <w:rsid w:val="00B46788"/>
    <w:rsid w:val="00B47AC1"/>
    <w:rsid w:val="00B50769"/>
    <w:rsid w:val="00B5134A"/>
    <w:rsid w:val="00B537E7"/>
    <w:rsid w:val="00B57098"/>
    <w:rsid w:val="00B62ACF"/>
    <w:rsid w:val="00B62D02"/>
    <w:rsid w:val="00B64345"/>
    <w:rsid w:val="00B65085"/>
    <w:rsid w:val="00B67F30"/>
    <w:rsid w:val="00B76122"/>
    <w:rsid w:val="00B8541B"/>
    <w:rsid w:val="00B900E5"/>
    <w:rsid w:val="00B927E6"/>
    <w:rsid w:val="00BA27BC"/>
    <w:rsid w:val="00BA4E51"/>
    <w:rsid w:val="00BA6A0C"/>
    <w:rsid w:val="00BA76AB"/>
    <w:rsid w:val="00BA782B"/>
    <w:rsid w:val="00BB0A85"/>
    <w:rsid w:val="00BB78F9"/>
    <w:rsid w:val="00BC1149"/>
    <w:rsid w:val="00BC5837"/>
    <w:rsid w:val="00BC60CB"/>
    <w:rsid w:val="00BC6612"/>
    <w:rsid w:val="00BC70AA"/>
    <w:rsid w:val="00BD0374"/>
    <w:rsid w:val="00BD2A32"/>
    <w:rsid w:val="00BD3A6D"/>
    <w:rsid w:val="00BD6190"/>
    <w:rsid w:val="00BD6AD9"/>
    <w:rsid w:val="00BD6C72"/>
    <w:rsid w:val="00BE00E6"/>
    <w:rsid w:val="00BE1AEC"/>
    <w:rsid w:val="00BE325D"/>
    <w:rsid w:val="00BE33BF"/>
    <w:rsid w:val="00BE4B80"/>
    <w:rsid w:val="00BF0110"/>
    <w:rsid w:val="00BF032A"/>
    <w:rsid w:val="00BF13DE"/>
    <w:rsid w:val="00BF19D2"/>
    <w:rsid w:val="00BF2108"/>
    <w:rsid w:val="00BF2C03"/>
    <w:rsid w:val="00BF2CD3"/>
    <w:rsid w:val="00BF3AD6"/>
    <w:rsid w:val="00BF45D9"/>
    <w:rsid w:val="00BF6698"/>
    <w:rsid w:val="00C02882"/>
    <w:rsid w:val="00C032D2"/>
    <w:rsid w:val="00C044F5"/>
    <w:rsid w:val="00C10F87"/>
    <w:rsid w:val="00C1133A"/>
    <w:rsid w:val="00C15CDE"/>
    <w:rsid w:val="00C16B79"/>
    <w:rsid w:val="00C2613F"/>
    <w:rsid w:val="00C3215C"/>
    <w:rsid w:val="00C32583"/>
    <w:rsid w:val="00C41FBD"/>
    <w:rsid w:val="00C47267"/>
    <w:rsid w:val="00C51508"/>
    <w:rsid w:val="00C51C95"/>
    <w:rsid w:val="00C5295A"/>
    <w:rsid w:val="00C62AF6"/>
    <w:rsid w:val="00C6450C"/>
    <w:rsid w:val="00C65509"/>
    <w:rsid w:val="00C66E4B"/>
    <w:rsid w:val="00C70C0D"/>
    <w:rsid w:val="00C72FB3"/>
    <w:rsid w:val="00C745D1"/>
    <w:rsid w:val="00C75347"/>
    <w:rsid w:val="00C759EA"/>
    <w:rsid w:val="00C80BD8"/>
    <w:rsid w:val="00C824A6"/>
    <w:rsid w:val="00C82A56"/>
    <w:rsid w:val="00C831C0"/>
    <w:rsid w:val="00C85D63"/>
    <w:rsid w:val="00C868C2"/>
    <w:rsid w:val="00C91A7F"/>
    <w:rsid w:val="00C945C9"/>
    <w:rsid w:val="00C94CF4"/>
    <w:rsid w:val="00C9664C"/>
    <w:rsid w:val="00C9739B"/>
    <w:rsid w:val="00CA41FE"/>
    <w:rsid w:val="00CA4E73"/>
    <w:rsid w:val="00CB12AA"/>
    <w:rsid w:val="00CB1A69"/>
    <w:rsid w:val="00CB4DA4"/>
    <w:rsid w:val="00CB6051"/>
    <w:rsid w:val="00CB66B6"/>
    <w:rsid w:val="00CC1FC8"/>
    <w:rsid w:val="00CC3B63"/>
    <w:rsid w:val="00CC7060"/>
    <w:rsid w:val="00CD0E26"/>
    <w:rsid w:val="00CD2907"/>
    <w:rsid w:val="00CD2A0E"/>
    <w:rsid w:val="00CD4C07"/>
    <w:rsid w:val="00CD6909"/>
    <w:rsid w:val="00CE39CE"/>
    <w:rsid w:val="00CE4742"/>
    <w:rsid w:val="00CF3D59"/>
    <w:rsid w:val="00D00426"/>
    <w:rsid w:val="00D0170E"/>
    <w:rsid w:val="00D01CD1"/>
    <w:rsid w:val="00D02FD4"/>
    <w:rsid w:val="00D0433B"/>
    <w:rsid w:val="00D06AB0"/>
    <w:rsid w:val="00D10263"/>
    <w:rsid w:val="00D11905"/>
    <w:rsid w:val="00D14737"/>
    <w:rsid w:val="00D15DD4"/>
    <w:rsid w:val="00D17A66"/>
    <w:rsid w:val="00D23D90"/>
    <w:rsid w:val="00D262B2"/>
    <w:rsid w:val="00D33C80"/>
    <w:rsid w:val="00D34266"/>
    <w:rsid w:val="00D3434C"/>
    <w:rsid w:val="00D359C5"/>
    <w:rsid w:val="00D35DD7"/>
    <w:rsid w:val="00D36EB5"/>
    <w:rsid w:val="00D37B20"/>
    <w:rsid w:val="00D43088"/>
    <w:rsid w:val="00D453C0"/>
    <w:rsid w:val="00D50384"/>
    <w:rsid w:val="00D50A16"/>
    <w:rsid w:val="00D53566"/>
    <w:rsid w:val="00D55600"/>
    <w:rsid w:val="00D6228E"/>
    <w:rsid w:val="00D64225"/>
    <w:rsid w:val="00D66297"/>
    <w:rsid w:val="00D708DD"/>
    <w:rsid w:val="00D71D79"/>
    <w:rsid w:val="00D72245"/>
    <w:rsid w:val="00D726F1"/>
    <w:rsid w:val="00D74E13"/>
    <w:rsid w:val="00D7566D"/>
    <w:rsid w:val="00D81460"/>
    <w:rsid w:val="00D831AC"/>
    <w:rsid w:val="00D84199"/>
    <w:rsid w:val="00D843F3"/>
    <w:rsid w:val="00D85158"/>
    <w:rsid w:val="00D85C04"/>
    <w:rsid w:val="00D87C44"/>
    <w:rsid w:val="00D900E8"/>
    <w:rsid w:val="00D92FA0"/>
    <w:rsid w:val="00D95941"/>
    <w:rsid w:val="00D96DC8"/>
    <w:rsid w:val="00D96E2A"/>
    <w:rsid w:val="00DA19D8"/>
    <w:rsid w:val="00DA2908"/>
    <w:rsid w:val="00DA3422"/>
    <w:rsid w:val="00DB19FD"/>
    <w:rsid w:val="00DB3526"/>
    <w:rsid w:val="00DB5F35"/>
    <w:rsid w:val="00DB7B60"/>
    <w:rsid w:val="00DD140C"/>
    <w:rsid w:val="00DD5A0D"/>
    <w:rsid w:val="00DD6B02"/>
    <w:rsid w:val="00DE4D15"/>
    <w:rsid w:val="00DE6090"/>
    <w:rsid w:val="00DE6572"/>
    <w:rsid w:val="00DE69AB"/>
    <w:rsid w:val="00DE7029"/>
    <w:rsid w:val="00DE752F"/>
    <w:rsid w:val="00DF025B"/>
    <w:rsid w:val="00DF0379"/>
    <w:rsid w:val="00DF3A18"/>
    <w:rsid w:val="00DF634B"/>
    <w:rsid w:val="00DF6C6A"/>
    <w:rsid w:val="00DF7D13"/>
    <w:rsid w:val="00E0670E"/>
    <w:rsid w:val="00E11139"/>
    <w:rsid w:val="00E133E3"/>
    <w:rsid w:val="00E150DD"/>
    <w:rsid w:val="00E17A48"/>
    <w:rsid w:val="00E17CBD"/>
    <w:rsid w:val="00E17E43"/>
    <w:rsid w:val="00E213C5"/>
    <w:rsid w:val="00E22523"/>
    <w:rsid w:val="00E24CDA"/>
    <w:rsid w:val="00E270A3"/>
    <w:rsid w:val="00E3085D"/>
    <w:rsid w:val="00E31A0E"/>
    <w:rsid w:val="00E33448"/>
    <w:rsid w:val="00E349A1"/>
    <w:rsid w:val="00E34EB9"/>
    <w:rsid w:val="00E360D5"/>
    <w:rsid w:val="00E37426"/>
    <w:rsid w:val="00E45C75"/>
    <w:rsid w:val="00E45D2D"/>
    <w:rsid w:val="00E51A98"/>
    <w:rsid w:val="00E5502F"/>
    <w:rsid w:val="00E56091"/>
    <w:rsid w:val="00E6080E"/>
    <w:rsid w:val="00E61D27"/>
    <w:rsid w:val="00E63932"/>
    <w:rsid w:val="00E65BCD"/>
    <w:rsid w:val="00E65D01"/>
    <w:rsid w:val="00E66FFD"/>
    <w:rsid w:val="00E73EAE"/>
    <w:rsid w:val="00E8018A"/>
    <w:rsid w:val="00E81906"/>
    <w:rsid w:val="00E81E4F"/>
    <w:rsid w:val="00E86A8E"/>
    <w:rsid w:val="00E86CDE"/>
    <w:rsid w:val="00E91778"/>
    <w:rsid w:val="00E963E2"/>
    <w:rsid w:val="00E96C4C"/>
    <w:rsid w:val="00EA10F3"/>
    <w:rsid w:val="00EA2844"/>
    <w:rsid w:val="00EA33BB"/>
    <w:rsid w:val="00EA3896"/>
    <w:rsid w:val="00EA67C2"/>
    <w:rsid w:val="00EB107E"/>
    <w:rsid w:val="00EB10AA"/>
    <w:rsid w:val="00EB1273"/>
    <w:rsid w:val="00EB1F84"/>
    <w:rsid w:val="00EB35F8"/>
    <w:rsid w:val="00EB5298"/>
    <w:rsid w:val="00EB6018"/>
    <w:rsid w:val="00EC08F8"/>
    <w:rsid w:val="00EC3877"/>
    <w:rsid w:val="00ED0A15"/>
    <w:rsid w:val="00ED3909"/>
    <w:rsid w:val="00ED39BC"/>
    <w:rsid w:val="00ED3ADB"/>
    <w:rsid w:val="00ED4A6D"/>
    <w:rsid w:val="00ED4EEA"/>
    <w:rsid w:val="00ED6EB1"/>
    <w:rsid w:val="00ED797C"/>
    <w:rsid w:val="00EE55A1"/>
    <w:rsid w:val="00EF21A0"/>
    <w:rsid w:val="00EF2ED2"/>
    <w:rsid w:val="00EF3705"/>
    <w:rsid w:val="00EF5AF0"/>
    <w:rsid w:val="00EF5FE2"/>
    <w:rsid w:val="00EF6911"/>
    <w:rsid w:val="00EF6A48"/>
    <w:rsid w:val="00F01A22"/>
    <w:rsid w:val="00F02939"/>
    <w:rsid w:val="00F02948"/>
    <w:rsid w:val="00F02E73"/>
    <w:rsid w:val="00F0554B"/>
    <w:rsid w:val="00F06137"/>
    <w:rsid w:val="00F13B0B"/>
    <w:rsid w:val="00F14642"/>
    <w:rsid w:val="00F14828"/>
    <w:rsid w:val="00F15CA7"/>
    <w:rsid w:val="00F178B3"/>
    <w:rsid w:val="00F216A7"/>
    <w:rsid w:val="00F24735"/>
    <w:rsid w:val="00F2569C"/>
    <w:rsid w:val="00F36151"/>
    <w:rsid w:val="00F42727"/>
    <w:rsid w:val="00F42963"/>
    <w:rsid w:val="00F47A8E"/>
    <w:rsid w:val="00F52477"/>
    <w:rsid w:val="00F52B3C"/>
    <w:rsid w:val="00F550F3"/>
    <w:rsid w:val="00F5542D"/>
    <w:rsid w:val="00F559DC"/>
    <w:rsid w:val="00F63C2C"/>
    <w:rsid w:val="00F63FFE"/>
    <w:rsid w:val="00F65151"/>
    <w:rsid w:val="00F6578D"/>
    <w:rsid w:val="00F65AB7"/>
    <w:rsid w:val="00F704C2"/>
    <w:rsid w:val="00F72454"/>
    <w:rsid w:val="00F803EF"/>
    <w:rsid w:val="00F81190"/>
    <w:rsid w:val="00F82224"/>
    <w:rsid w:val="00F82E52"/>
    <w:rsid w:val="00F83627"/>
    <w:rsid w:val="00F843E5"/>
    <w:rsid w:val="00F85FEB"/>
    <w:rsid w:val="00F86E1E"/>
    <w:rsid w:val="00F910BA"/>
    <w:rsid w:val="00F94586"/>
    <w:rsid w:val="00F97BE8"/>
    <w:rsid w:val="00FA36EF"/>
    <w:rsid w:val="00FB0E46"/>
    <w:rsid w:val="00FB2C7D"/>
    <w:rsid w:val="00FB3054"/>
    <w:rsid w:val="00FB32DF"/>
    <w:rsid w:val="00FB3671"/>
    <w:rsid w:val="00FB3F7C"/>
    <w:rsid w:val="00FB4A37"/>
    <w:rsid w:val="00FC3D98"/>
    <w:rsid w:val="00FD22EB"/>
    <w:rsid w:val="00FD7F0F"/>
    <w:rsid w:val="00FE4E54"/>
    <w:rsid w:val="00FE68B2"/>
    <w:rsid w:val="00FE72DB"/>
    <w:rsid w:val="00FF16E6"/>
    <w:rsid w:val="00FF1F7A"/>
    <w:rsid w:val="00FF2126"/>
    <w:rsid w:val="00FF23BD"/>
    <w:rsid w:val="00FF2ADE"/>
    <w:rsid w:val="00FF3303"/>
    <w:rsid w:val="00FF479E"/>
    <w:rsid w:val="00FF5F0D"/>
    <w:rsid w:val="00FF659C"/>
    <w:rsid w:val="00FF7C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2C957"/>
  <w15:docId w15:val="{C8A2683A-CDE3-4980-A038-C11873AF7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lt-LT" w:eastAsia="lt-LT"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4410"/>
    <w:pPr>
      <w:suppressAutoHyphens/>
      <w:overflowPunct w:val="0"/>
      <w:adjustRightInd w:val="0"/>
    </w:pPr>
    <w:rPr>
      <w:kern w:val="28"/>
    </w:rPr>
  </w:style>
  <w:style w:type="paragraph" w:styleId="Heading1">
    <w:name w:val="heading 1"/>
    <w:aliases w:val="Skyrius"/>
    <w:basedOn w:val="Normal"/>
    <w:next w:val="Normal"/>
    <w:link w:val="Heading1Char"/>
    <w:uiPriority w:val="9"/>
    <w:qFormat/>
    <w:rsid w:val="003A0658"/>
    <w:pPr>
      <w:keepNext/>
      <w:widowControl/>
      <w:numPr>
        <w:numId w:val="1"/>
      </w:numPr>
      <w:tabs>
        <w:tab w:val="num" w:pos="4820"/>
      </w:tabs>
      <w:overflowPunct/>
      <w:adjustRightInd/>
      <w:spacing w:before="360" w:after="360"/>
      <w:ind w:left="2269"/>
      <w:jc w:val="center"/>
      <w:outlineLvl w:val="0"/>
    </w:pPr>
    <w:rPr>
      <w:kern w:val="0"/>
      <w:sz w:val="28"/>
      <w:szCs w:val="20"/>
      <w:lang w:val="x-none" w:eastAsia="ar-SA"/>
    </w:rPr>
  </w:style>
  <w:style w:type="paragraph" w:styleId="Heading2">
    <w:name w:val="heading 2"/>
    <w:aliases w:val="Title Header2,Punktas"/>
    <w:basedOn w:val="Normal"/>
    <w:next w:val="Normal"/>
    <w:link w:val="Heading2Char"/>
    <w:uiPriority w:val="9"/>
    <w:unhideWhenUsed/>
    <w:qFormat/>
    <w:rsid w:val="001E5BDA"/>
    <w:pPr>
      <w:widowControl/>
      <w:suppressAutoHyphens w:val="0"/>
      <w:overflowPunct/>
      <w:adjustRightInd/>
      <w:jc w:val="both"/>
      <w:outlineLvl w:val="1"/>
    </w:pPr>
    <w:rPr>
      <w:kern w:val="0"/>
      <w:szCs w:val="20"/>
      <w:lang w:val="x-none" w:eastAsia="x-none"/>
    </w:rPr>
  </w:style>
  <w:style w:type="paragraph" w:styleId="Heading3">
    <w:name w:val="heading 3"/>
    <w:aliases w:val="Section Header3,Sub-Clause Paragraph,Papunktis,H3"/>
    <w:basedOn w:val="Normal"/>
    <w:next w:val="Normal"/>
    <w:link w:val="Heading3Char"/>
    <w:uiPriority w:val="9"/>
    <w:unhideWhenUsed/>
    <w:qFormat/>
    <w:rsid w:val="003A0658"/>
    <w:pPr>
      <w:keepNext/>
      <w:widowControl/>
      <w:numPr>
        <w:ilvl w:val="2"/>
        <w:numId w:val="1"/>
      </w:numPr>
      <w:tabs>
        <w:tab w:val="num" w:pos="0"/>
      </w:tabs>
      <w:overflowPunct/>
      <w:adjustRightInd/>
      <w:ind w:left="1014" w:firstLine="0"/>
      <w:jc w:val="both"/>
      <w:outlineLvl w:val="2"/>
    </w:pPr>
    <w:rPr>
      <w:kern w:val="0"/>
      <w:szCs w:val="20"/>
      <w:lang w:val="x-none" w:eastAsia="ar-SA"/>
    </w:rPr>
  </w:style>
  <w:style w:type="paragraph" w:styleId="Heading4">
    <w:name w:val="heading 4"/>
    <w:aliases w:val="Heading 4 Char Char Char Char,Heading 4 Char Char Char Char Char, Sub-Clause Sub-paragraph,Sub-Clause Sub-paragraph"/>
    <w:basedOn w:val="Normal"/>
    <w:next w:val="Normal"/>
    <w:link w:val="Heading4Char"/>
    <w:uiPriority w:val="9"/>
    <w:unhideWhenUsed/>
    <w:qFormat/>
    <w:rsid w:val="003A0658"/>
    <w:pPr>
      <w:keepNext/>
      <w:widowControl/>
      <w:numPr>
        <w:ilvl w:val="3"/>
        <w:numId w:val="1"/>
      </w:numPr>
      <w:tabs>
        <w:tab w:val="num" w:pos="0"/>
      </w:tabs>
      <w:overflowPunct/>
      <w:adjustRightInd/>
      <w:ind w:left="720" w:firstLine="0"/>
      <w:outlineLvl w:val="3"/>
    </w:pPr>
    <w:rPr>
      <w:b/>
      <w:kern w:val="0"/>
      <w:sz w:val="44"/>
      <w:szCs w:val="20"/>
      <w:lang w:val="x-none" w:eastAsia="ar-SA"/>
    </w:rPr>
  </w:style>
  <w:style w:type="paragraph" w:styleId="Heading5">
    <w:name w:val="heading 5"/>
    <w:basedOn w:val="Normal"/>
    <w:next w:val="Normal"/>
    <w:link w:val="Heading5Char"/>
    <w:uiPriority w:val="9"/>
    <w:unhideWhenUsed/>
    <w:qFormat/>
    <w:rsid w:val="003A0658"/>
    <w:pPr>
      <w:keepNext/>
      <w:widowControl/>
      <w:numPr>
        <w:ilvl w:val="4"/>
        <w:numId w:val="1"/>
      </w:numPr>
      <w:tabs>
        <w:tab w:val="num" w:pos="0"/>
      </w:tabs>
      <w:overflowPunct/>
      <w:adjustRightInd/>
      <w:ind w:left="720" w:firstLine="0"/>
      <w:outlineLvl w:val="4"/>
    </w:pPr>
    <w:rPr>
      <w:b/>
      <w:kern w:val="0"/>
      <w:sz w:val="40"/>
      <w:szCs w:val="20"/>
      <w:lang w:val="x-none" w:eastAsia="ar-SA"/>
    </w:rPr>
  </w:style>
  <w:style w:type="paragraph" w:styleId="Heading6">
    <w:name w:val="heading 6"/>
    <w:basedOn w:val="Normal"/>
    <w:next w:val="Normal"/>
    <w:link w:val="Heading6Char"/>
    <w:uiPriority w:val="9"/>
    <w:semiHidden/>
    <w:unhideWhenUsed/>
    <w:qFormat/>
    <w:rsid w:val="003A0658"/>
    <w:pPr>
      <w:keepNext/>
      <w:widowControl/>
      <w:numPr>
        <w:ilvl w:val="5"/>
        <w:numId w:val="1"/>
      </w:numPr>
      <w:tabs>
        <w:tab w:val="num" w:pos="0"/>
      </w:tabs>
      <w:overflowPunct/>
      <w:adjustRightInd/>
      <w:ind w:left="720" w:firstLine="0"/>
      <w:outlineLvl w:val="5"/>
    </w:pPr>
    <w:rPr>
      <w:b/>
      <w:kern w:val="0"/>
      <w:sz w:val="36"/>
      <w:szCs w:val="20"/>
      <w:lang w:val="x-none" w:eastAsia="ar-SA"/>
    </w:rPr>
  </w:style>
  <w:style w:type="paragraph" w:styleId="Heading7">
    <w:name w:val="heading 7"/>
    <w:basedOn w:val="Normal"/>
    <w:next w:val="Normal"/>
    <w:link w:val="Heading7Char"/>
    <w:qFormat/>
    <w:rsid w:val="003A0658"/>
    <w:pPr>
      <w:keepNext/>
      <w:widowControl/>
      <w:numPr>
        <w:ilvl w:val="6"/>
        <w:numId w:val="1"/>
      </w:numPr>
      <w:tabs>
        <w:tab w:val="num" w:pos="0"/>
      </w:tabs>
      <w:overflowPunct/>
      <w:adjustRightInd/>
      <w:ind w:left="720" w:firstLine="0"/>
      <w:outlineLvl w:val="6"/>
    </w:pPr>
    <w:rPr>
      <w:kern w:val="0"/>
      <w:sz w:val="48"/>
      <w:szCs w:val="20"/>
      <w:lang w:val="x-none" w:eastAsia="ar-SA"/>
    </w:rPr>
  </w:style>
  <w:style w:type="paragraph" w:styleId="Heading8">
    <w:name w:val="heading 8"/>
    <w:basedOn w:val="Normal"/>
    <w:next w:val="Normal"/>
    <w:link w:val="Heading8Char"/>
    <w:qFormat/>
    <w:rsid w:val="003A0658"/>
    <w:pPr>
      <w:keepNext/>
      <w:widowControl/>
      <w:numPr>
        <w:ilvl w:val="7"/>
        <w:numId w:val="1"/>
      </w:numPr>
      <w:tabs>
        <w:tab w:val="num" w:pos="0"/>
      </w:tabs>
      <w:overflowPunct/>
      <w:adjustRightInd/>
      <w:ind w:left="720" w:firstLine="0"/>
      <w:outlineLvl w:val="7"/>
    </w:pPr>
    <w:rPr>
      <w:b/>
      <w:kern w:val="0"/>
      <w:sz w:val="18"/>
      <w:szCs w:val="20"/>
      <w:lang w:val="x-none" w:eastAsia="ar-SA"/>
    </w:rPr>
  </w:style>
  <w:style w:type="paragraph" w:styleId="Heading9">
    <w:name w:val="heading 9"/>
    <w:basedOn w:val="Normal"/>
    <w:next w:val="Normal"/>
    <w:link w:val="Heading9Char"/>
    <w:qFormat/>
    <w:rsid w:val="003A0658"/>
    <w:pPr>
      <w:keepNext/>
      <w:widowControl/>
      <w:numPr>
        <w:ilvl w:val="8"/>
        <w:numId w:val="1"/>
      </w:numPr>
      <w:tabs>
        <w:tab w:val="num" w:pos="0"/>
      </w:tabs>
      <w:overflowPunct/>
      <w:adjustRightInd/>
      <w:ind w:left="720" w:firstLine="0"/>
      <w:outlineLvl w:val="8"/>
    </w:pPr>
    <w:rPr>
      <w:kern w:val="0"/>
      <w:sz w:val="40"/>
      <w:szCs w:val="20"/>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Body2"/>
    <w:link w:val="TitleChar"/>
    <w:uiPriority w:val="10"/>
    <w:qFormat/>
    <w:rsid w:val="001E5BDA"/>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styleId="CommentReference">
    <w:name w:val="annotation reference"/>
    <w:rsid w:val="003032BF"/>
    <w:rPr>
      <w:sz w:val="16"/>
      <w:szCs w:val="16"/>
    </w:rPr>
  </w:style>
  <w:style w:type="paragraph" w:styleId="CommentText">
    <w:name w:val="annotation text"/>
    <w:aliases w:val="Char3,Char,Char1,Diagrama"/>
    <w:basedOn w:val="Normal"/>
    <w:link w:val="CommentTextChar"/>
    <w:uiPriority w:val="99"/>
    <w:rsid w:val="003032BF"/>
    <w:pPr>
      <w:widowControl/>
      <w:suppressAutoHyphens w:val="0"/>
      <w:overflowPunct/>
      <w:adjustRightInd/>
      <w:spacing w:before="120" w:after="120"/>
    </w:pPr>
    <w:rPr>
      <w:rFonts w:ascii="Arial" w:hAnsi="Arial"/>
      <w:snapToGrid w:val="0"/>
      <w:kern w:val="0"/>
      <w:sz w:val="20"/>
      <w:szCs w:val="20"/>
      <w:lang w:val="sv-SE" w:eastAsia="en-US"/>
    </w:rPr>
  </w:style>
  <w:style w:type="character" w:customStyle="1" w:styleId="CommentTextChar">
    <w:name w:val="Comment Text Char"/>
    <w:aliases w:val="Char3 Char,Char Char,Char1 Char,Diagrama Char"/>
    <w:link w:val="CommentText"/>
    <w:rsid w:val="003032BF"/>
    <w:rPr>
      <w:rFonts w:ascii="Arial" w:hAnsi="Arial"/>
      <w:snapToGrid w:val="0"/>
      <w:lang w:val="sv-SE" w:eastAsia="en-US"/>
    </w:rPr>
  </w:style>
  <w:style w:type="paragraph" w:styleId="BalloonText">
    <w:name w:val="Balloon Text"/>
    <w:basedOn w:val="Normal"/>
    <w:link w:val="BalloonTextChar"/>
    <w:uiPriority w:val="99"/>
    <w:unhideWhenUsed/>
    <w:rsid w:val="003032BF"/>
    <w:rPr>
      <w:rFonts w:ascii="Tahoma" w:hAnsi="Tahoma" w:cs="Tahoma"/>
      <w:sz w:val="16"/>
      <w:szCs w:val="16"/>
    </w:rPr>
  </w:style>
  <w:style w:type="character" w:customStyle="1" w:styleId="BalloonTextChar">
    <w:name w:val="Balloon Text Char"/>
    <w:link w:val="BalloonText"/>
    <w:uiPriority w:val="99"/>
    <w:rsid w:val="003032BF"/>
    <w:rPr>
      <w:rFonts w:ascii="Tahoma" w:hAnsi="Tahoma" w:cs="Tahoma"/>
      <w:kern w:val="28"/>
      <w:sz w:val="16"/>
      <w:szCs w:val="16"/>
    </w:rPr>
  </w:style>
  <w:style w:type="character" w:styleId="Hyperlink">
    <w:name w:val="Hyperlink"/>
    <w:aliases w:val="Alna"/>
    <w:uiPriority w:val="99"/>
    <w:unhideWhenUsed/>
    <w:rsid w:val="00912A2F"/>
    <w:rPr>
      <w:color w:val="0563C1"/>
      <w:u w:val="single"/>
    </w:rPr>
  </w:style>
  <w:style w:type="character" w:customStyle="1" w:styleId="Neapdorotaspaminjimas1">
    <w:name w:val="Neapdorotas paminėjimas1"/>
    <w:uiPriority w:val="99"/>
    <w:semiHidden/>
    <w:unhideWhenUsed/>
    <w:rsid w:val="00912A2F"/>
    <w:rPr>
      <w:color w:val="808080"/>
      <w:shd w:val="clear" w:color="auto" w:fill="E6E6E6"/>
    </w:rPr>
  </w:style>
  <w:style w:type="paragraph" w:styleId="CommentSubject">
    <w:name w:val="annotation subject"/>
    <w:basedOn w:val="CommentText"/>
    <w:next w:val="CommentText"/>
    <w:link w:val="CommentSubjectChar"/>
    <w:uiPriority w:val="99"/>
    <w:unhideWhenUsed/>
    <w:rsid w:val="00912A2F"/>
    <w:pPr>
      <w:widowControl w:val="0"/>
      <w:suppressAutoHyphens/>
      <w:overflowPunct w:val="0"/>
      <w:adjustRightInd w:val="0"/>
      <w:spacing w:before="0" w:after="0"/>
    </w:pPr>
    <w:rPr>
      <w:rFonts w:ascii="Times New Roman" w:hAnsi="Times New Roman"/>
      <w:b/>
      <w:bCs/>
      <w:snapToGrid/>
      <w:kern w:val="28"/>
      <w:lang w:val="lt-LT" w:eastAsia="lt-LT"/>
    </w:rPr>
  </w:style>
  <w:style w:type="character" w:customStyle="1" w:styleId="CommentSubjectChar">
    <w:name w:val="Comment Subject Char"/>
    <w:link w:val="CommentSubject"/>
    <w:uiPriority w:val="99"/>
    <w:rsid w:val="00912A2F"/>
    <w:rPr>
      <w:rFonts w:ascii="Times New Roman" w:hAnsi="Times New Roman"/>
      <w:b/>
      <w:bCs/>
      <w:snapToGrid/>
      <w:kern w:val="28"/>
      <w:lang w:val="sv-SE" w:eastAsia="en-US"/>
    </w:rPr>
  </w:style>
  <w:style w:type="paragraph" w:customStyle="1" w:styleId="Body2">
    <w:name w:val="Body 2"/>
    <w:qFormat/>
    <w:rsid w:val="0085563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Heading1Char">
    <w:name w:val="Heading 1 Char"/>
    <w:aliases w:val="Skyrius Char"/>
    <w:link w:val="Heading1"/>
    <w:uiPriority w:val="9"/>
    <w:rsid w:val="003A0658"/>
    <w:rPr>
      <w:sz w:val="28"/>
      <w:szCs w:val="20"/>
      <w:lang w:val="x-none" w:eastAsia="ar-SA"/>
    </w:rPr>
  </w:style>
  <w:style w:type="character" w:customStyle="1" w:styleId="Heading3Char">
    <w:name w:val="Heading 3 Char"/>
    <w:aliases w:val="Section Header3 Char,Sub-Clause Paragraph Char,Papunktis Char,H3 Char"/>
    <w:link w:val="Heading3"/>
    <w:uiPriority w:val="9"/>
    <w:rsid w:val="003A0658"/>
    <w:rPr>
      <w:szCs w:val="20"/>
      <w:lang w:val="x-none" w:eastAsia="ar-SA"/>
    </w:rPr>
  </w:style>
  <w:style w:type="character" w:customStyle="1" w:styleId="Heading4Char">
    <w:name w:val="Heading 4 Char"/>
    <w:aliases w:val="Heading 4 Char Char Char Char Char1,Heading 4 Char Char Char Char Char Char, Sub-Clause Sub-paragraph Char,Sub-Clause Sub-paragraph Char"/>
    <w:link w:val="Heading4"/>
    <w:uiPriority w:val="9"/>
    <w:rsid w:val="003A0658"/>
    <w:rPr>
      <w:b/>
      <w:sz w:val="44"/>
      <w:szCs w:val="20"/>
      <w:lang w:val="x-none" w:eastAsia="ar-SA"/>
    </w:rPr>
  </w:style>
  <w:style w:type="character" w:customStyle="1" w:styleId="Heading5Char">
    <w:name w:val="Heading 5 Char"/>
    <w:link w:val="Heading5"/>
    <w:uiPriority w:val="9"/>
    <w:rsid w:val="003A0658"/>
    <w:rPr>
      <w:b/>
      <w:sz w:val="40"/>
      <w:szCs w:val="20"/>
      <w:lang w:val="x-none" w:eastAsia="ar-SA"/>
    </w:rPr>
  </w:style>
  <w:style w:type="character" w:customStyle="1" w:styleId="Heading6Char">
    <w:name w:val="Heading 6 Char"/>
    <w:link w:val="Heading6"/>
    <w:uiPriority w:val="9"/>
    <w:semiHidden/>
    <w:rsid w:val="003A0658"/>
    <w:rPr>
      <w:b/>
      <w:sz w:val="36"/>
      <w:szCs w:val="20"/>
      <w:lang w:val="x-none" w:eastAsia="ar-SA"/>
    </w:rPr>
  </w:style>
  <w:style w:type="character" w:customStyle="1" w:styleId="Heading7Char">
    <w:name w:val="Heading 7 Char"/>
    <w:link w:val="Heading7"/>
    <w:rsid w:val="003A0658"/>
    <w:rPr>
      <w:sz w:val="48"/>
      <w:szCs w:val="20"/>
      <w:lang w:val="x-none" w:eastAsia="ar-SA"/>
    </w:rPr>
  </w:style>
  <w:style w:type="character" w:customStyle="1" w:styleId="Heading8Char">
    <w:name w:val="Heading 8 Char"/>
    <w:link w:val="Heading8"/>
    <w:rsid w:val="003A0658"/>
    <w:rPr>
      <w:b/>
      <w:sz w:val="18"/>
      <w:szCs w:val="20"/>
      <w:lang w:val="x-none" w:eastAsia="ar-SA"/>
    </w:rPr>
  </w:style>
  <w:style w:type="character" w:customStyle="1" w:styleId="Heading9Char">
    <w:name w:val="Heading 9 Char"/>
    <w:link w:val="Heading9"/>
    <w:rsid w:val="003A0658"/>
    <w:rPr>
      <w:sz w:val="40"/>
      <w:szCs w:val="20"/>
      <w:lang w:val="x-none" w:eastAsia="ar-SA"/>
    </w:rPr>
  </w:style>
  <w:style w:type="paragraph" w:customStyle="1" w:styleId="Patvirtinta">
    <w:name w:val="Patvirtinta"/>
    <w:uiPriority w:val="99"/>
    <w:rsid w:val="003A0658"/>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styleId="ListParagraph">
    <w:name w:val="List Paragraph"/>
    <w:aliases w:val="Table of contents numbered,List Paragraph21,List Paragraph2,ERP-List Paragraph,List Paragraph11,Numbering,List Paragraph Red,Bullet EY,TES_tekst-punktais,Buletai,lp1,Bullet 1,Use Case List Paragraph,List Paragraph111,Paragraph,Bullet"/>
    <w:basedOn w:val="Normal"/>
    <w:link w:val="ListParagraphChar"/>
    <w:uiPriority w:val="34"/>
    <w:qFormat/>
    <w:rsid w:val="003A0658"/>
    <w:pPr>
      <w:widowControl/>
      <w:suppressAutoHyphens w:val="0"/>
      <w:overflowPunct/>
      <w:adjustRightInd/>
      <w:spacing w:after="200" w:line="276" w:lineRule="auto"/>
      <w:ind w:left="720"/>
      <w:contextualSpacing/>
    </w:pPr>
    <w:rPr>
      <w:rFonts w:eastAsia="Calibri"/>
      <w:kern w:val="0"/>
      <w:lang w:val="x-none" w:eastAsia="en-US"/>
    </w:rPr>
  </w:style>
  <w:style w:type="character" w:customStyle="1" w:styleId="ListParagraphChar">
    <w:name w:val="List Paragraph Char"/>
    <w:aliases w:val="Table of contents numbered Char,List Paragraph21 Char,List Paragraph2 Char,ERP-List Paragraph Char,List Paragraph11 Char,Numbering Char,List Paragraph Red Char,Bullet EY Char,TES_tekst-punktais Char,Buletai Char,lp1 Char,Bullet Char"/>
    <w:link w:val="ListParagraph"/>
    <w:uiPriority w:val="34"/>
    <w:qFormat/>
    <w:rsid w:val="003A0658"/>
    <w:rPr>
      <w:rFonts w:ascii="Times New Roman" w:eastAsia="Calibri" w:hAnsi="Times New Roman"/>
      <w:sz w:val="24"/>
      <w:szCs w:val="24"/>
      <w:lang w:val="x-none" w:eastAsia="en-US"/>
    </w:rPr>
  </w:style>
  <w:style w:type="character" w:customStyle="1" w:styleId="shorttext">
    <w:name w:val="short_text"/>
    <w:rsid w:val="003A0658"/>
  </w:style>
  <w:style w:type="paragraph" w:customStyle="1" w:styleId="Stilius3">
    <w:name w:val="Stilius3"/>
    <w:basedOn w:val="Normal"/>
    <w:rsid w:val="003A0658"/>
    <w:pPr>
      <w:widowControl/>
      <w:overflowPunct/>
      <w:adjustRightInd/>
      <w:spacing w:before="200"/>
      <w:jc w:val="both"/>
    </w:pPr>
    <w:rPr>
      <w:rFonts w:eastAsia="Calibri"/>
      <w:kern w:val="0"/>
      <w:szCs w:val="22"/>
      <w:lang w:eastAsia="ar-SA"/>
    </w:rPr>
  </w:style>
  <w:style w:type="paragraph" w:customStyle="1" w:styleId="Caption1">
    <w:name w:val="Caption1"/>
    <w:basedOn w:val="Normal"/>
    <w:rsid w:val="003A0658"/>
    <w:pPr>
      <w:suppressLineNumbers/>
      <w:overflowPunct/>
      <w:adjustRightInd/>
      <w:spacing w:before="120" w:after="120" w:line="270" w:lineRule="atLeast"/>
    </w:pPr>
    <w:rPr>
      <w:rFonts w:cs="Tahoma"/>
      <w:i/>
      <w:iCs/>
      <w:kern w:val="0"/>
      <w:lang w:eastAsia="ar-SA"/>
    </w:rPr>
  </w:style>
  <w:style w:type="paragraph" w:customStyle="1" w:styleId="2ndlevelprovision">
    <w:name w:val="2nd level (provision)"/>
    <w:basedOn w:val="Normal"/>
    <w:link w:val="2ndlevelprovisionChar"/>
    <w:rsid w:val="003A0658"/>
    <w:pPr>
      <w:widowControl/>
      <w:tabs>
        <w:tab w:val="num" w:pos="964"/>
      </w:tabs>
      <w:suppressAutoHyphens w:val="0"/>
      <w:overflowPunct/>
      <w:adjustRightInd/>
      <w:spacing w:before="120" w:after="120"/>
      <w:ind w:left="964" w:hanging="964"/>
      <w:jc w:val="both"/>
      <w:outlineLvl w:val="1"/>
    </w:pPr>
    <w:rPr>
      <w:rFonts w:eastAsia="SimSun"/>
      <w:kern w:val="24"/>
      <w:sz w:val="20"/>
      <w:szCs w:val="20"/>
      <w:lang w:val="en-GB" w:eastAsia="fi-FI"/>
    </w:rPr>
  </w:style>
  <w:style w:type="character" w:customStyle="1" w:styleId="2ndlevelprovisionChar">
    <w:name w:val="2nd level (provision) Char"/>
    <w:link w:val="2ndlevelprovision"/>
    <w:locked/>
    <w:rsid w:val="003A0658"/>
    <w:rPr>
      <w:rFonts w:ascii="Times New Roman" w:eastAsia="SimSun" w:hAnsi="Times New Roman"/>
      <w:kern w:val="24"/>
      <w:lang w:val="en-GB" w:eastAsia="fi-FI"/>
    </w:rPr>
  </w:style>
  <w:style w:type="paragraph" w:styleId="Revision">
    <w:name w:val="Revision"/>
    <w:hidden/>
    <w:uiPriority w:val="99"/>
    <w:semiHidden/>
    <w:rsid w:val="00841652"/>
    <w:rPr>
      <w:kern w:val="28"/>
    </w:rPr>
  </w:style>
  <w:style w:type="paragraph" w:customStyle="1" w:styleId="Point1">
    <w:name w:val="Point 1"/>
    <w:basedOn w:val="Normal"/>
    <w:rsid w:val="007B5935"/>
    <w:pPr>
      <w:widowControl/>
      <w:suppressAutoHyphens w:val="0"/>
      <w:overflowPunct/>
      <w:adjustRightInd/>
      <w:spacing w:before="120" w:after="120"/>
      <w:ind w:left="1418" w:hanging="567"/>
      <w:jc w:val="both"/>
    </w:pPr>
    <w:rPr>
      <w:kern w:val="0"/>
      <w:szCs w:val="20"/>
      <w:lang w:val="en-GB" w:eastAsia="en-US"/>
    </w:rPr>
  </w:style>
  <w:style w:type="paragraph" w:customStyle="1" w:styleId="DefaultStyle">
    <w:name w:val="Default Style"/>
    <w:rsid w:val="003E53B7"/>
    <w:pPr>
      <w:suppressAutoHyphens/>
      <w:spacing w:after="200" w:line="276" w:lineRule="auto"/>
    </w:pPr>
    <w:rPr>
      <w:rFonts w:eastAsia="Calibri"/>
      <w:szCs w:val="22"/>
      <w:lang w:eastAsia="en-US"/>
    </w:rPr>
  </w:style>
  <w:style w:type="numbering" w:styleId="111111">
    <w:name w:val="Outline List 2"/>
    <w:basedOn w:val="NoList"/>
    <w:unhideWhenUsed/>
    <w:rsid w:val="003E53B7"/>
  </w:style>
  <w:style w:type="table" w:styleId="TableGrid">
    <w:name w:val="Table Grid"/>
    <w:basedOn w:val="TableNormal"/>
    <w:uiPriority w:val="39"/>
    <w:rsid w:val="0064466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qFormat/>
    <w:rsid w:val="007D59A4"/>
    <w:rPr>
      <w:rFonts w:eastAsia="Calibri"/>
      <w:szCs w:val="22"/>
      <w:lang w:eastAsia="en-US"/>
    </w:rPr>
  </w:style>
  <w:style w:type="numbering" w:customStyle="1" w:styleId="NoList1">
    <w:name w:val="No List1"/>
    <w:next w:val="NoList"/>
    <w:semiHidden/>
    <w:unhideWhenUsed/>
    <w:rsid w:val="00437AAA"/>
  </w:style>
  <w:style w:type="character" w:customStyle="1" w:styleId="CommentTextChar1">
    <w:name w:val="Comment Text Char1"/>
    <w:uiPriority w:val="99"/>
    <w:rsid w:val="00437AAA"/>
    <w:rPr>
      <w:rFonts w:ascii="Times New Roman" w:eastAsia="Times New Roman" w:hAnsi="Times New Roman" w:cs="Times New Roman"/>
      <w:kern w:val="28"/>
      <w:sz w:val="20"/>
      <w:szCs w:val="20"/>
      <w:lang w:eastAsia="lt-LT"/>
    </w:rPr>
  </w:style>
  <w:style w:type="table" w:customStyle="1" w:styleId="TableGrid1">
    <w:name w:val="Table Grid1"/>
    <w:basedOn w:val="TableNormal"/>
    <w:next w:val="TableGrid"/>
    <w:uiPriority w:val="59"/>
    <w:rsid w:val="00437AA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171D34"/>
  </w:style>
  <w:style w:type="table" w:customStyle="1" w:styleId="TableGrid2">
    <w:name w:val="Table Grid2"/>
    <w:basedOn w:val="TableNormal"/>
    <w:next w:val="TableGrid"/>
    <w:uiPriority w:val="59"/>
    <w:rsid w:val="00171D3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6237E0"/>
    <w:pPr>
      <w:widowControl/>
      <w:overflowPunct/>
      <w:adjustRightInd/>
      <w:ind w:left="720"/>
    </w:pPr>
    <w:rPr>
      <w:kern w:val="0"/>
      <w:szCs w:val="20"/>
      <w:lang w:eastAsia="ar-SA"/>
    </w:rPr>
  </w:style>
  <w:style w:type="character" w:customStyle="1" w:styleId="off">
    <w:name w:val="off"/>
    <w:rsid w:val="00BF290B"/>
  </w:style>
  <w:style w:type="paragraph" w:styleId="NormalWeb">
    <w:name w:val="Normal (Web)"/>
    <w:basedOn w:val="Normal"/>
    <w:uiPriority w:val="99"/>
    <w:unhideWhenUsed/>
    <w:rsid w:val="00BF290B"/>
    <w:pPr>
      <w:widowControl/>
      <w:suppressAutoHyphens w:val="0"/>
      <w:overflowPunct/>
      <w:adjustRightInd/>
      <w:spacing w:before="100" w:beforeAutospacing="1" w:after="100" w:afterAutospacing="1"/>
    </w:pPr>
    <w:rPr>
      <w:kern w:val="0"/>
      <w:lang w:val="en-US" w:eastAsia="en-US"/>
    </w:rPr>
  </w:style>
  <w:style w:type="character" w:styleId="Emphasis">
    <w:name w:val="Emphasis"/>
    <w:qFormat/>
    <w:rsid w:val="00BF290B"/>
    <w:rPr>
      <w:i/>
      <w:iCs/>
    </w:rPr>
  </w:style>
  <w:style w:type="character" w:styleId="FollowedHyperlink">
    <w:name w:val="FollowedHyperlink"/>
    <w:unhideWhenUsed/>
    <w:rsid w:val="00A111E1"/>
    <w:rPr>
      <w:color w:val="954F72"/>
      <w:u w:val="single"/>
    </w:rPr>
  </w:style>
  <w:style w:type="paragraph" w:styleId="BodyTextIndent">
    <w:name w:val="Body Text Indent"/>
    <w:basedOn w:val="Normal"/>
    <w:link w:val="BodyTextIndentChar"/>
    <w:unhideWhenUsed/>
    <w:rsid w:val="00665E60"/>
    <w:pPr>
      <w:widowControl/>
      <w:suppressAutoHyphens w:val="0"/>
      <w:overflowPunct/>
      <w:adjustRightInd/>
      <w:spacing w:after="120"/>
      <w:ind w:left="283"/>
    </w:pPr>
    <w:rPr>
      <w:kern w:val="0"/>
      <w:szCs w:val="20"/>
      <w:lang w:val="x-none" w:eastAsia="x-none"/>
    </w:rPr>
  </w:style>
  <w:style w:type="character" w:customStyle="1" w:styleId="BodyTextIndentChar">
    <w:name w:val="Body Text Indent Char"/>
    <w:link w:val="BodyTextIndent"/>
    <w:rsid w:val="00665E60"/>
    <w:rPr>
      <w:rFonts w:ascii="Times New Roman" w:hAnsi="Times New Roman"/>
      <w:sz w:val="24"/>
      <w:lang w:val="x-none" w:eastAsia="x-none"/>
    </w:rPr>
  </w:style>
  <w:style w:type="character" w:customStyle="1" w:styleId="Neapdorotaspaminjimas2">
    <w:name w:val="Neapdorotas paminėjimas2"/>
    <w:uiPriority w:val="99"/>
    <w:semiHidden/>
    <w:unhideWhenUsed/>
    <w:rsid w:val="005302D1"/>
    <w:rPr>
      <w:color w:val="605E5C"/>
      <w:shd w:val="clear" w:color="auto" w:fill="E1DFDD"/>
    </w:rPr>
  </w:style>
  <w:style w:type="character" w:styleId="Strong">
    <w:name w:val="Strong"/>
    <w:uiPriority w:val="22"/>
    <w:qFormat/>
    <w:rsid w:val="0060719E"/>
    <w:rPr>
      <w:b/>
      <w:bC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83222A"/>
    <w:rPr>
      <w:vertAlign w:val="superscript"/>
    </w:rPr>
  </w:style>
  <w:style w:type="paragraph" w:styleId="FootnoteText">
    <w:name w:val="footnote text"/>
    <w:aliases w:val="ColumnText,Diagrama1, Diagrama1"/>
    <w:basedOn w:val="Normal"/>
    <w:link w:val="FootnoteTextChar"/>
    <w:uiPriority w:val="99"/>
    <w:rsid w:val="0083222A"/>
    <w:pPr>
      <w:widowControl/>
      <w:suppressAutoHyphens w:val="0"/>
      <w:overflowPunct/>
      <w:adjustRightInd/>
    </w:pPr>
    <w:rPr>
      <w:noProof/>
      <w:kern w:val="0"/>
      <w:sz w:val="20"/>
      <w:szCs w:val="20"/>
      <w:lang w:val="en-GB" w:eastAsia="en-US"/>
    </w:rPr>
  </w:style>
  <w:style w:type="character" w:customStyle="1" w:styleId="FootnoteTextChar">
    <w:name w:val="Footnote Text Char"/>
    <w:aliases w:val="ColumnText Char,Diagrama1 Char, Diagrama1 Char"/>
    <w:link w:val="FootnoteText"/>
    <w:uiPriority w:val="99"/>
    <w:qFormat/>
    <w:rsid w:val="0083222A"/>
    <w:rPr>
      <w:rFonts w:ascii="Times New Roman" w:hAnsi="Times New Roman"/>
      <w:noProof/>
      <w:lang w:val="en-GB" w:eastAsia="en-US"/>
    </w:rPr>
  </w:style>
  <w:style w:type="paragraph" w:styleId="BodyText">
    <w:name w:val="Body Text"/>
    <w:aliases w:val=" Char, Char Char, Char Char Char Diagrama Diagrama Diagrama Diagrama Diagrama, Char Char Char Diagrama Diagrama Diagrama Diagrama Diagrama Diagrama Diagrama Diagrama Diagrama Diagrama ,body text,contents,bt,b,body inde"/>
    <w:basedOn w:val="Normal"/>
    <w:link w:val="BodyTextChar"/>
    <w:qFormat/>
    <w:rsid w:val="00DE7873"/>
    <w:pPr>
      <w:widowControl/>
      <w:suppressAutoHyphens w:val="0"/>
      <w:overflowPunct/>
      <w:adjustRightInd/>
      <w:ind w:firstLine="567"/>
      <w:jc w:val="both"/>
    </w:pPr>
    <w:rPr>
      <w:kern w:val="0"/>
      <w:szCs w:val="20"/>
      <w:lang w:eastAsia="en-US"/>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body text Char,contents Char"/>
    <w:link w:val="BodyText"/>
    <w:rsid w:val="00DE7873"/>
    <w:rPr>
      <w:rFonts w:ascii="Times New Roman" w:hAnsi="Times New Roman"/>
      <w:sz w:val="24"/>
      <w:lang w:eastAsia="en-US"/>
    </w:rPr>
  </w:style>
  <w:style w:type="numbering" w:customStyle="1" w:styleId="NoList3">
    <w:name w:val="No List3"/>
    <w:next w:val="NoList"/>
    <w:semiHidden/>
    <w:unhideWhenUsed/>
    <w:rsid w:val="004258E9"/>
  </w:style>
  <w:style w:type="table" w:customStyle="1" w:styleId="TableGrid3">
    <w:name w:val="Table Grid3"/>
    <w:basedOn w:val="TableNormal"/>
    <w:next w:val="TableGrid"/>
    <w:uiPriority w:val="39"/>
    <w:rsid w:val="004258E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58E9"/>
  </w:style>
  <w:style w:type="table" w:customStyle="1" w:styleId="TableGrid11">
    <w:name w:val="Table Grid11"/>
    <w:basedOn w:val="TableNormal"/>
    <w:next w:val="TableGrid"/>
    <w:uiPriority w:val="39"/>
    <w:rsid w:val="004258E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258E9"/>
  </w:style>
  <w:style w:type="table" w:customStyle="1" w:styleId="TableGrid21">
    <w:name w:val="Table Grid21"/>
    <w:basedOn w:val="TableNormal"/>
    <w:next w:val="TableGrid"/>
    <w:uiPriority w:val="39"/>
    <w:rsid w:val="004258E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nhideWhenUsed/>
    <w:rsid w:val="00B22191"/>
    <w:pPr>
      <w:widowControl/>
      <w:tabs>
        <w:tab w:val="center" w:pos="4819"/>
        <w:tab w:val="right" w:pos="9638"/>
      </w:tabs>
      <w:suppressAutoHyphens w:val="0"/>
      <w:overflowPunct/>
      <w:adjustRightInd/>
    </w:pPr>
    <w:rPr>
      <w:rFonts w:ascii="Calibri" w:eastAsia="Calibri" w:hAnsi="Calibri" w:cs="Arial"/>
      <w:kern w:val="0"/>
      <w:sz w:val="22"/>
      <w:szCs w:val="22"/>
      <w:lang w:eastAsia="en-US"/>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rsid w:val="00B22191"/>
    <w:rPr>
      <w:rFonts w:eastAsia="Calibri" w:cs="Arial"/>
      <w:sz w:val="22"/>
      <w:szCs w:val="22"/>
      <w:lang w:eastAsia="en-US"/>
    </w:rPr>
  </w:style>
  <w:style w:type="character" w:customStyle="1" w:styleId="Heading2Char">
    <w:name w:val="Heading 2 Char"/>
    <w:aliases w:val="Title Header2 Char,Punktas Char"/>
    <w:basedOn w:val="DefaultParagraphFont"/>
    <w:link w:val="Heading2"/>
    <w:rsid w:val="001E5BDA"/>
    <w:rPr>
      <w:rFonts w:ascii="Times New Roman" w:hAnsi="Times New Roman"/>
      <w:sz w:val="24"/>
      <w:lang w:val="x-none" w:eastAsia="x-none"/>
    </w:rPr>
  </w:style>
  <w:style w:type="paragraph" w:customStyle="1" w:styleId="HeaderFooter">
    <w:name w:val="Header &amp; Footer"/>
    <w:rsid w:val="001E5BDA"/>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US"/>
    </w:rPr>
  </w:style>
  <w:style w:type="character" w:customStyle="1" w:styleId="TitleChar">
    <w:name w:val="Title Char"/>
    <w:basedOn w:val="DefaultParagraphFont"/>
    <w:link w:val="Title"/>
    <w:uiPriority w:val="10"/>
    <w:rsid w:val="001E5BDA"/>
    <w:rPr>
      <w:rFonts w:ascii="Helvetica Neue UltraLight" w:eastAsia="Arial Unicode MS" w:hAnsi="Helvetica Neue UltraLight" w:cs="Arial Unicode MS"/>
      <w:color w:val="000000"/>
      <w:spacing w:val="16"/>
      <w:sz w:val="56"/>
      <w:szCs w:val="56"/>
      <w:bdr w:val="nil"/>
      <w:lang w:val="en-US"/>
    </w:rPr>
  </w:style>
  <w:style w:type="paragraph" w:customStyle="1" w:styleId="Body">
    <w:name w:val="Body"/>
    <w:rsid w:val="001E5BD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rsid w:val="001E5BDA"/>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Hyperlink0">
    <w:name w:val="Hyperlink.0"/>
    <w:rsid w:val="001E5BDA"/>
    <w:rPr>
      <w:u w:val="single"/>
    </w:rPr>
  </w:style>
  <w:style w:type="paragraph" w:styleId="Footer">
    <w:name w:val="footer"/>
    <w:basedOn w:val="Normal"/>
    <w:link w:val="FooterChar"/>
    <w:uiPriority w:val="99"/>
    <w:unhideWhenUsed/>
    <w:rsid w:val="001E5BDA"/>
    <w:pPr>
      <w:widowControl/>
      <w:pBdr>
        <w:top w:val="nil"/>
        <w:left w:val="nil"/>
        <w:bottom w:val="nil"/>
        <w:right w:val="nil"/>
        <w:between w:val="nil"/>
        <w:bar w:val="nil"/>
      </w:pBdr>
      <w:tabs>
        <w:tab w:val="center" w:pos="4819"/>
        <w:tab w:val="right" w:pos="9638"/>
      </w:tabs>
      <w:suppressAutoHyphens w:val="0"/>
      <w:overflowPunct/>
      <w:adjustRightInd/>
    </w:pPr>
    <w:rPr>
      <w:rFonts w:eastAsia="Arial Unicode MS"/>
      <w:kern w:val="0"/>
      <w:bdr w:val="nil"/>
      <w:lang w:val="en-US" w:eastAsia="en-US"/>
    </w:rPr>
  </w:style>
  <w:style w:type="character" w:customStyle="1" w:styleId="FooterChar">
    <w:name w:val="Footer Char"/>
    <w:basedOn w:val="DefaultParagraphFont"/>
    <w:link w:val="Footer"/>
    <w:uiPriority w:val="99"/>
    <w:rsid w:val="001E5BDA"/>
    <w:rPr>
      <w:rFonts w:ascii="Times New Roman" w:eastAsia="Arial Unicode MS" w:hAnsi="Times New Roman"/>
      <w:sz w:val="24"/>
      <w:szCs w:val="24"/>
      <w:bdr w:val="nil"/>
      <w:lang w:val="en-US" w:eastAsia="en-US"/>
    </w:rPr>
  </w:style>
  <w:style w:type="character" w:customStyle="1" w:styleId="t600">
    <w:name w:val="t600"/>
    <w:rsid w:val="001E5BDA"/>
  </w:style>
  <w:style w:type="character" w:customStyle="1" w:styleId="t601">
    <w:name w:val="t601"/>
    <w:rsid w:val="001E5BDA"/>
  </w:style>
  <w:style w:type="character" w:customStyle="1" w:styleId="t602">
    <w:name w:val="t602"/>
    <w:rsid w:val="001E5BDA"/>
  </w:style>
  <w:style w:type="paragraph" w:styleId="NoSpacing">
    <w:name w:val="No Spacing"/>
    <w:link w:val="NoSpacingChar"/>
    <w:uiPriority w:val="1"/>
    <w:qFormat/>
    <w:rsid w:val="001E5BDA"/>
    <w:rPr>
      <w:rFonts w:eastAsia="Calibri"/>
      <w:sz w:val="22"/>
      <w:szCs w:val="22"/>
      <w:lang w:eastAsia="en-US"/>
    </w:rPr>
  </w:style>
  <w:style w:type="character" w:customStyle="1" w:styleId="t690">
    <w:name w:val="t690"/>
    <w:rsid w:val="001E5BDA"/>
  </w:style>
  <w:style w:type="character" w:customStyle="1" w:styleId="t691">
    <w:name w:val="t691"/>
    <w:rsid w:val="001E5BDA"/>
  </w:style>
  <w:style w:type="character" w:customStyle="1" w:styleId="t692">
    <w:name w:val="t692"/>
    <w:rsid w:val="001E5BDA"/>
  </w:style>
  <w:style w:type="character" w:customStyle="1" w:styleId="t693">
    <w:name w:val="t693"/>
    <w:rsid w:val="001E5BDA"/>
  </w:style>
  <w:style w:type="character" w:customStyle="1" w:styleId="t696">
    <w:name w:val="t696"/>
    <w:rsid w:val="001E5BDA"/>
  </w:style>
  <w:style w:type="character" w:customStyle="1" w:styleId="t697">
    <w:name w:val="t697"/>
    <w:rsid w:val="001E5BDA"/>
  </w:style>
  <w:style w:type="character" w:customStyle="1" w:styleId="t698">
    <w:name w:val="t698"/>
    <w:rsid w:val="001E5BDA"/>
  </w:style>
  <w:style w:type="character" w:customStyle="1" w:styleId="t699">
    <w:name w:val="t699"/>
    <w:rsid w:val="001E5BDA"/>
  </w:style>
  <w:style w:type="character" w:customStyle="1" w:styleId="t700">
    <w:name w:val="t700"/>
    <w:rsid w:val="001E5BDA"/>
  </w:style>
  <w:style w:type="character" w:customStyle="1" w:styleId="t701">
    <w:name w:val="t701"/>
    <w:rsid w:val="001E5BDA"/>
  </w:style>
  <w:style w:type="character" w:customStyle="1" w:styleId="t702">
    <w:name w:val="t702"/>
    <w:rsid w:val="001E5BDA"/>
  </w:style>
  <w:style w:type="character" w:customStyle="1" w:styleId="t703">
    <w:name w:val="t703"/>
    <w:rsid w:val="001E5BDA"/>
  </w:style>
  <w:style w:type="character" w:customStyle="1" w:styleId="t704">
    <w:name w:val="t704"/>
    <w:rsid w:val="001E5BDA"/>
  </w:style>
  <w:style w:type="character" w:customStyle="1" w:styleId="t705">
    <w:name w:val="t705"/>
    <w:rsid w:val="001E5BDA"/>
  </w:style>
  <w:style w:type="character" w:customStyle="1" w:styleId="t706">
    <w:name w:val="t706"/>
    <w:rsid w:val="001E5BDA"/>
  </w:style>
  <w:style w:type="character" w:customStyle="1" w:styleId="t707">
    <w:name w:val="t707"/>
    <w:rsid w:val="001E5BDA"/>
  </w:style>
  <w:style w:type="character" w:customStyle="1" w:styleId="t708">
    <w:name w:val="t708"/>
    <w:rsid w:val="001E5BDA"/>
  </w:style>
  <w:style w:type="character" w:customStyle="1" w:styleId="t709">
    <w:name w:val="t709"/>
    <w:rsid w:val="001E5BDA"/>
  </w:style>
  <w:style w:type="character" w:customStyle="1" w:styleId="t710">
    <w:name w:val="t710"/>
    <w:rsid w:val="001E5BDA"/>
  </w:style>
  <w:style w:type="character" w:customStyle="1" w:styleId="t711">
    <w:name w:val="t711"/>
    <w:rsid w:val="001E5BDA"/>
  </w:style>
  <w:style w:type="character" w:customStyle="1" w:styleId="t712">
    <w:name w:val="t712"/>
    <w:rsid w:val="001E5BDA"/>
  </w:style>
  <w:style w:type="character" w:customStyle="1" w:styleId="t713">
    <w:name w:val="t713"/>
    <w:rsid w:val="001E5BDA"/>
  </w:style>
  <w:style w:type="character" w:customStyle="1" w:styleId="t714">
    <w:name w:val="t714"/>
    <w:rsid w:val="001E5BDA"/>
  </w:style>
  <w:style w:type="character" w:customStyle="1" w:styleId="t715">
    <w:name w:val="t715"/>
    <w:rsid w:val="001E5BDA"/>
  </w:style>
  <w:style w:type="character" w:customStyle="1" w:styleId="t716">
    <w:name w:val="t716"/>
    <w:rsid w:val="001E5BDA"/>
  </w:style>
  <w:style w:type="character" w:customStyle="1" w:styleId="t717">
    <w:name w:val="t717"/>
    <w:rsid w:val="001E5BDA"/>
  </w:style>
  <w:style w:type="character" w:customStyle="1" w:styleId="t718">
    <w:name w:val="t718"/>
    <w:rsid w:val="001E5BDA"/>
  </w:style>
  <w:style w:type="character" w:customStyle="1" w:styleId="t719">
    <w:name w:val="t719"/>
    <w:rsid w:val="001E5BDA"/>
  </w:style>
  <w:style w:type="character" w:customStyle="1" w:styleId="t720">
    <w:name w:val="t720"/>
    <w:rsid w:val="001E5BDA"/>
  </w:style>
  <w:style w:type="character" w:customStyle="1" w:styleId="t721">
    <w:name w:val="t721"/>
    <w:rsid w:val="001E5BDA"/>
  </w:style>
  <w:style w:type="character" w:customStyle="1" w:styleId="t722">
    <w:name w:val="t722"/>
    <w:rsid w:val="001E5BDA"/>
  </w:style>
  <w:style w:type="character" w:customStyle="1" w:styleId="t723">
    <w:name w:val="t723"/>
    <w:rsid w:val="001E5BDA"/>
  </w:style>
  <w:style w:type="character" w:customStyle="1" w:styleId="t739">
    <w:name w:val="t739"/>
    <w:rsid w:val="001E5BDA"/>
  </w:style>
  <w:style w:type="character" w:customStyle="1" w:styleId="t740">
    <w:name w:val="t740"/>
    <w:rsid w:val="001E5BDA"/>
  </w:style>
  <w:style w:type="paragraph" w:styleId="TOC1">
    <w:name w:val="toc 1"/>
    <w:basedOn w:val="Normal"/>
    <w:next w:val="Normal"/>
    <w:autoRedefine/>
    <w:semiHidden/>
    <w:rsid w:val="001E5BDA"/>
    <w:pPr>
      <w:widowControl/>
      <w:tabs>
        <w:tab w:val="right" w:pos="9629"/>
      </w:tabs>
      <w:suppressAutoHyphens w:val="0"/>
      <w:overflowPunct/>
      <w:adjustRightInd/>
    </w:pPr>
    <w:rPr>
      <w:noProof/>
      <w:color w:val="FF0000"/>
      <w:kern w:val="0"/>
      <w:szCs w:val="20"/>
    </w:rPr>
  </w:style>
  <w:style w:type="paragraph" w:styleId="BodyTextIndent3">
    <w:name w:val="Body Text Indent 3"/>
    <w:basedOn w:val="Normal"/>
    <w:link w:val="BodyTextIndent3Char"/>
    <w:rsid w:val="001E5BDA"/>
    <w:pPr>
      <w:widowControl/>
      <w:tabs>
        <w:tab w:val="left" w:pos="4536"/>
      </w:tabs>
      <w:suppressAutoHyphens w:val="0"/>
      <w:overflowPunct/>
      <w:adjustRightInd/>
      <w:ind w:firstLine="2268"/>
      <w:jc w:val="both"/>
    </w:pPr>
    <w:rPr>
      <w:kern w:val="0"/>
      <w:szCs w:val="20"/>
      <w:lang w:val="x-none" w:eastAsia="x-none"/>
    </w:rPr>
  </w:style>
  <w:style w:type="character" w:customStyle="1" w:styleId="BodyTextIndent3Char">
    <w:name w:val="Body Text Indent 3 Char"/>
    <w:basedOn w:val="DefaultParagraphFont"/>
    <w:link w:val="BodyTextIndent3"/>
    <w:rsid w:val="001E5BDA"/>
    <w:rPr>
      <w:rFonts w:ascii="Times New Roman" w:hAnsi="Times New Roman"/>
      <w:sz w:val="24"/>
      <w:lang w:val="x-none" w:eastAsia="x-none"/>
    </w:rPr>
  </w:style>
  <w:style w:type="paragraph" w:styleId="BodyTextIndent2">
    <w:name w:val="Body Text Indent 2"/>
    <w:basedOn w:val="Normal"/>
    <w:link w:val="BodyTextIndent2Char"/>
    <w:rsid w:val="001E5BDA"/>
    <w:pPr>
      <w:widowControl/>
      <w:suppressAutoHyphens w:val="0"/>
      <w:overflowPunct/>
      <w:adjustRightInd/>
      <w:ind w:left="720"/>
    </w:pPr>
    <w:rPr>
      <w:i/>
      <w:kern w:val="0"/>
      <w:szCs w:val="20"/>
      <w:lang w:val="x-none" w:eastAsia="x-none"/>
    </w:rPr>
  </w:style>
  <w:style w:type="character" w:customStyle="1" w:styleId="BodyTextIndent2Char">
    <w:name w:val="Body Text Indent 2 Char"/>
    <w:basedOn w:val="DefaultParagraphFont"/>
    <w:link w:val="BodyTextIndent2"/>
    <w:rsid w:val="001E5BDA"/>
    <w:rPr>
      <w:rFonts w:ascii="Times New Roman" w:hAnsi="Times New Roman"/>
      <w:i/>
      <w:sz w:val="24"/>
      <w:lang w:val="x-none" w:eastAsia="x-none"/>
    </w:rPr>
  </w:style>
  <w:style w:type="character" w:styleId="PageNumber">
    <w:name w:val="page number"/>
    <w:basedOn w:val="DefaultParagraphFont"/>
    <w:rsid w:val="001E5BDA"/>
  </w:style>
  <w:style w:type="character" w:customStyle="1" w:styleId="Elpatostilius27">
    <w:name w:val="El. pašto stilius27"/>
    <w:semiHidden/>
    <w:rsid w:val="001E5BDA"/>
    <w:rPr>
      <w:rFonts w:ascii="Arial" w:hAnsi="Arial" w:cs="Arial"/>
      <w:color w:val="auto"/>
      <w:sz w:val="20"/>
      <w:szCs w:val="20"/>
    </w:rPr>
  </w:style>
  <w:style w:type="paragraph" w:customStyle="1" w:styleId="Debesliotekstas1">
    <w:name w:val="Debesėlio tekstas1"/>
    <w:basedOn w:val="Normal"/>
    <w:rsid w:val="001E5BDA"/>
    <w:pPr>
      <w:widowControl/>
      <w:suppressAutoHyphens w:val="0"/>
      <w:overflowPunct/>
      <w:adjustRightInd/>
    </w:pPr>
    <w:rPr>
      <w:rFonts w:ascii="Tahoma" w:hAnsi="Tahoma" w:cs="Tahoma"/>
      <w:kern w:val="0"/>
      <w:sz w:val="16"/>
      <w:szCs w:val="16"/>
    </w:rPr>
  </w:style>
  <w:style w:type="character" w:customStyle="1" w:styleId="KomentarotekstasDiagrama">
    <w:name w:val="Komentaro tekstas Diagrama"/>
    <w:uiPriority w:val="99"/>
    <w:rsid w:val="001E5BDA"/>
    <w:rPr>
      <w:lang w:val="lt-LT" w:eastAsia="lt-LT" w:bidi="ar-SA"/>
    </w:rPr>
  </w:style>
  <w:style w:type="paragraph" w:customStyle="1" w:styleId="ISTATYMAS">
    <w:name w:val="ISTATYMAS"/>
    <w:rsid w:val="001E5BDA"/>
    <w:pPr>
      <w:jc w:val="center"/>
    </w:pPr>
    <w:rPr>
      <w:rFonts w:ascii="TimesLT" w:hAnsi="TimesLT"/>
      <w:snapToGrid w:val="0"/>
      <w:lang w:val="en-US" w:eastAsia="en-US"/>
    </w:rPr>
  </w:style>
  <w:style w:type="character" w:customStyle="1" w:styleId="Antrat4Diagrama">
    <w:name w:val="Antraštė 4 Diagrama"/>
    <w:aliases w:val="Heading 4 Char Char Char Char Diagrama,Heading 4 Char Char Char Char Char Diagrama, Sub-Clause Sub-paragraph Diagrama,Sub-Clause Sub-paragraph Diagrama"/>
    <w:rsid w:val="001E5BDA"/>
    <w:rPr>
      <w:b/>
      <w:sz w:val="44"/>
    </w:rPr>
  </w:style>
  <w:style w:type="character" w:customStyle="1" w:styleId="title1">
    <w:name w:val="title1"/>
    <w:rsid w:val="001E5BDA"/>
    <w:rPr>
      <w:sz w:val="34"/>
      <w:szCs w:val="34"/>
    </w:rPr>
  </w:style>
  <w:style w:type="character" w:customStyle="1" w:styleId="PoratDiagrama">
    <w:name w:val="Poraštė Diagrama"/>
    <w:rsid w:val="001E5BDA"/>
    <w:rPr>
      <w:sz w:val="24"/>
    </w:rPr>
  </w:style>
  <w:style w:type="character" w:customStyle="1" w:styleId="PagrindiniotekstotraukaDiagrama">
    <w:name w:val="Pagrindinio teksto įtrauka Diagrama"/>
    <w:semiHidden/>
    <w:rsid w:val="001E5BDA"/>
    <w:rPr>
      <w:sz w:val="24"/>
    </w:rPr>
  </w:style>
  <w:style w:type="character" w:customStyle="1" w:styleId="AntratsDiagrama">
    <w:name w:val="Antraštės Diagrama"/>
    <w:uiPriority w:val="99"/>
    <w:rsid w:val="001E5BDA"/>
    <w:rPr>
      <w:sz w:val="24"/>
    </w:rPr>
  </w:style>
  <w:style w:type="paragraph" w:customStyle="1" w:styleId="BodyText1">
    <w:name w:val="Body Text1"/>
    <w:rsid w:val="001E5BDA"/>
    <w:pPr>
      <w:snapToGrid w:val="0"/>
      <w:ind w:firstLine="312"/>
      <w:jc w:val="both"/>
    </w:pPr>
    <w:rPr>
      <w:rFonts w:ascii="TimesLT" w:hAnsi="TimesLT"/>
      <w:lang w:val="en-US" w:eastAsia="en-US"/>
    </w:rPr>
  </w:style>
  <w:style w:type="paragraph" w:customStyle="1" w:styleId="CentrBoldm">
    <w:name w:val="CentrBoldm"/>
    <w:basedOn w:val="Normal"/>
    <w:rsid w:val="001E5BDA"/>
    <w:pPr>
      <w:widowControl/>
      <w:suppressAutoHyphens w:val="0"/>
      <w:overflowPunct/>
      <w:autoSpaceDE w:val="0"/>
      <w:autoSpaceDN w:val="0"/>
      <w:jc w:val="center"/>
    </w:pPr>
    <w:rPr>
      <w:rFonts w:ascii="TimesLT" w:hAnsi="TimesLT"/>
      <w:b/>
      <w:bCs/>
      <w:kern w:val="0"/>
      <w:sz w:val="20"/>
      <w:lang w:val="en-US" w:eastAsia="en-US"/>
    </w:rPr>
  </w:style>
  <w:style w:type="paragraph" w:customStyle="1" w:styleId="MAZAS">
    <w:name w:val="MAZAS"/>
    <w:rsid w:val="001E5BDA"/>
    <w:pPr>
      <w:autoSpaceDE w:val="0"/>
      <w:autoSpaceDN w:val="0"/>
      <w:adjustRightInd w:val="0"/>
      <w:ind w:firstLine="312"/>
      <w:jc w:val="both"/>
    </w:pPr>
    <w:rPr>
      <w:rFonts w:ascii="TimesLT" w:hAnsi="TimesLT"/>
      <w:color w:val="000000"/>
      <w:sz w:val="8"/>
      <w:szCs w:val="8"/>
      <w:lang w:val="en-US" w:eastAsia="en-US"/>
    </w:rPr>
  </w:style>
  <w:style w:type="paragraph" w:customStyle="1" w:styleId="normaltableau">
    <w:name w:val="normal_tableau"/>
    <w:basedOn w:val="Normal"/>
    <w:rsid w:val="001E5BDA"/>
    <w:pPr>
      <w:widowControl/>
      <w:suppressAutoHyphens w:val="0"/>
      <w:overflowPunct/>
      <w:adjustRightInd/>
      <w:spacing w:before="120" w:after="120"/>
      <w:jc w:val="both"/>
    </w:pPr>
    <w:rPr>
      <w:rFonts w:ascii="Optima" w:hAnsi="Optima"/>
      <w:kern w:val="0"/>
      <w:sz w:val="22"/>
      <w:szCs w:val="20"/>
      <w:lang w:val="en-GB" w:eastAsia="en-US"/>
    </w:rPr>
  </w:style>
  <w:style w:type="character" w:customStyle="1" w:styleId="PagrindinistekstasDiagrama">
    <w:name w:val="Pagrindinis tekstas Diagrama"/>
    <w:rsid w:val="001E5BDA"/>
    <w:rPr>
      <w:sz w:val="24"/>
    </w:rPr>
  </w:style>
  <w:style w:type="paragraph" w:customStyle="1" w:styleId="Annexetitle">
    <w:name w:val="Annexe_title"/>
    <w:basedOn w:val="Heading1"/>
    <w:next w:val="Normal"/>
    <w:autoRedefine/>
    <w:rsid w:val="001E5BDA"/>
    <w:pPr>
      <w:keepNext w:val="0"/>
      <w:pageBreakBefore/>
      <w:numPr>
        <w:numId w:val="0"/>
      </w:numPr>
      <w:tabs>
        <w:tab w:val="left" w:pos="1701"/>
        <w:tab w:val="left" w:pos="2552"/>
      </w:tabs>
      <w:suppressAutoHyphens w:val="0"/>
      <w:spacing w:before="240" w:after="240"/>
      <w:jc w:val="right"/>
      <w:outlineLvl w:val="9"/>
    </w:pPr>
    <w:rPr>
      <w:b/>
      <w:caps/>
      <w:szCs w:val="28"/>
      <w:lang w:eastAsia="en-US"/>
    </w:rPr>
  </w:style>
  <w:style w:type="paragraph" w:customStyle="1" w:styleId="bodytext0">
    <w:name w:val="bodytext"/>
    <w:basedOn w:val="Normal"/>
    <w:rsid w:val="001E5BDA"/>
    <w:pPr>
      <w:widowControl/>
      <w:suppressAutoHyphens w:val="0"/>
      <w:overflowPunct/>
      <w:adjustRightInd/>
      <w:spacing w:before="100" w:beforeAutospacing="1" w:after="100" w:afterAutospacing="1"/>
    </w:pPr>
    <w:rPr>
      <w:kern w:val="0"/>
    </w:rPr>
  </w:style>
  <w:style w:type="paragraph" w:customStyle="1" w:styleId="Statja">
    <w:name w:val="Statja"/>
    <w:basedOn w:val="Normal"/>
    <w:rsid w:val="001E5BDA"/>
    <w:pPr>
      <w:widowControl/>
      <w:tabs>
        <w:tab w:val="left" w:pos="1304"/>
        <w:tab w:val="left" w:pos="1457"/>
        <w:tab w:val="left" w:pos="1604"/>
        <w:tab w:val="left" w:pos="1757"/>
        <w:tab w:val="left" w:pos="1860"/>
        <w:tab w:val="left" w:pos="1984"/>
        <w:tab w:val="left" w:pos="2098"/>
        <w:tab w:val="left" w:pos="2211"/>
      </w:tabs>
      <w:suppressAutoHyphens w:val="0"/>
      <w:overflowPunct/>
      <w:autoSpaceDE w:val="0"/>
      <w:autoSpaceDN w:val="0"/>
      <w:spacing w:before="113"/>
      <w:ind w:left="312"/>
    </w:pPr>
    <w:rPr>
      <w:rFonts w:ascii="TimesLT" w:hAnsi="TimesLT"/>
      <w:b/>
      <w:bCs/>
      <w:kern w:val="0"/>
      <w:sz w:val="20"/>
      <w:szCs w:val="20"/>
      <w:lang w:val="en-US" w:eastAsia="en-US"/>
    </w:rPr>
  </w:style>
  <w:style w:type="paragraph" w:customStyle="1" w:styleId="CentrBold">
    <w:name w:val="CentrBold"/>
    <w:rsid w:val="001E5BDA"/>
    <w:pPr>
      <w:autoSpaceDE w:val="0"/>
      <w:autoSpaceDN w:val="0"/>
      <w:adjustRightInd w:val="0"/>
      <w:jc w:val="center"/>
    </w:pPr>
    <w:rPr>
      <w:rFonts w:ascii="TimesLT" w:hAnsi="TimesLT"/>
      <w:b/>
      <w:bCs/>
      <w:caps/>
      <w:lang w:val="en-US" w:eastAsia="en-US"/>
    </w:rPr>
  </w:style>
  <w:style w:type="paragraph" w:customStyle="1" w:styleId="Stilius2">
    <w:name w:val="Stilius2"/>
    <w:basedOn w:val="Normal"/>
    <w:rsid w:val="001E5BDA"/>
    <w:pPr>
      <w:widowControl/>
      <w:numPr>
        <w:numId w:val="3"/>
      </w:numPr>
      <w:suppressAutoHyphens w:val="0"/>
      <w:overflowPunct/>
      <w:adjustRightInd/>
    </w:pPr>
    <w:rPr>
      <w:kern w:val="0"/>
      <w:szCs w:val="20"/>
    </w:rPr>
  </w:style>
  <w:style w:type="paragraph" w:styleId="BodyText3">
    <w:name w:val="Body Text 3"/>
    <w:basedOn w:val="Normal"/>
    <w:link w:val="BodyText3Char"/>
    <w:rsid w:val="001E5BDA"/>
    <w:pPr>
      <w:widowControl/>
      <w:suppressAutoHyphens w:val="0"/>
      <w:overflowPunct/>
      <w:adjustRightInd/>
      <w:spacing w:after="120"/>
    </w:pPr>
    <w:rPr>
      <w:rFonts w:ascii="Garamond" w:hAnsi="Garamond"/>
      <w:kern w:val="0"/>
      <w:sz w:val="16"/>
      <w:szCs w:val="16"/>
      <w:lang w:val="x-none" w:eastAsia="en-US"/>
    </w:rPr>
  </w:style>
  <w:style w:type="character" w:customStyle="1" w:styleId="BodyText3Char">
    <w:name w:val="Body Text 3 Char"/>
    <w:basedOn w:val="DefaultParagraphFont"/>
    <w:link w:val="BodyText3"/>
    <w:rsid w:val="001E5BDA"/>
    <w:rPr>
      <w:rFonts w:ascii="Garamond" w:hAnsi="Garamond"/>
      <w:sz w:val="16"/>
      <w:szCs w:val="16"/>
      <w:lang w:val="x-none" w:eastAsia="en-US"/>
    </w:rPr>
  </w:style>
  <w:style w:type="paragraph" w:customStyle="1" w:styleId="Tekstas">
    <w:name w:val="Tekstas"/>
    <w:basedOn w:val="Normal"/>
    <w:autoRedefine/>
    <w:rsid w:val="001E5BDA"/>
    <w:pPr>
      <w:widowControl/>
      <w:suppressAutoHyphens w:val="0"/>
      <w:overflowPunct/>
      <w:adjustRightInd/>
      <w:jc w:val="both"/>
    </w:pPr>
    <w:rPr>
      <w:kern w:val="0"/>
      <w:szCs w:val="20"/>
    </w:rPr>
  </w:style>
  <w:style w:type="paragraph" w:customStyle="1" w:styleId="TekstasChar">
    <w:name w:val="Tekstas Char"/>
    <w:basedOn w:val="Normal"/>
    <w:autoRedefine/>
    <w:rsid w:val="001E5BDA"/>
    <w:pPr>
      <w:widowControl/>
      <w:suppressAutoHyphens w:val="0"/>
      <w:overflowPunct/>
      <w:adjustRightInd/>
      <w:jc w:val="both"/>
    </w:pPr>
    <w:rPr>
      <w:kern w:val="0"/>
      <w:szCs w:val="20"/>
    </w:rPr>
  </w:style>
  <w:style w:type="paragraph" w:customStyle="1" w:styleId="taskuotasCharChar">
    <w:name w:val="taskuotas Char Char"/>
    <w:basedOn w:val="TekstasChar"/>
    <w:next w:val="TekstasChar"/>
    <w:autoRedefine/>
    <w:rsid w:val="001E5BDA"/>
    <w:pPr>
      <w:tabs>
        <w:tab w:val="left" w:pos="709"/>
      </w:tabs>
      <w:spacing w:before="240" w:after="60"/>
    </w:pPr>
    <w:rPr>
      <w:color w:val="000000"/>
    </w:rPr>
  </w:style>
  <w:style w:type="character" w:customStyle="1" w:styleId="dpav">
    <w:name w:val="dpav"/>
    <w:rsid w:val="001E5BDA"/>
    <w:rPr>
      <w:sz w:val="26"/>
      <w:szCs w:val="26"/>
    </w:rPr>
  </w:style>
  <w:style w:type="paragraph" w:customStyle="1" w:styleId="taskuotas">
    <w:name w:val="taskuotas"/>
    <w:basedOn w:val="Tekstas"/>
    <w:next w:val="Tekstas"/>
    <w:autoRedefine/>
    <w:rsid w:val="001E5BDA"/>
    <w:pPr>
      <w:spacing w:before="60" w:after="60"/>
    </w:pPr>
  </w:style>
  <w:style w:type="paragraph" w:customStyle="1" w:styleId="Sraopastraipa1">
    <w:name w:val="Sąrašo pastraipa1"/>
    <w:basedOn w:val="Normal"/>
    <w:qFormat/>
    <w:rsid w:val="001E5BDA"/>
    <w:pPr>
      <w:widowControl/>
      <w:suppressAutoHyphens w:val="0"/>
      <w:overflowPunct/>
      <w:adjustRightInd/>
      <w:ind w:left="720"/>
    </w:pPr>
    <w:rPr>
      <w:kern w:val="0"/>
    </w:rPr>
  </w:style>
  <w:style w:type="paragraph" w:customStyle="1" w:styleId="Lentelestekstas">
    <w:name w:val="Lenteles tekstas"/>
    <w:basedOn w:val="Normal"/>
    <w:autoRedefine/>
    <w:rsid w:val="001E5BDA"/>
    <w:pPr>
      <w:widowControl/>
      <w:suppressAutoHyphens w:val="0"/>
      <w:overflowPunct/>
      <w:adjustRightInd/>
    </w:pPr>
    <w:rPr>
      <w:kern w:val="0"/>
      <w:sz w:val="22"/>
      <w:szCs w:val="20"/>
    </w:rPr>
  </w:style>
  <w:style w:type="paragraph" w:styleId="BodyText2">
    <w:name w:val="Body Text 2"/>
    <w:basedOn w:val="Normal"/>
    <w:link w:val="BodyText2Char"/>
    <w:rsid w:val="001E5BDA"/>
    <w:pPr>
      <w:widowControl/>
      <w:suppressAutoHyphens w:val="0"/>
      <w:overflowPunct/>
      <w:adjustRightInd/>
      <w:jc w:val="center"/>
    </w:pPr>
    <w:rPr>
      <w:b/>
      <w:caps/>
      <w:kern w:val="0"/>
      <w:szCs w:val="20"/>
      <w:lang w:val="x-none" w:eastAsia="x-none"/>
    </w:rPr>
  </w:style>
  <w:style w:type="character" w:customStyle="1" w:styleId="BodyText2Char">
    <w:name w:val="Body Text 2 Char"/>
    <w:basedOn w:val="DefaultParagraphFont"/>
    <w:link w:val="BodyText2"/>
    <w:rsid w:val="001E5BDA"/>
    <w:rPr>
      <w:rFonts w:ascii="Times New Roman" w:hAnsi="Times New Roman"/>
      <w:b/>
      <w:caps/>
      <w:sz w:val="24"/>
      <w:lang w:val="x-none" w:eastAsia="x-none"/>
    </w:rPr>
  </w:style>
  <w:style w:type="paragraph" w:customStyle="1" w:styleId="BalloonText1">
    <w:name w:val="Balloon Text1"/>
    <w:basedOn w:val="Normal"/>
    <w:semiHidden/>
    <w:unhideWhenUsed/>
    <w:rsid w:val="001E5BDA"/>
    <w:pPr>
      <w:widowControl/>
      <w:suppressAutoHyphens w:val="0"/>
      <w:overflowPunct/>
      <w:adjustRightInd/>
    </w:pPr>
    <w:rPr>
      <w:rFonts w:ascii="Tahoma" w:hAnsi="Tahoma" w:cs="Tahoma"/>
      <w:kern w:val="0"/>
      <w:sz w:val="16"/>
      <w:szCs w:val="16"/>
    </w:rPr>
  </w:style>
  <w:style w:type="character" w:customStyle="1" w:styleId="DebesliotekstasDiagrama">
    <w:name w:val="Debesėlio tekstas Diagrama"/>
    <w:semiHidden/>
    <w:rsid w:val="001E5BDA"/>
    <w:rPr>
      <w:rFonts w:ascii="Tahoma" w:hAnsi="Tahoma" w:cs="Tahoma"/>
      <w:sz w:val="16"/>
      <w:szCs w:val="16"/>
      <w:lang w:val="lt-LT" w:eastAsia="lt-LT"/>
    </w:rPr>
  </w:style>
  <w:style w:type="paragraph" w:styleId="HTMLPreformatted">
    <w:name w:val="HTML Preformatted"/>
    <w:basedOn w:val="Normal"/>
    <w:link w:val="HTMLPreformattedChar"/>
    <w:rsid w:val="001E5B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djustRightInd/>
    </w:pPr>
    <w:rPr>
      <w:rFonts w:ascii="Courier New" w:hAnsi="Courier New"/>
      <w:kern w:val="0"/>
      <w:sz w:val="20"/>
      <w:szCs w:val="20"/>
      <w:lang w:val="x-none" w:eastAsia="x-none"/>
    </w:rPr>
  </w:style>
  <w:style w:type="character" w:customStyle="1" w:styleId="HTMLPreformattedChar">
    <w:name w:val="HTML Preformatted Char"/>
    <w:basedOn w:val="DefaultParagraphFont"/>
    <w:link w:val="HTMLPreformatted"/>
    <w:rsid w:val="001E5BDA"/>
    <w:rPr>
      <w:rFonts w:ascii="Courier New" w:hAnsi="Courier New"/>
      <w:lang w:val="x-none" w:eastAsia="x-none"/>
    </w:rPr>
  </w:style>
  <w:style w:type="character" w:customStyle="1" w:styleId="HTMLiankstoformatuotasDiagrama">
    <w:name w:val="HTML iš anksto formatuotas Diagrama"/>
    <w:rsid w:val="001E5BDA"/>
    <w:rPr>
      <w:rFonts w:ascii="Courier New" w:hAnsi="Courier New" w:cs="Courier New"/>
      <w:lang w:val="lt-LT" w:eastAsia="lt-LT"/>
    </w:rPr>
  </w:style>
  <w:style w:type="paragraph" w:customStyle="1" w:styleId="CommentSubject1">
    <w:name w:val="Comment Subject1"/>
    <w:basedOn w:val="CommentText"/>
    <w:next w:val="CommentText"/>
    <w:semiHidden/>
    <w:rsid w:val="001E5BDA"/>
    <w:pPr>
      <w:spacing w:before="0" w:after="0"/>
    </w:pPr>
    <w:rPr>
      <w:rFonts w:ascii="Times New Roman" w:hAnsi="Times New Roman"/>
      <w:b/>
      <w:bCs/>
      <w:snapToGrid/>
      <w:lang w:val="lt-LT" w:eastAsia="lt-LT"/>
    </w:rPr>
  </w:style>
  <w:style w:type="paragraph" w:customStyle="1" w:styleId="Revision1">
    <w:name w:val="Revision1"/>
    <w:hidden/>
    <w:semiHidden/>
    <w:rsid w:val="001E5BDA"/>
  </w:style>
  <w:style w:type="paragraph" w:customStyle="1" w:styleId="Berichtstext">
    <w:name w:val="Berichtstext"/>
    <w:basedOn w:val="Normal"/>
    <w:rsid w:val="001E5BDA"/>
    <w:pPr>
      <w:suppressAutoHyphens w:val="0"/>
      <w:overflowPunct/>
      <w:adjustRightInd/>
      <w:spacing w:line="360" w:lineRule="auto"/>
      <w:jc w:val="both"/>
    </w:pPr>
    <w:rPr>
      <w:rFonts w:ascii="Arial" w:hAnsi="Arial"/>
      <w:kern w:val="0"/>
      <w:sz w:val="22"/>
      <w:szCs w:val="20"/>
      <w:lang w:val="de-DE" w:eastAsia="en-US"/>
    </w:rPr>
  </w:style>
  <w:style w:type="paragraph" w:styleId="NormalIndent">
    <w:name w:val="Normal Indent"/>
    <w:basedOn w:val="Normal"/>
    <w:semiHidden/>
    <w:rsid w:val="001E5BDA"/>
    <w:pPr>
      <w:widowControl/>
      <w:suppressAutoHyphens w:val="0"/>
      <w:overflowPunct/>
      <w:adjustRightInd/>
      <w:spacing w:line="360" w:lineRule="auto"/>
    </w:pPr>
    <w:rPr>
      <w:rFonts w:ascii="Arial" w:hAnsi="Arial"/>
      <w:kern w:val="0"/>
      <w:sz w:val="22"/>
      <w:szCs w:val="20"/>
      <w:lang w:val="en-GB" w:eastAsia="de-DE"/>
    </w:rPr>
  </w:style>
  <w:style w:type="character" w:customStyle="1" w:styleId="Antrat1Diagrama">
    <w:name w:val="Antraštė 1 Diagrama"/>
    <w:aliases w:val="Skyrius Diagrama"/>
    <w:rsid w:val="001E5BDA"/>
    <w:rPr>
      <w:sz w:val="28"/>
    </w:rPr>
  </w:style>
  <w:style w:type="character" w:customStyle="1" w:styleId="Antrat2Diagrama">
    <w:name w:val="Antraštė 2 Diagrama"/>
    <w:aliases w:val="Title Header2 Diagrama,Punktas Diagrama"/>
    <w:rsid w:val="001E5BDA"/>
    <w:rPr>
      <w:sz w:val="24"/>
    </w:rPr>
  </w:style>
  <w:style w:type="character" w:customStyle="1" w:styleId="Antrat3Diagrama">
    <w:name w:val="Antraštė 3 Diagrama"/>
    <w:aliases w:val="Section Header3 Diagrama,Sub-Clause Paragraph Diagrama,Papunktis Diagrama"/>
    <w:rsid w:val="001E5BDA"/>
    <w:rPr>
      <w:sz w:val="24"/>
    </w:rPr>
  </w:style>
  <w:style w:type="character" w:customStyle="1" w:styleId="Antrat5Diagrama">
    <w:name w:val="Antraštė 5 Diagrama"/>
    <w:rsid w:val="001E5BDA"/>
    <w:rPr>
      <w:b/>
      <w:sz w:val="40"/>
    </w:rPr>
  </w:style>
  <w:style w:type="paragraph" w:customStyle="1" w:styleId="lentacentr">
    <w:name w:val="lentacentr"/>
    <w:basedOn w:val="Normal"/>
    <w:rsid w:val="001E5BDA"/>
    <w:pPr>
      <w:widowControl/>
      <w:suppressAutoHyphens w:val="0"/>
      <w:overflowPunct/>
      <w:adjustRightInd/>
      <w:spacing w:before="100" w:beforeAutospacing="1" w:after="100" w:afterAutospacing="1"/>
    </w:pPr>
    <w:rPr>
      <w:kern w:val="0"/>
    </w:rPr>
  </w:style>
  <w:style w:type="paragraph" w:customStyle="1" w:styleId="DiagramaCharCharDiagrama">
    <w:name w:val="Diagrama Char Char Diagrama"/>
    <w:basedOn w:val="Normal"/>
    <w:rsid w:val="001E5BDA"/>
    <w:pPr>
      <w:widowControl/>
      <w:suppressAutoHyphens w:val="0"/>
      <w:overflowPunct/>
      <w:adjustRightInd/>
      <w:spacing w:after="160" w:line="240" w:lineRule="exact"/>
    </w:pPr>
    <w:rPr>
      <w:rFonts w:ascii="Tahoma" w:hAnsi="Tahoma"/>
      <w:kern w:val="0"/>
      <w:sz w:val="20"/>
      <w:szCs w:val="20"/>
      <w:lang w:val="en-US" w:eastAsia="en-US"/>
    </w:rPr>
  </w:style>
  <w:style w:type="paragraph" w:customStyle="1" w:styleId="Standard">
    <w:name w:val="Standard"/>
    <w:qFormat/>
    <w:rsid w:val="001E5BDA"/>
    <w:pPr>
      <w:autoSpaceDE w:val="0"/>
      <w:autoSpaceDN w:val="0"/>
      <w:adjustRightInd w:val="0"/>
    </w:pPr>
    <w:rPr>
      <w:rFonts w:ascii="Helvetica" w:hAnsi="Helvetica"/>
      <w:sz w:val="22"/>
      <w:szCs w:val="22"/>
      <w:lang w:val="en-US" w:eastAsia="en-US"/>
    </w:rPr>
  </w:style>
  <w:style w:type="paragraph" w:customStyle="1" w:styleId="Stilius">
    <w:name w:val="Stilius"/>
    <w:rsid w:val="001E5BDA"/>
    <w:pPr>
      <w:autoSpaceDE w:val="0"/>
      <w:autoSpaceDN w:val="0"/>
      <w:adjustRightInd w:val="0"/>
    </w:pPr>
    <w:rPr>
      <w:rFonts w:ascii="Arial" w:hAnsi="Arial" w:cs="Arial"/>
    </w:rPr>
  </w:style>
  <w:style w:type="numbering" w:customStyle="1" w:styleId="Stilius1">
    <w:name w:val="Stilius1"/>
    <w:rsid w:val="001E5BDA"/>
  </w:style>
  <w:style w:type="paragraph" w:customStyle="1" w:styleId="Style1">
    <w:name w:val="Style1"/>
    <w:basedOn w:val="Normal"/>
    <w:next w:val="Normal"/>
    <w:rsid w:val="001E5BDA"/>
    <w:pPr>
      <w:widowControl/>
      <w:numPr>
        <w:numId w:val="4"/>
      </w:numPr>
      <w:suppressAutoHyphens w:val="0"/>
      <w:overflowPunct/>
      <w:adjustRightInd/>
      <w:spacing w:before="360" w:after="240"/>
    </w:pPr>
    <w:rPr>
      <w:b/>
      <w:bCs/>
      <w:kern w:val="0"/>
      <w:szCs w:val="20"/>
    </w:rPr>
  </w:style>
  <w:style w:type="paragraph" w:customStyle="1" w:styleId="Style2">
    <w:name w:val="Style2"/>
    <w:basedOn w:val="Normal"/>
    <w:next w:val="Normal"/>
    <w:rsid w:val="001E5BDA"/>
    <w:pPr>
      <w:widowControl/>
      <w:numPr>
        <w:ilvl w:val="1"/>
        <w:numId w:val="4"/>
      </w:numPr>
      <w:suppressAutoHyphens w:val="0"/>
      <w:overflowPunct/>
      <w:adjustRightInd/>
      <w:snapToGrid w:val="0"/>
      <w:spacing w:before="120" w:after="120"/>
      <w:jc w:val="both"/>
      <w:outlineLvl w:val="0"/>
    </w:pPr>
    <w:rPr>
      <w:kern w:val="0"/>
    </w:rPr>
  </w:style>
  <w:style w:type="paragraph" w:customStyle="1" w:styleId="Style3">
    <w:name w:val="Style3"/>
    <w:basedOn w:val="Style2"/>
    <w:rsid w:val="001E5BDA"/>
    <w:pPr>
      <w:numPr>
        <w:ilvl w:val="2"/>
      </w:numPr>
      <w:tabs>
        <w:tab w:val="num" w:pos="360"/>
        <w:tab w:val="num" w:pos="1798"/>
      </w:tabs>
      <w:spacing w:before="240"/>
      <w:ind w:left="1798" w:hanging="720"/>
    </w:pPr>
  </w:style>
  <w:style w:type="paragraph" w:customStyle="1" w:styleId="Sraopastraipa3">
    <w:name w:val="Sąrašo pastraipa3"/>
    <w:basedOn w:val="Normal"/>
    <w:uiPriority w:val="34"/>
    <w:qFormat/>
    <w:rsid w:val="001E5BDA"/>
    <w:pPr>
      <w:widowControl/>
      <w:suppressAutoHyphens w:val="0"/>
      <w:overflowPunct/>
      <w:adjustRightInd/>
      <w:ind w:left="1296"/>
    </w:pPr>
    <w:rPr>
      <w:kern w:val="0"/>
      <w:lang w:val="en-US" w:eastAsia="en-US"/>
    </w:rPr>
  </w:style>
  <w:style w:type="numbering" w:customStyle="1" w:styleId="Sraonra1">
    <w:name w:val="Sąrašo nėra1"/>
    <w:next w:val="NoList"/>
    <w:uiPriority w:val="99"/>
    <w:semiHidden/>
    <w:unhideWhenUsed/>
    <w:rsid w:val="001E5BDA"/>
  </w:style>
  <w:style w:type="numbering" w:customStyle="1" w:styleId="Sraonra2">
    <w:name w:val="Sąrašo nėra2"/>
    <w:next w:val="NoList"/>
    <w:uiPriority w:val="99"/>
    <w:semiHidden/>
    <w:unhideWhenUsed/>
    <w:rsid w:val="001E5BDA"/>
  </w:style>
  <w:style w:type="paragraph" w:styleId="Caption">
    <w:name w:val="caption"/>
    <w:basedOn w:val="Normal"/>
    <w:next w:val="Normal"/>
    <w:link w:val="CaptionChar"/>
    <w:qFormat/>
    <w:rsid w:val="001E5BDA"/>
    <w:pPr>
      <w:widowControl/>
      <w:suppressAutoHyphens w:val="0"/>
      <w:overflowPunct/>
      <w:adjustRightInd/>
      <w:spacing w:before="100" w:beforeAutospacing="1" w:after="100" w:afterAutospacing="1" w:line="252" w:lineRule="auto"/>
      <w:ind w:right="68"/>
      <w:jc w:val="both"/>
    </w:pPr>
    <w:rPr>
      <w:rFonts w:ascii="Cambria" w:eastAsia="Calibri" w:hAnsi="Cambria" w:cs="DokChampa"/>
      <w:caps/>
      <w:spacing w:val="10"/>
      <w:kern w:val="0"/>
      <w:sz w:val="18"/>
      <w:szCs w:val="18"/>
      <w:lang w:val="en-US" w:eastAsia="en-US" w:bidi="en-US"/>
    </w:rPr>
  </w:style>
  <w:style w:type="paragraph" w:styleId="Subtitle">
    <w:name w:val="Subtitle"/>
    <w:basedOn w:val="Normal"/>
    <w:next w:val="Normal"/>
    <w:link w:val="SubtitleChar"/>
    <w:uiPriority w:val="11"/>
    <w:qFormat/>
    <w:pPr>
      <w:widowControl/>
      <w:ind w:right="68"/>
      <w:jc w:val="center"/>
    </w:pPr>
    <w:rPr>
      <w:rFonts w:ascii="Cambria" w:eastAsia="Cambria" w:hAnsi="Cambria" w:cs="Cambria"/>
      <w:smallCaps/>
      <w:sz w:val="18"/>
      <w:szCs w:val="18"/>
    </w:rPr>
  </w:style>
  <w:style w:type="character" w:customStyle="1" w:styleId="SubtitleChar">
    <w:name w:val="Subtitle Char"/>
    <w:basedOn w:val="DefaultParagraphFont"/>
    <w:link w:val="Subtitle"/>
    <w:uiPriority w:val="11"/>
    <w:rsid w:val="001E5BDA"/>
    <w:rPr>
      <w:rFonts w:ascii="Cambria" w:eastAsia="Calibri" w:hAnsi="Cambria" w:cs="DokChampa"/>
      <w:caps/>
      <w:spacing w:val="20"/>
      <w:sz w:val="18"/>
      <w:szCs w:val="18"/>
      <w:lang w:val="en-US" w:eastAsia="en-US" w:bidi="en-US"/>
    </w:rPr>
  </w:style>
  <w:style w:type="paragraph" w:customStyle="1" w:styleId="Betarp2">
    <w:name w:val="Be tarpų2"/>
    <w:basedOn w:val="Normal"/>
    <w:link w:val="BetarpDiagrama"/>
    <w:uiPriority w:val="1"/>
    <w:qFormat/>
    <w:rsid w:val="001E5BDA"/>
    <w:pPr>
      <w:widowControl/>
      <w:suppressAutoHyphens w:val="0"/>
      <w:overflowPunct/>
      <w:adjustRightInd/>
      <w:spacing w:before="100" w:beforeAutospacing="1" w:afterAutospacing="1"/>
      <w:ind w:right="68"/>
      <w:jc w:val="both"/>
    </w:pPr>
    <w:rPr>
      <w:rFonts w:ascii="Cambria" w:eastAsia="Calibri" w:hAnsi="Cambria" w:cs="DokChampa"/>
      <w:kern w:val="0"/>
      <w:sz w:val="22"/>
      <w:szCs w:val="22"/>
      <w:lang w:val="en-US" w:eastAsia="en-US" w:bidi="en-US"/>
    </w:rPr>
  </w:style>
  <w:style w:type="character" w:customStyle="1" w:styleId="BetarpDiagrama">
    <w:name w:val="Be tarpų Diagrama"/>
    <w:link w:val="Betarp2"/>
    <w:uiPriority w:val="1"/>
    <w:rsid w:val="001E5BDA"/>
    <w:rPr>
      <w:rFonts w:ascii="Cambria" w:eastAsia="Calibri" w:hAnsi="Cambria" w:cs="DokChampa"/>
      <w:sz w:val="22"/>
      <w:szCs w:val="22"/>
      <w:lang w:val="en-US" w:eastAsia="en-US" w:bidi="en-US"/>
    </w:rPr>
  </w:style>
  <w:style w:type="paragraph" w:customStyle="1" w:styleId="Citata1">
    <w:name w:val="Citata1"/>
    <w:basedOn w:val="Normal"/>
    <w:next w:val="Normal"/>
    <w:link w:val="CitataDiagrama"/>
    <w:uiPriority w:val="29"/>
    <w:qFormat/>
    <w:rsid w:val="001E5BDA"/>
    <w:pPr>
      <w:widowControl/>
      <w:suppressAutoHyphens w:val="0"/>
      <w:overflowPunct/>
      <w:adjustRightInd/>
      <w:spacing w:before="100" w:beforeAutospacing="1" w:after="100" w:afterAutospacing="1" w:line="252" w:lineRule="auto"/>
      <w:ind w:right="68"/>
      <w:jc w:val="both"/>
    </w:pPr>
    <w:rPr>
      <w:rFonts w:ascii="Cambria" w:eastAsia="Calibri" w:hAnsi="Cambria" w:cs="DokChampa"/>
      <w:i/>
      <w:iCs/>
      <w:kern w:val="0"/>
      <w:sz w:val="22"/>
      <w:szCs w:val="22"/>
      <w:lang w:val="en-US" w:eastAsia="en-US" w:bidi="en-US"/>
    </w:rPr>
  </w:style>
  <w:style w:type="character" w:customStyle="1" w:styleId="CitataDiagrama">
    <w:name w:val="Citata Diagrama"/>
    <w:link w:val="Citata1"/>
    <w:uiPriority w:val="29"/>
    <w:rsid w:val="001E5BDA"/>
    <w:rPr>
      <w:rFonts w:ascii="Cambria" w:eastAsia="Calibri" w:hAnsi="Cambria" w:cs="DokChampa"/>
      <w:i/>
      <w:iCs/>
      <w:sz w:val="22"/>
      <w:szCs w:val="22"/>
      <w:lang w:val="en-US" w:eastAsia="en-US" w:bidi="en-US"/>
    </w:rPr>
  </w:style>
  <w:style w:type="paragraph" w:customStyle="1" w:styleId="Iskirtacitata1">
    <w:name w:val="Išskirta citata1"/>
    <w:basedOn w:val="Normal"/>
    <w:next w:val="Normal"/>
    <w:link w:val="IskirtacitataDiagrama"/>
    <w:uiPriority w:val="30"/>
    <w:qFormat/>
    <w:rsid w:val="001E5BDA"/>
    <w:pPr>
      <w:widowControl/>
      <w:pBdr>
        <w:top w:val="dotted" w:sz="2" w:space="10" w:color="632423"/>
        <w:bottom w:val="dotted" w:sz="2" w:space="4" w:color="632423"/>
      </w:pBdr>
      <w:suppressAutoHyphens w:val="0"/>
      <w:overflowPunct/>
      <w:adjustRightInd/>
      <w:spacing w:before="160" w:beforeAutospacing="1" w:after="100" w:afterAutospacing="1" w:line="300" w:lineRule="auto"/>
      <w:ind w:left="1440" w:right="1440"/>
      <w:jc w:val="both"/>
    </w:pPr>
    <w:rPr>
      <w:rFonts w:ascii="Cambria" w:eastAsia="Calibri" w:hAnsi="Cambria" w:cs="DokChampa"/>
      <w:caps/>
      <w:color w:val="622423"/>
      <w:spacing w:val="5"/>
      <w:kern w:val="0"/>
      <w:sz w:val="20"/>
      <w:szCs w:val="20"/>
      <w:lang w:val="en-US" w:eastAsia="en-US" w:bidi="en-US"/>
    </w:rPr>
  </w:style>
  <w:style w:type="character" w:customStyle="1" w:styleId="IskirtacitataDiagrama">
    <w:name w:val="Išskirta citata Diagrama"/>
    <w:link w:val="Iskirtacitata1"/>
    <w:uiPriority w:val="30"/>
    <w:rsid w:val="001E5BDA"/>
    <w:rPr>
      <w:rFonts w:ascii="Cambria" w:eastAsia="Calibri" w:hAnsi="Cambria" w:cs="DokChampa"/>
      <w:caps/>
      <w:color w:val="622423"/>
      <w:spacing w:val="5"/>
      <w:lang w:val="en-US" w:eastAsia="en-US" w:bidi="en-US"/>
    </w:rPr>
  </w:style>
  <w:style w:type="character" w:customStyle="1" w:styleId="Nerykuspabraukimas1">
    <w:name w:val="Neryškus pabraukimas1"/>
    <w:uiPriority w:val="19"/>
    <w:qFormat/>
    <w:rsid w:val="001E5BDA"/>
    <w:rPr>
      <w:i/>
      <w:iCs/>
    </w:rPr>
  </w:style>
  <w:style w:type="character" w:customStyle="1" w:styleId="Rykuspabraukimas1">
    <w:name w:val="Ryškus pabraukimas1"/>
    <w:uiPriority w:val="21"/>
    <w:qFormat/>
    <w:rsid w:val="001E5BDA"/>
    <w:rPr>
      <w:i/>
      <w:iCs/>
      <w:caps/>
      <w:spacing w:val="10"/>
      <w:sz w:val="20"/>
      <w:szCs w:val="20"/>
    </w:rPr>
  </w:style>
  <w:style w:type="character" w:customStyle="1" w:styleId="Nerykinuoroda1">
    <w:name w:val="Neryški nuoroda1"/>
    <w:uiPriority w:val="31"/>
    <w:qFormat/>
    <w:rsid w:val="001E5BDA"/>
    <w:rPr>
      <w:rFonts w:ascii="Calibri" w:eastAsia="Times New Roman" w:hAnsi="Calibri" w:cs="DokChampa"/>
      <w:i/>
      <w:iCs/>
      <w:color w:val="622423"/>
    </w:rPr>
  </w:style>
  <w:style w:type="character" w:customStyle="1" w:styleId="Rykinuoroda1">
    <w:name w:val="Ryški nuoroda1"/>
    <w:uiPriority w:val="32"/>
    <w:qFormat/>
    <w:rsid w:val="001E5BDA"/>
    <w:rPr>
      <w:rFonts w:ascii="Calibri" w:eastAsia="Times New Roman" w:hAnsi="Calibri" w:cs="DokChampa"/>
      <w:b/>
      <w:bCs/>
      <w:i/>
      <w:iCs/>
      <w:color w:val="622423"/>
    </w:rPr>
  </w:style>
  <w:style w:type="character" w:customStyle="1" w:styleId="Knygospavadinimas1">
    <w:name w:val="Knygos pavadinimas1"/>
    <w:uiPriority w:val="33"/>
    <w:qFormat/>
    <w:rsid w:val="001E5BDA"/>
    <w:rPr>
      <w:caps/>
      <w:color w:val="622423"/>
      <w:spacing w:val="5"/>
      <w:u w:color="622423"/>
    </w:rPr>
  </w:style>
  <w:style w:type="paragraph" w:customStyle="1" w:styleId="Turinioantrat1">
    <w:name w:val="Turinio antraštė1"/>
    <w:basedOn w:val="Heading1"/>
    <w:next w:val="Normal"/>
    <w:uiPriority w:val="39"/>
    <w:qFormat/>
    <w:rsid w:val="001E5BDA"/>
    <w:pPr>
      <w:keepNext w:val="0"/>
      <w:numPr>
        <w:numId w:val="0"/>
      </w:numPr>
      <w:pBdr>
        <w:bottom w:val="thinThickSmallGap" w:sz="12" w:space="1" w:color="943634"/>
      </w:pBdr>
      <w:suppressAutoHyphens w:val="0"/>
      <w:spacing w:before="400" w:beforeAutospacing="1" w:after="100" w:afterAutospacing="1" w:line="252" w:lineRule="auto"/>
      <w:ind w:right="68"/>
      <w:outlineLvl w:val="9"/>
    </w:pPr>
    <w:rPr>
      <w:rFonts w:ascii="Cambria" w:eastAsia="Calibri" w:hAnsi="Cambria" w:cs="DokChampa"/>
      <w:caps/>
      <w:color w:val="632423"/>
      <w:spacing w:val="20"/>
      <w:szCs w:val="28"/>
      <w:lang w:val="en-US" w:eastAsia="en-US" w:bidi="en-US"/>
    </w:rPr>
  </w:style>
  <w:style w:type="numbering" w:customStyle="1" w:styleId="Sraonra11">
    <w:name w:val="Sąrašo nėra11"/>
    <w:next w:val="NoList"/>
    <w:uiPriority w:val="99"/>
    <w:semiHidden/>
    <w:unhideWhenUsed/>
    <w:rsid w:val="001E5BDA"/>
  </w:style>
  <w:style w:type="numbering" w:customStyle="1" w:styleId="Stilius11">
    <w:name w:val="Stilius11"/>
    <w:rsid w:val="001E5BDA"/>
  </w:style>
  <w:style w:type="numbering" w:customStyle="1" w:styleId="Sraonra111">
    <w:name w:val="Sąrašo nėra111"/>
    <w:next w:val="NoList"/>
    <w:uiPriority w:val="99"/>
    <w:semiHidden/>
    <w:unhideWhenUsed/>
    <w:rsid w:val="001E5BDA"/>
  </w:style>
  <w:style w:type="numbering" w:customStyle="1" w:styleId="Sraonra3">
    <w:name w:val="Sąrašo nėra3"/>
    <w:next w:val="NoList"/>
    <w:uiPriority w:val="99"/>
    <w:semiHidden/>
    <w:unhideWhenUsed/>
    <w:rsid w:val="001E5BDA"/>
  </w:style>
  <w:style w:type="numbering" w:customStyle="1" w:styleId="Sraonra4">
    <w:name w:val="Sąrašo nėra4"/>
    <w:next w:val="NoList"/>
    <w:semiHidden/>
    <w:rsid w:val="001E5BDA"/>
  </w:style>
  <w:style w:type="paragraph" w:customStyle="1" w:styleId="BodyTextNoSpace">
    <w:name w:val="Body Text NoSpace"/>
    <w:basedOn w:val="BodyText"/>
    <w:rsid w:val="001E5BDA"/>
    <w:pPr>
      <w:spacing w:line="270" w:lineRule="atLeast"/>
      <w:ind w:firstLine="0"/>
      <w:jc w:val="left"/>
    </w:pPr>
    <w:rPr>
      <w:sz w:val="23"/>
      <w:lang w:val="en-GB" w:eastAsia="da-DK"/>
    </w:rPr>
  </w:style>
  <w:style w:type="table" w:customStyle="1" w:styleId="Lentelstinklelis1">
    <w:name w:val="Lentelės tinklelis1"/>
    <w:basedOn w:val="TableNormal"/>
    <w:next w:val="TableGrid"/>
    <w:rsid w:val="001E5B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1E5BDA"/>
  </w:style>
  <w:style w:type="paragraph" w:customStyle="1" w:styleId="Sraassuenkleliais1">
    <w:name w:val="Sąrašas su ženkleliais1"/>
    <w:basedOn w:val="BodyText"/>
    <w:rsid w:val="001E5BDA"/>
    <w:pPr>
      <w:numPr>
        <w:numId w:val="2"/>
      </w:numPr>
      <w:tabs>
        <w:tab w:val="left" w:pos="142"/>
      </w:tabs>
      <w:suppressAutoHyphens/>
      <w:spacing w:after="270" w:line="270" w:lineRule="atLeast"/>
      <w:jc w:val="left"/>
    </w:pPr>
    <w:rPr>
      <w:sz w:val="23"/>
      <w:lang w:val="en-GB" w:eastAsia="ar-SA"/>
    </w:rPr>
  </w:style>
  <w:style w:type="paragraph" w:styleId="DocumentMap">
    <w:name w:val="Document Map"/>
    <w:basedOn w:val="Normal"/>
    <w:link w:val="DocumentMapChar"/>
    <w:semiHidden/>
    <w:rsid w:val="001E5BDA"/>
    <w:pPr>
      <w:shd w:val="clear" w:color="auto" w:fill="000080"/>
      <w:overflowPunct/>
      <w:adjustRightInd/>
      <w:spacing w:line="270" w:lineRule="atLeast"/>
    </w:pPr>
    <w:rPr>
      <w:rFonts w:ascii="Tahoma" w:hAnsi="Tahoma"/>
      <w:kern w:val="0"/>
      <w:sz w:val="20"/>
      <w:szCs w:val="20"/>
      <w:lang w:val="da-DK" w:eastAsia="ar-SA"/>
    </w:rPr>
  </w:style>
  <w:style w:type="character" w:customStyle="1" w:styleId="DocumentMapChar">
    <w:name w:val="Document Map Char"/>
    <w:basedOn w:val="DefaultParagraphFont"/>
    <w:link w:val="DocumentMap"/>
    <w:semiHidden/>
    <w:rsid w:val="001E5BDA"/>
    <w:rPr>
      <w:rFonts w:ascii="Tahoma" w:hAnsi="Tahoma"/>
      <w:shd w:val="clear" w:color="auto" w:fill="000080"/>
      <w:lang w:val="da-DK" w:eastAsia="ar-SA"/>
    </w:rPr>
  </w:style>
  <w:style w:type="paragraph" w:customStyle="1" w:styleId="WW-ListBullet">
    <w:name w:val="WW-List Bullet"/>
    <w:basedOn w:val="BodyText"/>
    <w:rsid w:val="001E5BDA"/>
    <w:pPr>
      <w:tabs>
        <w:tab w:val="left" w:pos="142"/>
      </w:tabs>
      <w:suppressAutoHyphens/>
      <w:ind w:firstLine="0"/>
    </w:pPr>
    <w:rPr>
      <w:szCs w:val="24"/>
      <w:lang w:val="en-GB" w:eastAsia="ar-SA"/>
    </w:rPr>
  </w:style>
  <w:style w:type="paragraph" w:customStyle="1" w:styleId="Default">
    <w:name w:val="Default"/>
    <w:rsid w:val="001E5BDA"/>
    <w:pPr>
      <w:autoSpaceDE w:val="0"/>
      <w:autoSpaceDN w:val="0"/>
      <w:adjustRightInd w:val="0"/>
    </w:pPr>
    <w:rPr>
      <w:color w:val="000000"/>
    </w:rPr>
  </w:style>
  <w:style w:type="paragraph" w:customStyle="1" w:styleId="List">
    <w:name w:val="List §"/>
    <w:basedOn w:val="BodyText"/>
    <w:rsid w:val="001E5BDA"/>
    <w:pPr>
      <w:tabs>
        <w:tab w:val="left" w:pos="142"/>
      </w:tabs>
      <w:suppressAutoHyphens/>
    </w:pPr>
    <w:rPr>
      <w:szCs w:val="24"/>
      <w:lang w:val="en-GB" w:eastAsia="ar-SA"/>
    </w:rPr>
  </w:style>
  <w:style w:type="paragraph" w:customStyle="1" w:styleId="BodyText31">
    <w:name w:val="Body Text 31"/>
    <w:basedOn w:val="Normal"/>
    <w:rsid w:val="001E5BDA"/>
    <w:pPr>
      <w:tabs>
        <w:tab w:val="left" w:pos="853"/>
        <w:tab w:val="center" w:pos="5400"/>
        <w:tab w:val="right" w:pos="9720"/>
      </w:tabs>
      <w:overflowPunct/>
      <w:adjustRightInd/>
      <w:spacing w:line="270" w:lineRule="atLeast"/>
      <w:jc w:val="both"/>
    </w:pPr>
    <w:rPr>
      <w:color w:val="0000FF"/>
      <w:kern w:val="0"/>
      <w:lang w:eastAsia="ar-SA"/>
    </w:rPr>
  </w:style>
  <w:style w:type="character" w:customStyle="1" w:styleId="CaptionChar">
    <w:name w:val="Caption Char"/>
    <w:link w:val="Caption"/>
    <w:rsid w:val="001E5BDA"/>
    <w:rPr>
      <w:rFonts w:ascii="Cambria" w:eastAsia="Calibri" w:hAnsi="Cambria" w:cs="DokChampa"/>
      <w:caps/>
      <w:spacing w:val="10"/>
      <w:sz w:val="18"/>
      <w:szCs w:val="18"/>
      <w:lang w:val="en-US" w:eastAsia="en-US" w:bidi="en-US"/>
    </w:rPr>
  </w:style>
  <w:style w:type="numbering" w:customStyle="1" w:styleId="NoList4">
    <w:name w:val="No List4"/>
    <w:next w:val="NoList"/>
    <w:semiHidden/>
    <w:rsid w:val="001E5BDA"/>
  </w:style>
  <w:style w:type="character" w:customStyle="1" w:styleId="WW8Num1z2">
    <w:name w:val="WW8Num1z2"/>
    <w:rsid w:val="001E5BDA"/>
    <w:rPr>
      <w:rFonts w:ascii="Wingdings" w:hAnsi="Wingdings"/>
    </w:rPr>
  </w:style>
  <w:style w:type="character" w:customStyle="1" w:styleId="WW8Num2z0">
    <w:name w:val="WW8Num2z0"/>
    <w:rsid w:val="001E5BDA"/>
    <w:rPr>
      <w:sz w:val="23"/>
    </w:rPr>
  </w:style>
  <w:style w:type="character" w:customStyle="1" w:styleId="WW8Num3z2">
    <w:name w:val="WW8Num3z2"/>
    <w:rsid w:val="001E5BDA"/>
    <w:rPr>
      <w:rFonts w:ascii="Wingdings" w:hAnsi="Wingdings"/>
    </w:rPr>
  </w:style>
  <w:style w:type="character" w:customStyle="1" w:styleId="Absatz-Standardschriftart">
    <w:name w:val="Absatz-Standardschriftart"/>
    <w:rsid w:val="001E5BDA"/>
  </w:style>
  <w:style w:type="character" w:customStyle="1" w:styleId="Numatytasispastraiposriftas8">
    <w:name w:val="Numatytasis pastraipos šriftas8"/>
    <w:rsid w:val="001E5BDA"/>
  </w:style>
  <w:style w:type="character" w:customStyle="1" w:styleId="Numatytasispastraiposriftas7">
    <w:name w:val="Numatytasis pastraipos šriftas7"/>
    <w:rsid w:val="001E5BDA"/>
  </w:style>
  <w:style w:type="character" w:customStyle="1" w:styleId="Numatytasispastraiposriftas6">
    <w:name w:val="Numatytasis pastraipos šriftas6"/>
    <w:rsid w:val="001E5BDA"/>
  </w:style>
  <w:style w:type="character" w:customStyle="1" w:styleId="WW8Num2z1">
    <w:name w:val="WW8Num2z1"/>
    <w:rsid w:val="001E5BDA"/>
    <w:rPr>
      <w:rFonts w:ascii="Symbol" w:hAnsi="Symbol" w:cs="StarSymbol"/>
      <w:sz w:val="18"/>
      <w:szCs w:val="18"/>
    </w:rPr>
  </w:style>
  <w:style w:type="character" w:customStyle="1" w:styleId="WW8Num2z2">
    <w:name w:val="WW8Num2z2"/>
    <w:rsid w:val="001E5BDA"/>
    <w:rPr>
      <w:rFonts w:ascii="Wingdings" w:hAnsi="Wingdings"/>
    </w:rPr>
  </w:style>
  <w:style w:type="character" w:customStyle="1" w:styleId="WW8Num2z4">
    <w:name w:val="WW8Num2z4"/>
    <w:rsid w:val="001E5BDA"/>
    <w:rPr>
      <w:rFonts w:ascii="Courier New" w:hAnsi="Courier New" w:cs="Courier New"/>
    </w:rPr>
  </w:style>
  <w:style w:type="character" w:customStyle="1" w:styleId="WW8Num3z0">
    <w:name w:val="WW8Num3z0"/>
    <w:rsid w:val="001E5BDA"/>
    <w:rPr>
      <w:sz w:val="14"/>
      <w:szCs w:val="14"/>
    </w:rPr>
  </w:style>
  <w:style w:type="character" w:customStyle="1" w:styleId="WW8Num5z2">
    <w:name w:val="WW8Num5z2"/>
    <w:rsid w:val="001E5BDA"/>
    <w:rPr>
      <w:b w:val="0"/>
    </w:rPr>
  </w:style>
  <w:style w:type="character" w:customStyle="1" w:styleId="WW8Num7z2">
    <w:name w:val="WW8Num7z2"/>
    <w:rsid w:val="001E5BDA"/>
    <w:rPr>
      <w:rFonts w:ascii="Wingdings" w:hAnsi="Wingdings"/>
    </w:rPr>
  </w:style>
  <w:style w:type="character" w:customStyle="1" w:styleId="WW8Num9z0">
    <w:name w:val="WW8Num9z0"/>
    <w:rsid w:val="001E5BDA"/>
    <w:rPr>
      <w:rFonts w:ascii="Symbol" w:hAnsi="Symbol"/>
    </w:rPr>
  </w:style>
  <w:style w:type="character" w:customStyle="1" w:styleId="WW8Num9z1">
    <w:name w:val="WW8Num9z1"/>
    <w:rsid w:val="001E5BDA"/>
    <w:rPr>
      <w:rFonts w:ascii="Courier New" w:hAnsi="Courier New" w:cs="Courier New"/>
    </w:rPr>
  </w:style>
  <w:style w:type="character" w:customStyle="1" w:styleId="WW8Num9z2">
    <w:name w:val="WW8Num9z2"/>
    <w:rsid w:val="001E5BDA"/>
    <w:rPr>
      <w:rFonts w:ascii="Wingdings" w:hAnsi="Wingdings"/>
    </w:rPr>
  </w:style>
  <w:style w:type="character" w:customStyle="1" w:styleId="WW8Num9z3">
    <w:name w:val="WW8Num9z3"/>
    <w:rsid w:val="001E5BDA"/>
    <w:rPr>
      <w:rFonts w:ascii="Symbol" w:hAnsi="Symbol"/>
    </w:rPr>
  </w:style>
  <w:style w:type="character" w:customStyle="1" w:styleId="WW8Num10z1">
    <w:name w:val="WW8Num10z1"/>
    <w:rsid w:val="001E5BDA"/>
    <w:rPr>
      <w:b w:val="0"/>
      <w:sz w:val="24"/>
      <w:szCs w:val="24"/>
    </w:rPr>
  </w:style>
  <w:style w:type="character" w:customStyle="1" w:styleId="WW8Num10z2">
    <w:name w:val="WW8Num10z2"/>
    <w:rsid w:val="001E5BDA"/>
    <w:rPr>
      <w:rFonts w:ascii="Wingdings" w:hAnsi="Wingdings"/>
    </w:rPr>
  </w:style>
  <w:style w:type="character" w:customStyle="1" w:styleId="WW8Num11z0">
    <w:name w:val="WW8Num11z0"/>
    <w:rsid w:val="001E5BDA"/>
    <w:rPr>
      <w:sz w:val="23"/>
    </w:rPr>
  </w:style>
  <w:style w:type="character" w:customStyle="1" w:styleId="WW8Num11z1">
    <w:name w:val="WW8Num11z1"/>
    <w:rsid w:val="001E5BDA"/>
    <w:rPr>
      <w:rFonts w:ascii="Courier New" w:hAnsi="Courier New" w:cs="Courier New"/>
    </w:rPr>
  </w:style>
  <w:style w:type="character" w:customStyle="1" w:styleId="WW8Num11z2">
    <w:name w:val="WW8Num11z2"/>
    <w:rsid w:val="001E5BDA"/>
    <w:rPr>
      <w:rFonts w:ascii="Wingdings" w:hAnsi="Wingdings"/>
    </w:rPr>
  </w:style>
  <w:style w:type="character" w:customStyle="1" w:styleId="WW8Num11z3">
    <w:name w:val="WW8Num11z3"/>
    <w:rsid w:val="001E5BDA"/>
    <w:rPr>
      <w:rFonts w:ascii="Symbol" w:hAnsi="Symbol"/>
    </w:rPr>
  </w:style>
  <w:style w:type="character" w:customStyle="1" w:styleId="WW8Num12z0">
    <w:name w:val="WW8Num12z0"/>
    <w:rsid w:val="001E5BDA"/>
    <w:rPr>
      <w:rFonts w:ascii="Symbol" w:hAnsi="Symbol"/>
    </w:rPr>
  </w:style>
  <w:style w:type="character" w:customStyle="1" w:styleId="WW8Num14z0">
    <w:name w:val="WW8Num14z0"/>
    <w:rsid w:val="001E5BDA"/>
    <w:rPr>
      <w:sz w:val="23"/>
    </w:rPr>
  </w:style>
  <w:style w:type="character" w:customStyle="1" w:styleId="WW8Num14z1">
    <w:name w:val="WW8Num14z1"/>
    <w:rsid w:val="001E5BDA"/>
    <w:rPr>
      <w:rFonts w:ascii="Courier New" w:hAnsi="Courier New" w:cs="Courier New"/>
    </w:rPr>
  </w:style>
  <w:style w:type="character" w:customStyle="1" w:styleId="WW8Num14z2">
    <w:name w:val="WW8Num14z2"/>
    <w:rsid w:val="001E5BDA"/>
    <w:rPr>
      <w:rFonts w:ascii="Wingdings" w:hAnsi="Wingdings"/>
    </w:rPr>
  </w:style>
  <w:style w:type="character" w:customStyle="1" w:styleId="WW8Num14z3">
    <w:name w:val="WW8Num14z3"/>
    <w:rsid w:val="001E5BDA"/>
    <w:rPr>
      <w:rFonts w:ascii="Symbol" w:hAnsi="Symbol"/>
    </w:rPr>
  </w:style>
  <w:style w:type="character" w:customStyle="1" w:styleId="Numatytasispastraiposriftas5">
    <w:name w:val="Numatytasis pastraipos šriftas5"/>
    <w:rsid w:val="001E5BDA"/>
  </w:style>
  <w:style w:type="character" w:customStyle="1" w:styleId="WW-Absatz-Standardschriftart">
    <w:name w:val="WW-Absatz-Standardschriftart"/>
    <w:rsid w:val="001E5BDA"/>
  </w:style>
  <w:style w:type="character" w:customStyle="1" w:styleId="WW8Num4z0">
    <w:name w:val="WW8Num4z0"/>
    <w:rsid w:val="001E5BDA"/>
    <w:rPr>
      <w:sz w:val="14"/>
      <w:szCs w:val="14"/>
    </w:rPr>
  </w:style>
  <w:style w:type="character" w:customStyle="1" w:styleId="WW8Num5z0">
    <w:name w:val="WW8Num5z0"/>
    <w:rsid w:val="001E5BDA"/>
    <w:rPr>
      <w:sz w:val="14"/>
      <w:szCs w:val="14"/>
    </w:rPr>
  </w:style>
  <w:style w:type="character" w:customStyle="1" w:styleId="WW8Num6z0">
    <w:name w:val="WW8Num6z0"/>
    <w:rsid w:val="001E5BDA"/>
    <w:rPr>
      <w:rFonts w:ascii="Symbol" w:hAnsi="Symbol"/>
      <w:sz w:val="14"/>
      <w:szCs w:val="14"/>
    </w:rPr>
  </w:style>
  <w:style w:type="character" w:customStyle="1" w:styleId="WW8Num7z0">
    <w:name w:val="WW8Num7z0"/>
    <w:rsid w:val="001E5BDA"/>
    <w:rPr>
      <w:b/>
    </w:rPr>
  </w:style>
  <w:style w:type="character" w:customStyle="1" w:styleId="WW8Num8z0">
    <w:name w:val="WW8Num8z0"/>
    <w:rsid w:val="001E5BDA"/>
    <w:rPr>
      <w:rFonts w:ascii="Symbol" w:hAnsi="Symbol"/>
    </w:rPr>
  </w:style>
  <w:style w:type="character" w:customStyle="1" w:styleId="WW8Num10z0">
    <w:name w:val="WW8Num10z0"/>
    <w:rsid w:val="001E5BDA"/>
    <w:rPr>
      <w:sz w:val="23"/>
    </w:rPr>
  </w:style>
  <w:style w:type="character" w:customStyle="1" w:styleId="Numatytasispastraiposriftas4">
    <w:name w:val="Numatytasis pastraipos šriftas4"/>
    <w:rsid w:val="001E5BDA"/>
  </w:style>
  <w:style w:type="character" w:customStyle="1" w:styleId="WW-Absatz-Standardschriftart1">
    <w:name w:val="WW-Absatz-Standardschriftart1"/>
    <w:rsid w:val="001E5BDA"/>
  </w:style>
  <w:style w:type="character" w:customStyle="1" w:styleId="WW8Num1z0">
    <w:name w:val="WW8Num1z0"/>
    <w:rsid w:val="001E5BDA"/>
    <w:rPr>
      <w:rFonts w:ascii="Symbol" w:hAnsi="Symbol"/>
    </w:rPr>
  </w:style>
  <w:style w:type="character" w:customStyle="1" w:styleId="WW8Num3z1">
    <w:name w:val="WW8Num3z1"/>
    <w:rsid w:val="001E5BDA"/>
    <w:rPr>
      <w:rFonts w:ascii="Wingdings 2" w:hAnsi="Wingdings 2" w:cs="StarSymbol"/>
      <w:sz w:val="18"/>
      <w:szCs w:val="18"/>
    </w:rPr>
  </w:style>
  <w:style w:type="character" w:customStyle="1" w:styleId="WW8Num3z4">
    <w:name w:val="WW8Num3z4"/>
    <w:rsid w:val="001E5BDA"/>
    <w:rPr>
      <w:rFonts w:ascii="Courier New" w:hAnsi="Courier New" w:cs="Courier New"/>
    </w:rPr>
  </w:style>
  <w:style w:type="character" w:customStyle="1" w:styleId="DefaultParagraphFont1">
    <w:name w:val="Default Paragraph Font1"/>
    <w:rsid w:val="001E5BDA"/>
  </w:style>
  <w:style w:type="character" w:customStyle="1" w:styleId="WW-Absatz-Standardschriftart11">
    <w:name w:val="WW-Absatz-Standardschriftart11"/>
    <w:rsid w:val="001E5BDA"/>
  </w:style>
  <w:style w:type="character" w:customStyle="1" w:styleId="WW-Absatz-Standardschriftart111">
    <w:name w:val="WW-Absatz-Standardschriftart111"/>
    <w:rsid w:val="001E5BDA"/>
  </w:style>
  <w:style w:type="character" w:customStyle="1" w:styleId="WW8Num1z4">
    <w:name w:val="WW8Num1z4"/>
    <w:rsid w:val="001E5BDA"/>
    <w:rPr>
      <w:rFonts w:ascii="Courier New" w:hAnsi="Courier New" w:cs="Courier New"/>
    </w:rPr>
  </w:style>
  <w:style w:type="character" w:customStyle="1" w:styleId="WW8Num4z1">
    <w:name w:val="WW8Num4z1"/>
    <w:rsid w:val="001E5BDA"/>
    <w:rPr>
      <w:rFonts w:ascii="Wingdings 2" w:hAnsi="Wingdings 2" w:cs="StarSymbol"/>
      <w:sz w:val="18"/>
      <w:szCs w:val="18"/>
    </w:rPr>
  </w:style>
  <w:style w:type="character" w:customStyle="1" w:styleId="WW8Num5z1">
    <w:name w:val="WW8Num5z1"/>
    <w:rsid w:val="001E5BDA"/>
    <w:rPr>
      <w:rFonts w:ascii="Wingdings 2" w:hAnsi="Wingdings 2" w:cs="StarSymbol"/>
      <w:sz w:val="18"/>
      <w:szCs w:val="18"/>
    </w:rPr>
  </w:style>
  <w:style w:type="character" w:customStyle="1" w:styleId="WW8Num7z1">
    <w:name w:val="WW8Num7z1"/>
    <w:rsid w:val="001E5BDA"/>
    <w:rPr>
      <w:rFonts w:ascii="Wingdings 2" w:hAnsi="Wingdings 2" w:cs="StarSymbol"/>
      <w:sz w:val="18"/>
      <w:szCs w:val="18"/>
    </w:rPr>
  </w:style>
  <w:style w:type="character" w:customStyle="1" w:styleId="WW8Num7z4">
    <w:name w:val="WW8Num7z4"/>
    <w:rsid w:val="001E5BDA"/>
    <w:rPr>
      <w:rFonts w:ascii="Courier New" w:hAnsi="Courier New" w:cs="Courier New"/>
    </w:rPr>
  </w:style>
  <w:style w:type="character" w:customStyle="1" w:styleId="WW8Num8z1">
    <w:name w:val="WW8Num8z1"/>
    <w:rsid w:val="001E5BDA"/>
    <w:rPr>
      <w:rFonts w:ascii="Courier New" w:hAnsi="Courier New" w:cs="Courier New"/>
    </w:rPr>
  </w:style>
  <w:style w:type="character" w:customStyle="1" w:styleId="WW8Num8z2">
    <w:name w:val="WW8Num8z2"/>
    <w:rsid w:val="001E5BDA"/>
    <w:rPr>
      <w:rFonts w:ascii="Wingdings" w:hAnsi="Wingdings"/>
    </w:rPr>
  </w:style>
  <w:style w:type="character" w:customStyle="1" w:styleId="WW8Num15z0">
    <w:name w:val="WW8Num15z0"/>
    <w:rsid w:val="001E5BDA"/>
    <w:rPr>
      <w:sz w:val="23"/>
    </w:rPr>
  </w:style>
  <w:style w:type="character" w:customStyle="1" w:styleId="WW8Num15z1">
    <w:name w:val="WW8Num15z1"/>
    <w:rsid w:val="001E5BDA"/>
    <w:rPr>
      <w:rFonts w:ascii="Courier New" w:hAnsi="Courier New" w:cs="Courier New"/>
    </w:rPr>
  </w:style>
  <w:style w:type="character" w:customStyle="1" w:styleId="WW8Num15z2">
    <w:name w:val="WW8Num15z2"/>
    <w:rsid w:val="001E5BDA"/>
    <w:rPr>
      <w:rFonts w:ascii="Wingdings" w:hAnsi="Wingdings"/>
    </w:rPr>
  </w:style>
  <w:style w:type="character" w:customStyle="1" w:styleId="WW8Num18z0">
    <w:name w:val="WW8Num18z0"/>
    <w:rsid w:val="001E5BDA"/>
    <w:rPr>
      <w:rFonts w:ascii="Symbol" w:hAnsi="Symbol"/>
    </w:rPr>
  </w:style>
  <w:style w:type="character" w:customStyle="1" w:styleId="WW8Num19z0">
    <w:name w:val="WW8Num19z0"/>
    <w:rsid w:val="001E5BDA"/>
    <w:rPr>
      <w:sz w:val="23"/>
    </w:rPr>
  </w:style>
  <w:style w:type="character" w:customStyle="1" w:styleId="WW8Num19z1">
    <w:name w:val="WW8Num19z1"/>
    <w:rsid w:val="001E5BDA"/>
    <w:rPr>
      <w:rFonts w:ascii="Courier New" w:hAnsi="Courier New" w:cs="Courier New"/>
    </w:rPr>
  </w:style>
  <w:style w:type="character" w:customStyle="1" w:styleId="WW8Num19z2">
    <w:name w:val="WW8Num19z2"/>
    <w:rsid w:val="001E5BDA"/>
    <w:rPr>
      <w:rFonts w:ascii="Wingdings" w:hAnsi="Wingdings"/>
    </w:rPr>
  </w:style>
  <w:style w:type="character" w:customStyle="1" w:styleId="WW8Num19z3">
    <w:name w:val="WW8Num19z3"/>
    <w:rsid w:val="001E5BDA"/>
    <w:rPr>
      <w:rFonts w:ascii="Symbol" w:hAnsi="Symbol"/>
    </w:rPr>
  </w:style>
  <w:style w:type="character" w:customStyle="1" w:styleId="WW8Num20z0">
    <w:name w:val="WW8Num20z0"/>
    <w:rsid w:val="001E5BDA"/>
    <w:rPr>
      <w:sz w:val="23"/>
    </w:rPr>
  </w:style>
  <w:style w:type="character" w:customStyle="1" w:styleId="WW8Num21z0">
    <w:name w:val="WW8Num21z0"/>
    <w:rsid w:val="001E5BDA"/>
    <w:rPr>
      <w:sz w:val="23"/>
    </w:rPr>
  </w:style>
  <w:style w:type="character" w:customStyle="1" w:styleId="WW8Num21z1">
    <w:name w:val="WW8Num21z1"/>
    <w:rsid w:val="001E5BDA"/>
    <w:rPr>
      <w:rFonts w:ascii="Courier New" w:hAnsi="Courier New" w:cs="Courier New"/>
    </w:rPr>
  </w:style>
  <w:style w:type="character" w:customStyle="1" w:styleId="WW8Num21z2">
    <w:name w:val="WW8Num21z2"/>
    <w:rsid w:val="001E5BDA"/>
    <w:rPr>
      <w:rFonts w:ascii="Wingdings" w:hAnsi="Wingdings"/>
    </w:rPr>
  </w:style>
  <w:style w:type="character" w:customStyle="1" w:styleId="WW8Num21z3">
    <w:name w:val="WW8Num21z3"/>
    <w:rsid w:val="001E5BDA"/>
    <w:rPr>
      <w:rFonts w:ascii="Symbol" w:hAnsi="Symbol"/>
    </w:rPr>
  </w:style>
  <w:style w:type="character" w:customStyle="1" w:styleId="WW8Num22z0">
    <w:name w:val="WW8Num22z0"/>
    <w:rsid w:val="001E5BDA"/>
    <w:rPr>
      <w:sz w:val="23"/>
    </w:rPr>
  </w:style>
  <w:style w:type="character" w:customStyle="1" w:styleId="WW8Num25z0">
    <w:name w:val="WW8Num25z0"/>
    <w:rsid w:val="001E5BDA"/>
    <w:rPr>
      <w:b/>
    </w:rPr>
  </w:style>
  <w:style w:type="character" w:customStyle="1" w:styleId="WW8Num25z1">
    <w:name w:val="WW8Num25z1"/>
    <w:rsid w:val="001E5BDA"/>
    <w:rPr>
      <w:rFonts w:ascii="Courier New" w:hAnsi="Courier New" w:cs="Courier New"/>
    </w:rPr>
  </w:style>
  <w:style w:type="character" w:customStyle="1" w:styleId="WW8Num25z2">
    <w:name w:val="WW8Num25z2"/>
    <w:rsid w:val="001E5BDA"/>
    <w:rPr>
      <w:rFonts w:ascii="Wingdings" w:hAnsi="Wingdings"/>
    </w:rPr>
  </w:style>
  <w:style w:type="character" w:customStyle="1" w:styleId="WW8Num25z3">
    <w:name w:val="WW8Num25z3"/>
    <w:rsid w:val="001E5BDA"/>
    <w:rPr>
      <w:b w:val="0"/>
    </w:rPr>
  </w:style>
  <w:style w:type="character" w:customStyle="1" w:styleId="Numatytasispastraiposriftas3">
    <w:name w:val="Numatytasis pastraipos šriftas3"/>
    <w:rsid w:val="001E5BDA"/>
  </w:style>
  <w:style w:type="character" w:customStyle="1" w:styleId="WW-Absatz-Standardschriftart1111">
    <w:name w:val="WW-Absatz-Standardschriftart1111"/>
    <w:rsid w:val="001E5BDA"/>
  </w:style>
  <w:style w:type="character" w:customStyle="1" w:styleId="WW8Num6z1">
    <w:name w:val="WW8Num6z1"/>
    <w:rsid w:val="001E5BDA"/>
    <w:rPr>
      <w:rFonts w:ascii="Courier New" w:hAnsi="Courier New" w:cs="Courier New"/>
    </w:rPr>
  </w:style>
  <w:style w:type="character" w:customStyle="1" w:styleId="WW-Absatz-Standardschriftart11111">
    <w:name w:val="WW-Absatz-Standardschriftart11111"/>
    <w:rsid w:val="001E5BDA"/>
  </w:style>
  <w:style w:type="character" w:customStyle="1" w:styleId="WW-Absatz-Standardschriftart111111">
    <w:name w:val="WW-Absatz-Standardschriftart111111"/>
    <w:rsid w:val="001E5BDA"/>
  </w:style>
  <w:style w:type="character" w:customStyle="1" w:styleId="Numatytasispastraiposriftas2">
    <w:name w:val="Numatytasis pastraipos šriftas2"/>
    <w:rsid w:val="001E5BDA"/>
  </w:style>
  <w:style w:type="character" w:customStyle="1" w:styleId="WW8Num4z3">
    <w:name w:val="WW8Num4z3"/>
    <w:rsid w:val="001E5BDA"/>
    <w:rPr>
      <w:b w:val="0"/>
    </w:rPr>
  </w:style>
  <w:style w:type="character" w:customStyle="1" w:styleId="WW8Num6z2">
    <w:name w:val="WW8Num6z2"/>
    <w:rsid w:val="001E5BDA"/>
    <w:rPr>
      <w:rFonts w:ascii="Wingdings" w:hAnsi="Wingdings"/>
    </w:rPr>
  </w:style>
  <w:style w:type="character" w:customStyle="1" w:styleId="WW8Num6z4">
    <w:name w:val="WW8Num6z4"/>
    <w:rsid w:val="001E5BDA"/>
    <w:rPr>
      <w:rFonts w:ascii="Courier New" w:hAnsi="Courier New" w:cs="Courier New"/>
    </w:rPr>
  </w:style>
  <w:style w:type="character" w:customStyle="1" w:styleId="WW-Absatz-Standardschriftart1111111">
    <w:name w:val="WW-Absatz-Standardschriftart1111111"/>
    <w:rsid w:val="001E5BDA"/>
  </w:style>
  <w:style w:type="character" w:customStyle="1" w:styleId="WW-Absatz-Standardschriftart11111111">
    <w:name w:val="WW-Absatz-Standardschriftart11111111"/>
    <w:rsid w:val="001E5BDA"/>
  </w:style>
  <w:style w:type="character" w:customStyle="1" w:styleId="WW8Num6z3">
    <w:name w:val="WW8Num6z3"/>
    <w:rsid w:val="001E5BDA"/>
    <w:rPr>
      <w:b w:val="0"/>
    </w:rPr>
  </w:style>
  <w:style w:type="character" w:customStyle="1" w:styleId="WW8Num10z4">
    <w:name w:val="WW8Num10z4"/>
    <w:rsid w:val="001E5BDA"/>
    <w:rPr>
      <w:rFonts w:ascii="Courier New" w:hAnsi="Courier New" w:cs="Courier New"/>
    </w:rPr>
  </w:style>
  <w:style w:type="character" w:customStyle="1" w:styleId="WW8Num13z0">
    <w:name w:val="WW8Num13z0"/>
    <w:rsid w:val="001E5BDA"/>
    <w:rPr>
      <w:sz w:val="23"/>
    </w:rPr>
  </w:style>
  <w:style w:type="character" w:customStyle="1" w:styleId="WW8Num16z0">
    <w:name w:val="WW8Num16z0"/>
    <w:rsid w:val="001E5BDA"/>
    <w:rPr>
      <w:rFonts w:ascii="Symbol" w:hAnsi="Symbol"/>
    </w:rPr>
  </w:style>
  <w:style w:type="character" w:customStyle="1" w:styleId="WW-Numatytasispastraiposriftas">
    <w:name w:val="WW-Numatytasis pastraipos šriftas"/>
    <w:rsid w:val="001E5BDA"/>
  </w:style>
  <w:style w:type="character" w:customStyle="1" w:styleId="WW8Num7z3">
    <w:name w:val="WW8Num7z3"/>
    <w:rsid w:val="001E5BDA"/>
    <w:rPr>
      <w:b w:val="0"/>
    </w:rPr>
  </w:style>
  <w:style w:type="character" w:customStyle="1" w:styleId="WW8Num11z4">
    <w:name w:val="WW8Num11z4"/>
    <w:rsid w:val="001E5BDA"/>
    <w:rPr>
      <w:rFonts w:ascii="Courier New" w:hAnsi="Courier New" w:cs="Courier New"/>
    </w:rPr>
  </w:style>
  <w:style w:type="character" w:customStyle="1" w:styleId="WW8Num17z0">
    <w:name w:val="WW8Num17z0"/>
    <w:rsid w:val="001E5BDA"/>
    <w:rPr>
      <w:rFonts w:ascii="Times New Roman" w:hAnsi="Times New Roman" w:cs="Times New Roman"/>
    </w:rPr>
  </w:style>
  <w:style w:type="character" w:customStyle="1" w:styleId="WW-Absatz-Standardschriftart111111111">
    <w:name w:val="WW-Absatz-Standardschriftart111111111"/>
    <w:rsid w:val="001E5BDA"/>
  </w:style>
  <w:style w:type="character" w:customStyle="1" w:styleId="WW-Absatz-Standardschriftart1111111111">
    <w:name w:val="WW-Absatz-Standardschriftart1111111111"/>
    <w:rsid w:val="001E5BDA"/>
  </w:style>
  <w:style w:type="character" w:customStyle="1" w:styleId="WW-Absatz-Standardschriftart11111111111">
    <w:name w:val="WW-Absatz-Standardschriftart11111111111"/>
    <w:rsid w:val="001E5BDA"/>
  </w:style>
  <w:style w:type="character" w:customStyle="1" w:styleId="WW-Absatz-Standardschriftart111111111111">
    <w:name w:val="WW-Absatz-Standardschriftart111111111111"/>
    <w:rsid w:val="001E5BDA"/>
  </w:style>
  <w:style w:type="character" w:customStyle="1" w:styleId="WW-Absatz-Standardschriftart1111111111111">
    <w:name w:val="WW-Absatz-Standardschriftart1111111111111"/>
    <w:rsid w:val="001E5BDA"/>
  </w:style>
  <w:style w:type="character" w:customStyle="1" w:styleId="WW8Num8z3">
    <w:name w:val="WW8Num8z3"/>
    <w:rsid w:val="001E5BDA"/>
    <w:rPr>
      <w:b w:val="0"/>
    </w:rPr>
  </w:style>
  <w:style w:type="character" w:customStyle="1" w:styleId="WW8Num12z2">
    <w:name w:val="WW8Num12z2"/>
    <w:rsid w:val="001E5BDA"/>
    <w:rPr>
      <w:rFonts w:ascii="Wingdings" w:hAnsi="Wingdings"/>
    </w:rPr>
  </w:style>
  <w:style w:type="character" w:customStyle="1" w:styleId="WW8Num12z4">
    <w:name w:val="WW8Num12z4"/>
    <w:rsid w:val="001E5BDA"/>
    <w:rPr>
      <w:rFonts w:ascii="Courier New" w:hAnsi="Courier New" w:cs="Courier New"/>
    </w:rPr>
  </w:style>
  <w:style w:type="character" w:customStyle="1" w:styleId="WW-Absatz-Standardschriftart11111111111111">
    <w:name w:val="WW-Absatz-Standardschriftart11111111111111"/>
    <w:rsid w:val="001E5BDA"/>
  </w:style>
  <w:style w:type="character" w:customStyle="1" w:styleId="WW-Absatz-Standardschriftart111111111111111">
    <w:name w:val="WW-Absatz-Standardschriftart111111111111111"/>
    <w:rsid w:val="001E5BDA"/>
  </w:style>
  <w:style w:type="character" w:customStyle="1" w:styleId="WW-Absatz-Standardschriftart1111111111111111">
    <w:name w:val="WW-Absatz-Standardschriftart1111111111111111"/>
    <w:rsid w:val="001E5BDA"/>
  </w:style>
  <w:style w:type="character" w:customStyle="1" w:styleId="WW8Num16z1">
    <w:name w:val="WW8Num16z1"/>
    <w:rsid w:val="001E5BDA"/>
    <w:rPr>
      <w:rFonts w:ascii="Courier New" w:hAnsi="Courier New" w:cs="Courier New"/>
    </w:rPr>
  </w:style>
  <w:style w:type="character" w:customStyle="1" w:styleId="WW8Num16z2">
    <w:name w:val="WW8Num16z2"/>
    <w:rsid w:val="001E5BDA"/>
    <w:rPr>
      <w:rFonts w:ascii="Wingdings" w:hAnsi="Wingdings"/>
    </w:rPr>
  </w:style>
  <w:style w:type="character" w:customStyle="1" w:styleId="WW8Num18z1">
    <w:name w:val="WW8Num18z1"/>
    <w:rsid w:val="001E5BDA"/>
    <w:rPr>
      <w:rFonts w:ascii="Courier New" w:hAnsi="Courier New" w:cs="Courier New"/>
    </w:rPr>
  </w:style>
  <w:style w:type="character" w:customStyle="1" w:styleId="WW8Num18z2">
    <w:name w:val="WW8Num18z2"/>
    <w:rsid w:val="001E5BDA"/>
    <w:rPr>
      <w:rFonts w:ascii="Wingdings" w:hAnsi="Wingdings"/>
    </w:rPr>
  </w:style>
  <w:style w:type="character" w:customStyle="1" w:styleId="WW8Num23z0">
    <w:name w:val="WW8Num23z0"/>
    <w:rsid w:val="001E5BDA"/>
    <w:rPr>
      <w:sz w:val="23"/>
    </w:rPr>
  </w:style>
  <w:style w:type="character" w:customStyle="1" w:styleId="WW8Num24z0">
    <w:name w:val="WW8Num24z0"/>
    <w:rsid w:val="001E5BDA"/>
    <w:rPr>
      <w:sz w:val="23"/>
    </w:rPr>
  </w:style>
  <w:style w:type="character" w:customStyle="1" w:styleId="WW8Num26z0">
    <w:name w:val="WW8Num26z0"/>
    <w:rsid w:val="001E5BDA"/>
    <w:rPr>
      <w:rFonts w:ascii="Symbol" w:hAnsi="Symbol"/>
      <w:sz w:val="16"/>
      <w:szCs w:val="16"/>
    </w:rPr>
  </w:style>
  <w:style w:type="character" w:customStyle="1" w:styleId="WW8Num26z1">
    <w:name w:val="WW8Num26z1"/>
    <w:rsid w:val="001E5BDA"/>
    <w:rPr>
      <w:rFonts w:ascii="Courier New" w:hAnsi="Courier New" w:cs="Courier New"/>
    </w:rPr>
  </w:style>
  <w:style w:type="character" w:customStyle="1" w:styleId="WW8Num26z2">
    <w:name w:val="WW8Num26z2"/>
    <w:rsid w:val="001E5BDA"/>
    <w:rPr>
      <w:rFonts w:ascii="Wingdings" w:hAnsi="Wingdings"/>
    </w:rPr>
  </w:style>
  <w:style w:type="character" w:customStyle="1" w:styleId="WW8Num26z3">
    <w:name w:val="WW8Num26z3"/>
    <w:rsid w:val="001E5BDA"/>
    <w:rPr>
      <w:rFonts w:ascii="Symbol" w:hAnsi="Symbol"/>
    </w:rPr>
  </w:style>
  <w:style w:type="character" w:customStyle="1" w:styleId="WW8Num28z0">
    <w:name w:val="WW8Num28z0"/>
    <w:rsid w:val="001E5BDA"/>
    <w:rPr>
      <w:rFonts w:ascii="Symbol" w:hAnsi="Symbol"/>
    </w:rPr>
  </w:style>
  <w:style w:type="character" w:customStyle="1" w:styleId="WW8Num28z1">
    <w:name w:val="WW8Num28z1"/>
    <w:rsid w:val="001E5BDA"/>
    <w:rPr>
      <w:rFonts w:ascii="Courier New" w:hAnsi="Courier New" w:cs="Courier New"/>
    </w:rPr>
  </w:style>
  <w:style w:type="character" w:customStyle="1" w:styleId="WW8Num28z2">
    <w:name w:val="WW8Num28z2"/>
    <w:rsid w:val="001E5BDA"/>
    <w:rPr>
      <w:rFonts w:ascii="Wingdings" w:hAnsi="Wingdings"/>
    </w:rPr>
  </w:style>
  <w:style w:type="character" w:customStyle="1" w:styleId="WW8Num29z0">
    <w:name w:val="WW8Num29z0"/>
    <w:rsid w:val="001E5BDA"/>
    <w:rPr>
      <w:sz w:val="23"/>
    </w:rPr>
  </w:style>
  <w:style w:type="character" w:customStyle="1" w:styleId="WW8Num31z0">
    <w:name w:val="WW8Num31z0"/>
    <w:rsid w:val="001E5BDA"/>
    <w:rPr>
      <w:sz w:val="23"/>
    </w:rPr>
  </w:style>
  <w:style w:type="character" w:customStyle="1" w:styleId="WW8Num32z0">
    <w:name w:val="WW8Num32z0"/>
    <w:rsid w:val="001E5BDA"/>
    <w:rPr>
      <w:rFonts w:ascii="Symbol" w:hAnsi="Symbol"/>
    </w:rPr>
  </w:style>
  <w:style w:type="character" w:customStyle="1" w:styleId="WW8Num32z1">
    <w:name w:val="WW8Num32z1"/>
    <w:rsid w:val="001E5BDA"/>
    <w:rPr>
      <w:rFonts w:ascii="Courier New" w:hAnsi="Courier New" w:cs="Courier New"/>
    </w:rPr>
  </w:style>
  <w:style w:type="character" w:customStyle="1" w:styleId="WW8Num32z2">
    <w:name w:val="WW8Num32z2"/>
    <w:rsid w:val="001E5BDA"/>
    <w:rPr>
      <w:rFonts w:ascii="Wingdings" w:hAnsi="Wingdings"/>
    </w:rPr>
  </w:style>
  <w:style w:type="character" w:customStyle="1" w:styleId="WW8Num33z0">
    <w:name w:val="WW8Num33z0"/>
    <w:rsid w:val="001E5BDA"/>
    <w:rPr>
      <w:rFonts w:ascii="Symbol" w:hAnsi="Symbol"/>
    </w:rPr>
  </w:style>
  <w:style w:type="character" w:customStyle="1" w:styleId="WW8Num33z1">
    <w:name w:val="WW8Num33z1"/>
    <w:rsid w:val="001E5BDA"/>
    <w:rPr>
      <w:rFonts w:ascii="Courier New" w:hAnsi="Courier New" w:cs="Courier New"/>
    </w:rPr>
  </w:style>
  <w:style w:type="character" w:customStyle="1" w:styleId="WW8Num33z2">
    <w:name w:val="WW8Num33z2"/>
    <w:rsid w:val="001E5BDA"/>
    <w:rPr>
      <w:rFonts w:ascii="Wingdings" w:hAnsi="Wingdings"/>
    </w:rPr>
  </w:style>
  <w:style w:type="character" w:customStyle="1" w:styleId="WW8Num35z0">
    <w:name w:val="WW8Num35z0"/>
    <w:rsid w:val="001E5BDA"/>
    <w:rPr>
      <w:b/>
    </w:rPr>
  </w:style>
  <w:style w:type="character" w:customStyle="1" w:styleId="WW8Num37z0">
    <w:name w:val="WW8Num37z0"/>
    <w:rsid w:val="001E5BDA"/>
    <w:rPr>
      <w:sz w:val="23"/>
    </w:rPr>
  </w:style>
  <w:style w:type="character" w:customStyle="1" w:styleId="WW8Num38z0">
    <w:name w:val="WW8Num38z0"/>
    <w:rsid w:val="001E5BDA"/>
    <w:rPr>
      <w:b/>
    </w:rPr>
  </w:style>
  <w:style w:type="character" w:customStyle="1" w:styleId="WW8Num39z0">
    <w:name w:val="WW8Num39z0"/>
    <w:rsid w:val="001E5BDA"/>
    <w:rPr>
      <w:rFonts w:ascii="Symbol" w:hAnsi="Symbol"/>
    </w:rPr>
  </w:style>
  <w:style w:type="character" w:customStyle="1" w:styleId="WW8Num39z2">
    <w:name w:val="WW8Num39z2"/>
    <w:rsid w:val="001E5BDA"/>
    <w:rPr>
      <w:rFonts w:ascii="Wingdings" w:hAnsi="Wingdings"/>
    </w:rPr>
  </w:style>
  <w:style w:type="character" w:customStyle="1" w:styleId="WW8Num39z4">
    <w:name w:val="WW8Num39z4"/>
    <w:rsid w:val="001E5BDA"/>
    <w:rPr>
      <w:rFonts w:ascii="Courier New" w:hAnsi="Courier New" w:cs="Courier New"/>
    </w:rPr>
  </w:style>
  <w:style w:type="character" w:customStyle="1" w:styleId="WW8Num41z0">
    <w:name w:val="WW8Num41z0"/>
    <w:rsid w:val="001E5BDA"/>
    <w:rPr>
      <w:sz w:val="23"/>
    </w:rPr>
  </w:style>
  <w:style w:type="character" w:customStyle="1" w:styleId="WW8Num42z0">
    <w:name w:val="WW8Num42z0"/>
    <w:rsid w:val="001E5BDA"/>
    <w:rPr>
      <w:sz w:val="23"/>
    </w:rPr>
  </w:style>
  <w:style w:type="character" w:customStyle="1" w:styleId="WW8Num43z0">
    <w:name w:val="WW8Num43z0"/>
    <w:rsid w:val="001E5BDA"/>
    <w:rPr>
      <w:rFonts w:ascii="Symbol" w:hAnsi="Symbol"/>
    </w:rPr>
  </w:style>
  <w:style w:type="character" w:customStyle="1" w:styleId="WW8Num43z1">
    <w:name w:val="WW8Num43z1"/>
    <w:rsid w:val="001E5BDA"/>
    <w:rPr>
      <w:rFonts w:ascii="Courier New" w:hAnsi="Courier New"/>
    </w:rPr>
  </w:style>
  <w:style w:type="character" w:customStyle="1" w:styleId="WW8Num43z2">
    <w:name w:val="WW8Num43z2"/>
    <w:rsid w:val="001E5BDA"/>
    <w:rPr>
      <w:rFonts w:ascii="Wingdings" w:hAnsi="Wingdings"/>
    </w:rPr>
  </w:style>
  <w:style w:type="character" w:customStyle="1" w:styleId="WW8Num45z0">
    <w:name w:val="WW8Num45z0"/>
    <w:rsid w:val="001E5BDA"/>
    <w:rPr>
      <w:rFonts w:ascii="Symbol" w:hAnsi="Symbol"/>
    </w:rPr>
  </w:style>
  <w:style w:type="character" w:customStyle="1" w:styleId="WW8Num45z1">
    <w:name w:val="WW8Num45z1"/>
    <w:rsid w:val="001E5BDA"/>
    <w:rPr>
      <w:rFonts w:ascii="Courier New" w:hAnsi="Courier New" w:cs="Courier New"/>
    </w:rPr>
  </w:style>
  <w:style w:type="character" w:customStyle="1" w:styleId="WW8Num45z2">
    <w:name w:val="WW8Num45z2"/>
    <w:rsid w:val="001E5BDA"/>
    <w:rPr>
      <w:rFonts w:ascii="Wingdings" w:hAnsi="Wingdings"/>
    </w:rPr>
  </w:style>
  <w:style w:type="character" w:customStyle="1" w:styleId="WW8Num46z0">
    <w:name w:val="WW8Num46z0"/>
    <w:rsid w:val="001E5BDA"/>
    <w:rPr>
      <w:sz w:val="23"/>
    </w:rPr>
  </w:style>
  <w:style w:type="character" w:customStyle="1" w:styleId="WW8Num47z0">
    <w:name w:val="WW8Num47z0"/>
    <w:rsid w:val="001E5BDA"/>
    <w:rPr>
      <w:rFonts w:ascii="Symbol" w:hAnsi="Symbol"/>
    </w:rPr>
  </w:style>
  <w:style w:type="character" w:customStyle="1" w:styleId="WW8Num47z1">
    <w:name w:val="WW8Num47z1"/>
    <w:rsid w:val="001E5BDA"/>
    <w:rPr>
      <w:rFonts w:ascii="Courier New" w:hAnsi="Courier New" w:cs="Courier New"/>
    </w:rPr>
  </w:style>
  <w:style w:type="character" w:customStyle="1" w:styleId="WW8Num47z2">
    <w:name w:val="WW8Num47z2"/>
    <w:rsid w:val="001E5BDA"/>
    <w:rPr>
      <w:rFonts w:ascii="Wingdings" w:hAnsi="Wingdings"/>
    </w:rPr>
  </w:style>
  <w:style w:type="character" w:customStyle="1" w:styleId="WW8Num48z0">
    <w:name w:val="WW8Num48z0"/>
    <w:rsid w:val="001E5BDA"/>
    <w:rPr>
      <w:sz w:val="23"/>
    </w:rPr>
  </w:style>
  <w:style w:type="character" w:customStyle="1" w:styleId="WW8NumSt6z0">
    <w:name w:val="WW8NumSt6z0"/>
    <w:rsid w:val="001E5BDA"/>
    <w:rPr>
      <w:sz w:val="23"/>
      <w:szCs w:val="23"/>
    </w:rPr>
  </w:style>
  <w:style w:type="character" w:customStyle="1" w:styleId="WW8NumSt6z1">
    <w:name w:val="WW8NumSt6z1"/>
    <w:rsid w:val="001E5BDA"/>
    <w:rPr>
      <w:rFonts w:ascii="Courier New" w:hAnsi="Courier New" w:cs="Courier New"/>
    </w:rPr>
  </w:style>
  <w:style w:type="character" w:customStyle="1" w:styleId="WW8NumSt6z2">
    <w:name w:val="WW8NumSt6z2"/>
    <w:rsid w:val="001E5BDA"/>
    <w:rPr>
      <w:rFonts w:ascii="Wingdings" w:hAnsi="Wingdings"/>
    </w:rPr>
  </w:style>
  <w:style w:type="character" w:customStyle="1" w:styleId="WW8NumSt6z3">
    <w:name w:val="WW8NumSt6z3"/>
    <w:rsid w:val="001E5BDA"/>
    <w:rPr>
      <w:rFonts w:ascii="Symbol" w:hAnsi="Symbol"/>
    </w:rPr>
  </w:style>
  <w:style w:type="character" w:customStyle="1" w:styleId="Numatytasispastraiposriftas1">
    <w:name w:val="Numatytasis pastraipos šriftas1"/>
    <w:rsid w:val="001E5BDA"/>
  </w:style>
  <w:style w:type="character" w:customStyle="1" w:styleId="NumberingSymbols">
    <w:name w:val="Numbering Symbols"/>
    <w:rsid w:val="001E5BDA"/>
  </w:style>
  <w:style w:type="character" w:customStyle="1" w:styleId="Bullets">
    <w:name w:val="Bullets"/>
    <w:rsid w:val="001E5BDA"/>
    <w:rPr>
      <w:rFonts w:ascii="StarSymbol" w:eastAsia="StarSymbol" w:hAnsi="StarSymbol" w:cs="StarSymbol"/>
      <w:sz w:val="18"/>
      <w:szCs w:val="18"/>
    </w:rPr>
  </w:style>
  <w:style w:type="character" w:customStyle="1" w:styleId="DiagramaDiagrama">
    <w:name w:val="Diagrama Diagrama"/>
    <w:rsid w:val="001E5BDA"/>
    <w:rPr>
      <w:lang w:val="da-DK"/>
    </w:rPr>
  </w:style>
  <w:style w:type="character" w:customStyle="1" w:styleId="FootnoteCharacters">
    <w:name w:val="Footnote Characters"/>
    <w:rsid w:val="001E5BDA"/>
    <w:rPr>
      <w:vertAlign w:val="superscript"/>
    </w:rPr>
  </w:style>
  <w:style w:type="character" w:customStyle="1" w:styleId="enkleliai">
    <w:name w:val="Ženkleliai"/>
    <w:rsid w:val="001E5BDA"/>
    <w:rPr>
      <w:rFonts w:ascii="StarSymbol" w:eastAsia="StarSymbol" w:hAnsi="StarSymbol" w:cs="StarSymbol"/>
      <w:sz w:val="18"/>
      <w:szCs w:val="18"/>
    </w:rPr>
  </w:style>
  <w:style w:type="character" w:customStyle="1" w:styleId="Numeravimosimboliai">
    <w:name w:val="Numeravimo simboliai"/>
    <w:rsid w:val="001E5BDA"/>
  </w:style>
  <w:style w:type="paragraph" w:customStyle="1" w:styleId="Antrat7">
    <w:name w:val="Antraštė7"/>
    <w:basedOn w:val="Normal"/>
    <w:next w:val="BodyText"/>
    <w:rsid w:val="001E5BDA"/>
    <w:pPr>
      <w:keepNext/>
      <w:overflowPunct/>
      <w:adjustRightInd/>
      <w:spacing w:before="240" w:after="120" w:line="270" w:lineRule="atLeast"/>
    </w:pPr>
    <w:rPr>
      <w:rFonts w:ascii="Arial" w:eastAsia="MS Mincho" w:hAnsi="Arial" w:cs="Tahoma"/>
      <w:kern w:val="0"/>
      <w:sz w:val="28"/>
      <w:szCs w:val="28"/>
      <w:lang w:eastAsia="ar-SA"/>
    </w:rPr>
  </w:style>
  <w:style w:type="paragraph" w:styleId="List0">
    <w:name w:val="List"/>
    <w:basedOn w:val="BodyText"/>
    <w:rsid w:val="001E5BDA"/>
    <w:pPr>
      <w:tabs>
        <w:tab w:val="left" w:pos="142"/>
      </w:tabs>
      <w:suppressAutoHyphens/>
    </w:pPr>
    <w:rPr>
      <w:rFonts w:cs="Tahoma"/>
      <w:szCs w:val="24"/>
      <w:lang w:val="en-GB" w:eastAsia="ar-SA"/>
    </w:rPr>
  </w:style>
  <w:style w:type="paragraph" w:customStyle="1" w:styleId="Pavadinimas7">
    <w:name w:val="Pavadinimas7"/>
    <w:basedOn w:val="Normal"/>
    <w:rsid w:val="001E5BDA"/>
    <w:pPr>
      <w:suppressLineNumbers/>
      <w:overflowPunct/>
      <w:adjustRightInd/>
      <w:spacing w:before="120" w:after="120" w:line="270" w:lineRule="atLeast"/>
    </w:pPr>
    <w:rPr>
      <w:rFonts w:cs="Tahoma"/>
      <w:i/>
      <w:iCs/>
      <w:kern w:val="0"/>
      <w:lang w:eastAsia="ar-SA"/>
    </w:rPr>
  </w:style>
  <w:style w:type="paragraph" w:customStyle="1" w:styleId="Rodykl">
    <w:name w:val="Rodyklė"/>
    <w:basedOn w:val="Normal"/>
    <w:rsid w:val="001E5BDA"/>
    <w:pPr>
      <w:suppressLineNumbers/>
      <w:overflowPunct/>
      <w:adjustRightInd/>
      <w:spacing w:line="270" w:lineRule="atLeast"/>
    </w:pPr>
    <w:rPr>
      <w:rFonts w:cs="Tahoma"/>
      <w:kern w:val="0"/>
      <w:sz w:val="23"/>
      <w:szCs w:val="20"/>
      <w:lang w:eastAsia="ar-SA"/>
    </w:rPr>
  </w:style>
  <w:style w:type="paragraph" w:customStyle="1" w:styleId="Antrat6">
    <w:name w:val="Antraštė6"/>
    <w:basedOn w:val="Normal"/>
    <w:next w:val="BodyText"/>
    <w:rsid w:val="001E5BDA"/>
    <w:pPr>
      <w:keepNext/>
      <w:overflowPunct/>
      <w:adjustRightInd/>
      <w:spacing w:before="240" w:after="120" w:line="270" w:lineRule="atLeast"/>
    </w:pPr>
    <w:rPr>
      <w:rFonts w:ascii="Arial" w:eastAsia="MS Mincho" w:hAnsi="Arial" w:cs="Tahoma"/>
      <w:kern w:val="0"/>
      <w:sz w:val="28"/>
      <w:szCs w:val="28"/>
      <w:lang w:eastAsia="ar-SA"/>
    </w:rPr>
  </w:style>
  <w:style w:type="paragraph" w:customStyle="1" w:styleId="Pavadinimas6">
    <w:name w:val="Pavadinimas6"/>
    <w:basedOn w:val="Normal"/>
    <w:rsid w:val="001E5BDA"/>
    <w:pPr>
      <w:suppressLineNumbers/>
      <w:overflowPunct/>
      <w:adjustRightInd/>
      <w:spacing w:before="120" w:after="120" w:line="270" w:lineRule="atLeast"/>
    </w:pPr>
    <w:rPr>
      <w:rFonts w:cs="Tahoma"/>
      <w:i/>
      <w:iCs/>
      <w:kern w:val="0"/>
      <w:lang w:eastAsia="ar-SA"/>
    </w:rPr>
  </w:style>
  <w:style w:type="paragraph" w:customStyle="1" w:styleId="Antrat5">
    <w:name w:val="Antraštė5"/>
    <w:basedOn w:val="Normal"/>
    <w:next w:val="BodyText"/>
    <w:rsid w:val="001E5BDA"/>
    <w:pPr>
      <w:keepNext/>
      <w:overflowPunct/>
      <w:adjustRightInd/>
      <w:spacing w:before="240" w:after="120" w:line="270" w:lineRule="atLeast"/>
    </w:pPr>
    <w:rPr>
      <w:rFonts w:ascii="Arial" w:eastAsia="MS Mincho" w:hAnsi="Arial" w:cs="Tahoma"/>
      <w:kern w:val="0"/>
      <w:sz w:val="28"/>
      <w:szCs w:val="28"/>
      <w:lang w:eastAsia="ar-SA"/>
    </w:rPr>
  </w:style>
  <w:style w:type="paragraph" w:customStyle="1" w:styleId="Pavadinimas5">
    <w:name w:val="Pavadinimas5"/>
    <w:basedOn w:val="Normal"/>
    <w:rsid w:val="001E5BDA"/>
    <w:pPr>
      <w:suppressLineNumbers/>
      <w:overflowPunct/>
      <w:adjustRightInd/>
      <w:spacing w:before="120" w:after="120" w:line="270" w:lineRule="atLeast"/>
    </w:pPr>
    <w:rPr>
      <w:rFonts w:cs="Tahoma"/>
      <w:i/>
      <w:iCs/>
      <w:kern w:val="0"/>
      <w:lang w:eastAsia="ar-SA"/>
    </w:rPr>
  </w:style>
  <w:style w:type="paragraph" w:customStyle="1" w:styleId="Antrat4">
    <w:name w:val="Antraštė4"/>
    <w:basedOn w:val="Normal"/>
    <w:next w:val="BodyText"/>
    <w:rsid w:val="001E5BDA"/>
    <w:pPr>
      <w:keepNext/>
      <w:overflowPunct/>
      <w:adjustRightInd/>
      <w:spacing w:before="240" w:after="120" w:line="270" w:lineRule="atLeast"/>
    </w:pPr>
    <w:rPr>
      <w:rFonts w:ascii="Arial" w:eastAsia="MS Mincho" w:hAnsi="Arial" w:cs="Tahoma"/>
      <w:kern w:val="0"/>
      <w:sz w:val="28"/>
      <w:szCs w:val="28"/>
      <w:lang w:eastAsia="ar-SA"/>
    </w:rPr>
  </w:style>
  <w:style w:type="paragraph" w:customStyle="1" w:styleId="Pavadinimas4">
    <w:name w:val="Pavadinimas4"/>
    <w:basedOn w:val="Normal"/>
    <w:rsid w:val="001E5BDA"/>
    <w:pPr>
      <w:suppressLineNumbers/>
      <w:overflowPunct/>
      <w:adjustRightInd/>
      <w:spacing w:before="120" w:after="120" w:line="270" w:lineRule="atLeast"/>
    </w:pPr>
    <w:rPr>
      <w:rFonts w:cs="Tahoma"/>
      <w:i/>
      <w:iCs/>
      <w:kern w:val="0"/>
      <w:lang w:eastAsia="ar-SA"/>
    </w:rPr>
  </w:style>
  <w:style w:type="paragraph" w:customStyle="1" w:styleId="Antrat3">
    <w:name w:val="Antraštė3"/>
    <w:basedOn w:val="Normal"/>
    <w:next w:val="BodyText"/>
    <w:rsid w:val="001E5BDA"/>
    <w:pPr>
      <w:keepNext/>
      <w:overflowPunct/>
      <w:adjustRightInd/>
      <w:spacing w:before="240" w:after="120" w:line="270" w:lineRule="atLeast"/>
    </w:pPr>
    <w:rPr>
      <w:rFonts w:ascii="Arial" w:eastAsia="MS Mincho" w:hAnsi="Arial" w:cs="Tahoma"/>
      <w:kern w:val="0"/>
      <w:sz w:val="28"/>
      <w:szCs w:val="28"/>
      <w:lang w:eastAsia="ar-SA"/>
    </w:rPr>
  </w:style>
  <w:style w:type="paragraph" w:customStyle="1" w:styleId="Pavadinimas3">
    <w:name w:val="Pavadinimas3"/>
    <w:basedOn w:val="Normal"/>
    <w:rsid w:val="001E5BDA"/>
    <w:pPr>
      <w:suppressLineNumbers/>
      <w:overflowPunct/>
      <w:adjustRightInd/>
      <w:spacing w:before="120" w:after="120" w:line="270" w:lineRule="atLeast"/>
    </w:pPr>
    <w:rPr>
      <w:rFonts w:cs="Tahoma"/>
      <w:i/>
      <w:iCs/>
      <w:kern w:val="0"/>
      <w:lang w:eastAsia="ar-SA"/>
    </w:rPr>
  </w:style>
  <w:style w:type="paragraph" w:customStyle="1" w:styleId="Antrat2">
    <w:name w:val="Antraštė2"/>
    <w:basedOn w:val="Normal"/>
    <w:next w:val="BodyText"/>
    <w:rsid w:val="001E5BDA"/>
    <w:pPr>
      <w:keepNext/>
      <w:overflowPunct/>
      <w:adjustRightInd/>
      <w:spacing w:before="240" w:after="120" w:line="270" w:lineRule="atLeast"/>
    </w:pPr>
    <w:rPr>
      <w:rFonts w:ascii="Arial" w:eastAsia="MS Mincho" w:hAnsi="Arial" w:cs="Tahoma"/>
      <w:kern w:val="0"/>
      <w:sz w:val="28"/>
      <w:szCs w:val="28"/>
      <w:lang w:eastAsia="ar-SA"/>
    </w:rPr>
  </w:style>
  <w:style w:type="paragraph" w:customStyle="1" w:styleId="Pavadinimas2">
    <w:name w:val="Pavadinimas2"/>
    <w:basedOn w:val="Normal"/>
    <w:rsid w:val="001E5BDA"/>
    <w:pPr>
      <w:suppressLineNumbers/>
      <w:overflowPunct/>
      <w:adjustRightInd/>
      <w:spacing w:before="120" w:after="120" w:line="270" w:lineRule="atLeast"/>
    </w:pPr>
    <w:rPr>
      <w:rFonts w:cs="Tahoma"/>
      <w:i/>
      <w:iCs/>
      <w:kern w:val="0"/>
      <w:lang w:eastAsia="ar-SA"/>
    </w:rPr>
  </w:style>
  <w:style w:type="paragraph" w:customStyle="1" w:styleId="Antrat1">
    <w:name w:val="Antraštė1"/>
    <w:basedOn w:val="Normal"/>
    <w:next w:val="BodyText"/>
    <w:rsid w:val="001E5BDA"/>
    <w:pPr>
      <w:suppressLineNumbers/>
      <w:overflowPunct/>
      <w:adjustRightInd/>
      <w:spacing w:before="120" w:after="120" w:line="270" w:lineRule="atLeast"/>
    </w:pPr>
    <w:rPr>
      <w:rFonts w:cs="Tahoma"/>
      <w:i/>
      <w:iCs/>
      <w:kern w:val="0"/>
      <w:lang w:eastAsia="ar-SA"/>
    </w:rPr>
  </w:style>
  <w:style w:type="paragraph" w:customStyle="1" w:styleId="Pavadinimas1">
    <w:name w:val="Pavadinimas1"/>
    <w:basedOn w:val="Normal"/>
    <w:rsid w:val="001E5BDA"/>
    <w:pPr>
      <w:suppressLineNumbers/>
      <w:overflowPunct/>
      <w:adjustRightInd/>
      <w:spacing w:before="120" w:after="120" w:line="270" w:lineRule="atLeast"/>
    </w:pPr>
    <w:rPr>
      <w:rFonts w:cs="Tahoma"/>
      <w:i/>
      <w:iCs/>
      <w:kern w:val="0"/>
      <w:lang w:eastAsia="ar-SA"/>
    </w:rPr>
  </w:style>
  <w:style w:type="paragraph" w:customStyle="1" w:styleId="Index">
    <w:name w:val="Index"/>
    <w:basedOn w:val="Normal"/>
    <w:rsid w:val="001E5BDA"/>
    <w:pPr>
      <w:suppressLineNumbers/>
      <w:overflowPunct/>
      <w:adjustRightInd/>
      <w:spacing w:line="270" w:lineRule="atLeast"/>
    </w:pPr>
    <w:rPr>
      <w:rFonts w:cs="Tahoma"/>
      <w:kern w:val="0"/>
      <w:sz w:val="23"/>
      <w:szCs w:val="20"/>
      <w:lang w:eastAsia="ar-SA"/>
    </w:rPr>
  </w:style>
  <w:style w:type="paragraph" w:customStyle="1" w:styleId="WW-BodyText3">
    <w:name w:val="WW-Body Text 3"/>
    <w:basedOn w:val="Normal"/>
    <w:rsid w:val="001E5BDA"/>
    <w:pPr>
      <w:overflowPunct/>
      <w:adjustRightInd/>
      <w:spacing w:line="270" w:lineRule="atLeast"/>
      <w:jc w:val="right"/>
    </w:pPr>
    <w:rPr>
      <w:b/>
      <w:bCs/>
      <w:i/>
      <w:iCs/>
      <w:kern w:val="0"/>
      <w:sz w:val="28"/>
      <w:szCs w:val="20"/>
      <w:lang w:eastAsia="ar-SA"/>
    </w:rPr>
  </w:style>
  <w:style w:type="paragraph" w:styleId="TOC2">
    <w:name w:val="toc 2"/>
    <w:basedOn w:val="Normal"/>
    <w:next w:val="Normal"/>
    <w:semiHidden/>
    <w:rsid w:val="001E5BDA"/>
    <w:pPr>
      <w:overflowPunct/>
      <w:adjustRightInd/>
      <w:spacing w:line="270" w:lineRule="atLeast"/>
      <w:ind w:left="230"/>
    </w:pPr>
    <w:rPr>
      <w:kern w:val="0"/>
      <w:sz w:val="23"/>
      <w:szCs w:val="20"/>
      <w:lang w:eastAsia="ar-SA"/>
    </w:rPr>
  </w:style>
  <w:style w:type="paragraph" w:styleId="TOC3">
    <w:name w:val="toc 3"/>
    <w:basedOn w:val="Normal"/>
    <w:next w:val="Normal"/>
    <w:semiHidden/>
    <w:rsid w:val="001E5BDA"/>
    <w:pPr>
      <w:overflowPunct/>
      <w:adjustRightInd/>
      <w:spacing w:line="270" w:lineRule="atLeast"/>
      <w:ind w:left="460"/>
    </w:pPr>
    <w:rPr>
      <w:kern w:val="0"/>
      <w:sz w:val="23"/>
      <w:szCs w:val="20"/>
      <w:lang w:eastAsia="ar-SA"/>
    </w:rPr>
  </w:style>
  <w:style w:type="paragraph" w:customStyle="1" w:styleId="prastasistinklapis1">
    <w:name w:val="Įprastasis (tinklapis)1"/>
    <w:basedOn w:val="Normal"/>
    <w:rsid w:val="001E5BDA"/>
    <w:pPr>
      <w:widowControl/>
      <w:overflowPunct/>
      <w:adjustRightInd/>
      <w:spacing w:before="280" w:after="280"/>
    </w:pPr>
    <w:rPr>
      <w:kern w:val="0"/>
      <w:lang w:val="en-US" w:eastAsia="ar-SA"/>
    </w:rPr>
  </w:style>
  <w:style w:type="paragraph" w:customStyle="1" w:styleId="Pagrindinistekstas31">
    <w:name w:val="Pagrindinis tekstas 31"/>
    <w:basedOn w:val="Normal"/>
    <w:rsid w:val="001E5BDA"/>
    <w:pPr>
      <w:overflowPunct/>
      <w:adjustRightInd/>
      <w:spacing w:after="120" w:line="270" w:lineRule="atLeast"/>
    </w:pPr>
    <w:rPr>
      <w:kern w:val="0"/>
      <w:sz w:val="16"/>
      <w:szCs w:val="16"/>
      <w:lang w:eastAsia="ar-SA"/>
    </w:rPr>
  </w:style>
  <w:style w:type="paragraph" w:customStyle="1" w:styleId="Pagrindinistekstas21">
    <w:name w:val="Pagrindinis tekstas 21"/>
    <w:basedOn w:val="Normal"/>
    <w:rsid w:val="001E5BDA"/>
    <w:pPr>
      <w:overflowPunct/>
      <w:adjustRightInd/>
      <w:spacing w:after="120" w:line="480" w:lineRule="auto"/>
    </w:pPr>
    <w:rPr>
      <w:kern w:val="0"/>
      <w:sz w:val="23"/>
      <w:szCs w:val="20"/>
      <w:lang w:eastAsia="ar-SA"/>
    </w:rPr>
  </w:style>
  <w:style w:type="paragraph" w:customStyle="1" w:styleId="listtekstas">
    <w:name w:val="list tekstas"/>
    <w:basedOn w:val="Normal"/>
    <w:rsid w:val="001E5BDA"/>
    <w:pPr>
      <w:widowControl/>
      <w:overflowPunct/>
      <w:adjustRightInd/>
      <w:spacing w:before="40" w:after="40"/>
      <w:jc w:val="both"/>
    </w:pPr>
    <w:rPr>
      <w:kern w:val="0"/>
      <w:sz w:val="22"/>
      <w:lang w:eastAsia="ar-SA"/>
    </w:rPr>
  </w:style>
  <w:style w:type="paragraph" w:customStyle="1" w:styleId="Sraassunumeriais1">
    <w:name w:val="Sąrašas su numeriais1"/>
    <w:basedOn w:val="Normal"/>
    <w:rsid w:val="001E5BDA"/>
    <w:pPr>
      <w:widowControl/>
      <w:overflowPunct/>
      <w:adjustRightInd/>
      <w:spacing w:line="288" w:lineRule="auto"/>
    </w:pPr>
    <w:rPr>
      <w:rFonts w:ascii="Univers" w:hAnsi="Univers"/>
      <w:kern w:val="0"/>
      <w:sz w:val="22"/>
      <w:lang w:val="en-GB" w:eastAsia="ar-SA"/>
    </w:rPr>
  </w:style>
  <w:style w:type="paragraph" w:styleId="TOC4">
    <w:name w:val="toc 4"/>
    <w:basedOn w:val="Index"/>
    <w:semiHidden/>
    <w:rsid w:val="001E5BDA"/>
    <w:pPr>
      <w:tabs>
        <w:tab w:val="right" w:leader="dot" w:pos="12184"/>
      </w:tabs>
      <w:ind w:left="849"/>
    </w:pPr>
  </w:style>
  <w:style w:type="paragraph" w:styleId="TOC5">
    <w:name w:val="toc 5"/>
    <w:basedOn w:val="Index"/>
    <w:semiHidden/>
    <w:rsid w:val="001E5BDA"/>
    <w:pPr>
      <w:tabs>
        <w:tab w:val="right" w:leader="dot" w:pos="13033"/>
      </w:tabs>
      <w:ind w:left="1132"/>
    </w:pPr>
  </w:style>
  <w:style w:type="paragraph" w:styleId="TOC6">
    <w:name w:val="toc 6"/>
    <w:basedOn w:val="Index"/>
    <w:semiHidden/>
    <w:rsid w:val="001E5BDA"/>
    <w:pPr>
      <w:tabs>
        <w:tab w:val="right" w:leader="dot" w:pos="13882"/>
      </w:tabs>
      <w:ind w:left="1415"/>
    </w:pPr>
  </w:style>
  <w:style w:type="paragraph" w:styleId="TOC7">
    <w:name w:val="toc 7"/>
    <w:basedOn w:val="Index"/>
    <w:semiHidden/>
    <w:rsid w:val="001E5BDA"/>
    <w:pPr>
      <w:tabs>
        <w:tab w:val="right" w:leader="dot" w:pos="14731"/>
      </w:tabs>
      <w:ind w:left="1698"/>
    </w:pPr>
  </w:style>
  <w:style w:type="paragraph" w:styleId="TOC8">
    <w:name w:val="toc 8"/>
    <w:basedOn w:val="Index"/>
    <w:semiHidden/>
    <w:rsid w:val="001E5BDA"/>
    <w:pPr>
      <w:tabs>
        <w:tab w:val="right" w:leader="dot" w:pos="15580"/>
      </w:tabs>
      <w:ind w:left="1981"/>
    </w:pPr>
  </w:style>
  <w:style w:type="paragraph" w:styleId="TOC9">
    <w:name w:val="toc 9"/>
    <w:basedOn w:val="Index"/>
    <w:semiHidden/>
    <w:rsid w:val="001E5BDA"/>
    <w:pPr>
      <w:tabs>
        <w:tab w:val="right" w:leader="dot" w:pos="16429"/>
      </w:tabs>
      <w:ind w:left="2264"/>
    </w:pPr>
  </w:style>
  <w:style w:type="paragraph" w:customStyle="1" w:styleId="Contents10">
    <w:name w:val="Contents 10"/>
    <w:basedOn w:val="Index"/>
    <w:rsid w:val="001E5BDA"/>
    <w:pPr>
      <w:tabs>
        <w:tab w:val="right" w:leader="dot" w:pos="17278"/>
      </w:tabs>
      <w:ind w:left="2547"/>
    </w:pPr>
  </w:style>
  <w:style w:type="paragraph" w:customStyle="1" w:styleId="TableContents">
    <w:name w:val="Table Contents"/>
    <w:basedOn w:val="Normal"/>
    <w:rsid w:val="001E5BDA"/>
    <w:pPr>
      <w:suppressLineNumbers/>
      <w:overflowPunct/>
      <w:adjustRightInd/>
      <w:spacing w:line="270" w:lineRule="atLeast"/>
    </w:pPr>
    <w:rPr>
      <w:kern w:val="0"/>
      <w:sz w:val="23"/>
      <w:szCs w:val="20"/>
      <w:lang w:eastAsia="ar-SA"/>
    </w:rPr>
  </w:style>
  <w:style w:type="paragraph" w:customStyle="1" w:styleId="TableHeading">
    <w:name w:val="Table Heading"/>
    <w:basedOn w:val="TableContents"/>
    <w:rsid w:val="001E5BDA"/>
    <w:pPr>
      <w:jc w:val="center"/>
    </w:pPr>
    <w:rPr>
      <w:b/>
      <w:bCs/>
    </w:rPr>
  </w:style>
  <w:style w:type="paragraph" w:customStyle="1" w:styleId="Framecontents">
    <w:name w:val="Frame contents"/>
    <w:basedOn w:val="BodyText"/>
    <w:rsid w:val="001E5BDA"/>
    <w:pPr>
      <w:tabs>
        <w:tab w:val="left" w:pos="142"/>
      </w:tabs>
      <w:suppressAutoHyphens/>
    </w:pPr>
    <w:rPr>
      <w:szCs w:val="24"/>
      <w:lang w:val="en-GB" w:eastAsia="ar-SA"/>
    </w:rPr>
  </w:style>
  <w:style w:type="paragraph" w:customStyle="1" w:styleId="Pagrindiniotekstotrauka31">
    <w:name w:val="Pagrindinio teksto įtrauka 31"/>
    <w:basedOn w:val="Normal"/>
    <w:rsid w:val="001E5BDA"/>
    <w:pPr>
      <w:overflowPunct/>
      <w:adjustRightInd/>
      <w:spacing w:after="120" w:line="270" w:lineRule="atLeast"/>
      <w:ind w:left="283"/>
    </w:pPr>
    <w:rPr>
      <w:kern w:val="0"/>
      <w:sz w:val="16"/>
      <w:szCs w:val="16"/>
      <w:lang w:eastAsia="ar-SA"/>
    </w:rPr>
  </w:style>
  <w:style w:type="paragraph" w:customStyle="1" w:styleId="Sraassuenkleliais2">
    <w:name w:val="Sąrašas su ženkleliais2"/>
    <w:basedOn w:val="BodyText"/>
    <w:rsid w:val="001E5BDA"/>
    <w:pPr>
      <w:tabs>
        <w:tab w:val="left" w:pos="142"/>
      </w:tabs>
      <w:spacing w:after="270" w:line="270" w:lineRule="atLeast"/>
      <w:ind w:firstLine="0"/>
      <w:jc w:val="left"/>
    </w:pPr>
    <w:rPr>
      <w:sz w:val="23"/>
      <w:lang w:val="en-GB" w:eastAsia="ar-SA"/>
    </w:rPr>
  </w:style>
  <w:style w:type="paragraph" w:customStyle="1" w:styleId="Lentelsturinys">
    <w:name w:val="Lentelės turinys"/>
    <w:basedOn w:val="Normal"/>
    <w:qFormat/>
    <w:rsid w:val="001E5BDA"/>
    <w:pPr>
      <w:suppressLineNumbers/>
      <w:overflowPunct/>
      <w:adjustRightInd/>
      <w:spacing w:line="270" w:lineRule="atLeast"/>
    </w:pPr>
    <w:rPr>
      <w:kern w:val="0"/>
      <w:sz w:val="23"/>
      <w:szCs w:val="20"/>
      <w:lang w:eastAsia="ar-SA"/>
    </w:rPr>
  </w:style>
  <w:style w:type="paragraph" w:customStyle="1" w:styleId="Lentelsantrat">
    <w:name w:val="Lentelės antraštė"/>
    <w:basedOn w:val="Lentelsturinys"/>
    <w:rsid w:val="001E5BDA"/>
    <w:pPr>
      <w:jc w:val="center"/>
    </w:pPr>
    <w:rPr>
      <w:b/>
      <w:bCs/>
    </w:rPr>
  </w:style>
  <w:style w:type="paragraph" w:customStyle="1" w:styleId="Kadroturinys">
    <w:name w:val="Kadro turinys"/>
    <w:basedOn w:val="BodyText"/>
    <w:rsid w:val="001E5BDA"/>
    <w:pPr>
      <w:tabs>
        <w:tab w:val="left" w:pos="142"/>
      </w:tabs>
      <w:suppressAutoHyphens/>
    </w:pPr>
    <w:rPr>
      <w:szCs w:val="24"/>
      <w:lang w:val="en-GB" w:eastAsia="ar-SA"/>
    </w:rPr>
  </w:style>
  <w:style w:type="paragraph" w:customStyle="1" w:styleId="31Outlinednumbered">
    <w:name w:val="3.1. Outlined numbered"/>
    <w:basedOn w:val="Normal"/>
    <w:rsid w:val="001E5BDA"/>
    <w:pPr>
      <w:widowControl/>
      <w:overflowPunct/>
      <w:adjustRightInd/>
      <w:ind w:left="-2322"/>
    </w:pPr>
    <w:rPr>
      <w:kern w:val="0"/>
      <w:lang w:eastAsia="ar-SA"/>
    </w:rPr>
  </w:style>
  <w:style w:type="paragraph" w:customStyle="1" w:styleId="Debesliotekstas2">
    <w:name w:val="Debesėlio tekstas2"/>
    <w:basedOn w:val="Normal"/>
    <w:rsid w:val="001E5BDA"/>
    <w:pPr>
      <w:overflowPunct/>
      <w:adjustRightInd/>
      <w:spacing w:line="270" w:lineRule="atLeast"/>
    </w:pPr>
    <w:rPr>
      <w:rFonts w:ascii="Tahoma" w:hAnsi="Tahoma" w:cs="Tahoma"/>
      <w:kern w:val="0"/>
      <w:sz w:val="16"/>
      <w:szCs w:val="16"/>
      <w:lang w:eastAsia="ar-SA"/>
    </w:rPr>
  </w:style>
  <w:style w:type="paragraph" w:customStyle="1" w:styleId="Betarp1">
    <w:name w:val="Be tarpų1"/>
    <w:qFormat/>
    <w:rsid w:val="001E5BDA"/>
    <w:pPr>
      <w:suppressAutoHyphens/>
      <w:ind w:firstLine="567"/>
      <w:jc w:val="both"/>
    </w:pPr>
    <w:rPr>
      <w:rFonts w:eastAsia="Arial"/>
      <w:color w:val="008000"/>
      <w:lang w:eastAsia="ar-SA"/>
    </w:rPr>
  </w:style>
  <w:style w:type="paragraph" w:customStyle="1" w:styleId="xl66">
    <w:name w:val="xl66"/>
    <w:basedOn w:val="Normal"/>
    <w:rsid w:val="001E5BDA"/>
    <w:pPr>
      <w:widowControl/>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67">
    <w:name w:val="xl67"/>
    <w:basedOn w:val="Normal"/>
    <w:rsid w:val="001E5BDA"/>
    <w:pPr>
      <w:widowControl/>
      <w:pBdr>
        <w:top w:val="single" w:sz="8" w:space="0" w:color="auto"/>
        <w:left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68">
    <w:name w:val="xl68"/>
    <w:basedOn w:val="Normal"/>
    <w:rsid w:val="001E5BDA"/>
    <w:pPr>
      <w:widowControl/>
      <w:pBdr>
        <w:top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69">
    <w:name w:val="xl69"/>
    <w:basedOn w:val="Normal"/>
    <w:rsid w:val="001E5BDA"/>
    <w:pPr>
      <w:widowControl/>
      <w:pBdr>
        <w:top w:val="single" w:sz="8" w:space="0" w:color="auto"/>
        <w:right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0">
    <w:name w:val="xl70"/>
    <w:basedOn w:val="Normal"/>
    <w:rsid w:val="001E5BDA"/>
    <w:pPr>
      <w:widowControl/>
      <w:pBdr>
        <w:left w:val="single" w:sz="8" w:space="0" w:color="auto"/>
        <w:bottom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1">
    <w:name w:val="xl71"/>
    <w:basedOn w:val="Normal"/>
    <w:rsid w:val="001E5BDA"/>
    <w:pPr>
      <w:widowControl/>
      <w:pBdr>
        <w:bottom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2">
    <w:name w:val="xl72"/>
    <w:basedOn w:val="Normal"/>
    <w:rsid w:val="001E5BDA"/>
    <w:pPr>
      <w:widowControl/>
      <w:pBdr>
        <w:bottom w:val="single" w:sz="8" w:space="0" w:color="auto"/>
        <w:right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3">
    <w:name w:val="xl73"/>
    <w:basedOn w:val="Normal"/>
    <w:rsid w:val="001E5BDA"/>
    <w:pPr>
      <w:widowControl/>
      <w:pBdr>
        <w:top w:val="single" w:sz="8" w:space="0" w:color="auto"/>
        <w:lef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4">
    <w:name w:val="xl74"/>
    <w:basedOn w:val="Normal"/>
    <w:rsid w:val="001E5BDA"/>
    <w:pPr>
      <w:widowControl/>
      <w:pBdr>
        <w:top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5">
    <w:name w:val="xl75"/>
    <w:basedOn w:val="Normal"/>
    <w:rsid w:val="001E5BDA"/>
    <w:pPr>
      <w:widowControl/>
      <w:pBdr>
        <w:top w:val="single" w:sz="8" w:space="0" w:color="auto"/>
        <w:righ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6">
    <w:name w:val="xl76"/>
    <w:basedOn w:val="Normal"/>
    <w:rsid w:val="001E5BDA"/>
    <w:pPr>
      <w:widowControl/>
      <w:pBdr>
        <w:left w:val="single" w:sz="8" w:space="0" w:color="auto"/>
        <w:bottom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7">
    <w:name w:val="xl77"/>
    <w:basedOn w:val="Normal"/>
    <w:rsid w:val="001E5BDA"/>
    <w:pPr>
      <w:widowControl/>
      <w:pBdr>
        <w:bottom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8">
    <w:name w:val="xl78"/>
    <w:basedOn w:val="Normal"/>
    <w:rsid w:val="001E5BDA"/>
    <w:pPr>
      <w:widowControl/>
      <w:pBdr>
        <w:bottom w:val="single" w:sz="8" w:space="0" w:color="auto"/>
        <w:righ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79">
    <w:name w:val="xl79"/>
    <w:basedOn w:val="Normal"/>
    <w:rsid w:val="001E5BDA"/>
    <w:pPr>
      <w:widowControl/>
      <w:pBdr>
        <w:lef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80">
    <w:name w:val="xl80"/>
    <w:basedOn w:val="Normal"/>
    <w:rsid w:val="001E5BDA"/>
    <w:pPr>
      <w:widowControl/>
      <w:shd w:val="clear" w:color="auto" w:fill="CC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81">
    <w:name w:val="xl81"/>
    <w:basedOn w:val="Normal"/>
    <w:rsid w:val="001E5BDA"/>
    <w:pPr>
      <w:widowControl/>
      <w:pBdr>
        <w:righ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82">
    <w:name w:val="xl82"/>
    <w:basedOn w:val="Normal"/>
    <w:rsid w:val="001E5BDA"/>
    <w:pPr>
      <w:widowControl/>
      <w:pBdr>
        <w:top w:val="single" w:sz="8" w:space="0" w:color="auto"/>
        <w:left w:val="single" w:sz="8"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83">
    <w:name w:val="xl83"/>
    <w:basedOn w:val="Normal"/>
    <w:rsid w:val="001E5BDA"/>
    <w:pPr>
      <w:widowControl/>
      <w:pBdr>
        <w:top w:val="single" w:sz="8"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84">
    <w:name w:val="xl84"/>
    <w:basedOn w:val="Normal"/>
    <w:rsid w:val="001E5BDA"/>
    <w:pPr>
      <w:widowControl/>
      <w:pBdr>
        <w:top w:val="single" w:sz="8" w:space="0" w:color="auto"/>
        <w:left w:val="single" w:sz="8"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85">
    <w:name w:val="xl85"/>
    <w:basedOn w:val="Normal"/>
    <w:rsid w:val="001E5BDA"/>
    <w:pPr>
      <w:widowControl/>
      <w:pBdr>
        <w:top w:val="single" w:sz="8"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86">
    <w:name w:val="xl86"/>
    <w:basedOn w:val="Normal"/>
    <w:rsid w:val="001E5BDA"/>
    <w:pPr>
      <w:widowControl/>
      <w:pBdr>
        <w:top w:val="single" w:sz="8" w:space="0" w:color="auto"/>
        <w:left w:val="single" w:sz="8"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87">
    <w:name w:val="xl87"/>
    <w:basedOn w:val="Normal"/>
    <w:rsid w:val="001E5BDA"/>
    <w:pPr>
      <w:widowControl/>
      <w:pBdr>
        <w:top w:val="single" w:sz="8" w:space="0" w:color="auto"/>
        <w:left w:val="single" w:sz="8" w:space="0" w:color="auto"/>
        <w:right w:val="single" w:sz="8" w:space="0" w:color="auto"/>
      </w:pBdr>
      <w:shd w:val="clear" w:color="auto" w:fill="FF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88">
    <w:name w:val="xl88"/>
    <w:basedOn w:val="Normal"/>
    <w:rsid w:val="001E5BDA"/>
    <w:pPr>
      <w:widowControl/>
      <w:pBdr>
        <w:left w:val="single" w:sz="8"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89">
    <w:name w:val="xl89"/>
    <w:basedOn w:val="Normal"/>
    <w:rsid w:val="001E5BDA"/>
    <w:pPr>
      <w:widowControl/>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90">
    <w:name w:val="xl90"/>
    <w:basedOn w:val="Normal"/>
    <w:rsid w:val="001E5BDA"/>
    <w:pPr>
      <w:widowControl/>
      <w:pBdr>
        <w:left w:val="single" w:sz="8"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91">
    <w:name w:val="xl91"/>
    <w:basedOn w:val="Normal"/>
    <w:rsid w:val="001E5BDA"/>
    <w:pPr>
      <w:widowControl/>
      <w:pBdr>
        <w:right w:val="single" w:sz="8"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92">
    <w:name w:val="xl92"/>
    <w:basedOn w:val="Normal"/>
    <w:rsid w:val="001E5BDA"/>
    <w:pPr>
      <w:widowControl/>
      <w:pBdr>
        <w:left w:val="single" w:sz="8"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93">
    <w:name w:val="xl93"/>
    <w:basedOn w:val="Normal"/>
    <w:rsid w:val="001E5BDA"/>
    <w:pPr>
      <w:widowControl/>
      <w:pBdr>
        <w:left w:val="single" w:sz="8" w:space="0" w:color="auto"/>
        <w:right w:val="single" w:sz="8" w:space="0" w:color="auto"/>
      </w:pBdr>
      <w:shd w:val="clear" w:color="auto" w:fill="FFFFCC"/>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94">
    <w:name w:val="xl94"/>
    <w:basedOn w:val="Normal"/>
    <w:rsid w:val="001E5BDA"/>
    <w:pPr>
      <w:widowControl/>
      <w:pBdr>
        <w:top w:val="single" w:sz="8" w:space="0" w:color="auto"/>
        <w:left w:val="single" w:sz="8" w:space="0" w:color="auto"/>
        <w:bottom w:val="single" w:sz="8"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95">
    <w:name w:val="xl95"/>
    <w:basedOn w:val="Normal"/>
    <w:rsid w:val="001E5BDA"/>
    <w:pPr>
      <w:widowControl/>
      <w:pBdr>
        <w:top w:val="single" w:sz="8" w:space="0" w:color="auto"/>
        <w:bottom w:val="single" w:sz="8"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96">
    <w:name w:val="xl96"/>
    <w:basedOn w:val="Normal"/>
    <w:rsid w:val="001E5BDA"/>
    <w:pPr>
      <w:widowControl/>
      <w:pBdr>
        <w:top w:val="single" w:sz="4" w:space="0" w:color="auto"/>
        <w:left w:val="single" w:sz="8"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97">
    <w:name w:val="xl97"/>
    <w:basedOn w:val="Normal"/>
    <w:rsid w:val="001E5BDA"/>
    <w:pPr>
      <w:widowControl/>
      <w:pBdr>
        <w:top w:val="single" w:sz="4" w:space="0" w:color="auto"/>
        <w:left w:val="single" w:sz="4" w:space="0" w:color="auto"/>
        <w:bottom w:val="single" w:sz="4"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98">
    <w:name w:val="xl98"/>
    <w:basedOn w:val="Normal"/>
    <w:rsid w:val="001E5BDA"/>
    <w:pPr>
      <w:widowControl/>
      <w:pBdr>
        <w:top w:val="single" w:sz="4" w:space="0" w:color="auto"/>
        <w:left w:val="single" w:sz="8" w:space="0" w:color="auto"/>
        <w:bottom w:val="single" w:sz="4"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99">
    <w:name w:val="xl99"/>
    <w:basedOn w:val="Normal"/>
    <w:rsid w:val="001E5BDA"/>
    <w:pPr>
      <w:widowControl/>
      <w:pBdr>
        <w:top w:val="single" w:sz="4"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00">
    <w:name w:val="xl100"/>
    <w:basedOn w:val="Normal"/>
    <w:rsid w:val="001E5BDA"/>
    <w:pPr>
      <w:widowControl/>
      <w:pBdr>
        <w:top w:val="single" w:sz="4"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01">
    <w:name w:val="xl101"/>
    <w:basedOn w:val="Normal"/>
    <w:rsid w:val="001E5BDA"/>
    <w:pPr>
      <w:widowControl/>
      <w:pBdr>
        <w:top w:val="single" w:sz="4" w:space="0" w:color="auto"/>
        <w:left w:val="single" w:sz="8"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02">
    <w:name w:val="xl102"/>
    <w:basedOn w:val="Normal"/>
    <w:rsid w:val="001E5BDA"/>
    <w:pPr>
      <w:widowControl/>
      <w:pBdr>
        <w:top w:val="single" w:sz="4" w:space="0" w:color="auto"/>
        <w:left w:val="single" w:sz="8" w:space="0" w:color="auto"/>
        <w:right w:val="single" w:sz="4"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103">
    <w:name w:val="xl103"/>
    <w:basedOn w:val="Normal"/>
    <w:rsid w:val="001E5BDA"/>
    <w:pPr>
      <w:widowControl/>
      <w:pBdr>
        <w:top w:val="single" w:sz="4" w:space="0" w:color="auto"/>
        <w:left w:val="single" w:sz="4"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104">
    <w:name w:val="xl104"/>
    <w:basedOn w:val="Normal"/>
    <w:rsid w:val="001E5BDA"/>
    <w:pPr>
      <w:widowControl/>
      <w:pBdr>
        <w:top w:val="single" w:sz="4"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05">
    <w:name w:val="xl105"/>
    <w:basedOn w:val="Normal"/>
    <w:rsid w:val="001E5BDA"/>
    <w:pPr>
      <w:widowControl/>
      <w:pBdr>
        <w:top w:val="single" w:sz="4" w:space="0" w:color="auto"/>
        <w:left w:val="single" w:sz="8" w:space="0" w:color="auto"/>
        <w:bottom w:val="single" w:sz="8" w:space="0" w:color="auto"/>
        <w:right w:val="single" w:sz="4"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06">
    <w:name w:val="xl106"/>
    <w:basedOn w:val="Normal"/>
    <w:rsid w:val="001E5BDA"/>
    <w:pPr>
      <w:widowControl/>
      <w:pBdr>
        <w:top w:val="single" w:sz="4" w:space="0" w:color="auto"/>
        <w:left w:val="single" w:sz="4" w:space="0" w:color="auto"/>
        <w:bottom w:val="single" w:sz="8"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07">
    <w:name w:val="xl107"/>
    <w:basedOn w:val="Normal"/>
    <w:rsid w:val="001E5BDA"/>
    <w:pPr>
      <w:widowControl/>
      <w:pBdr>
        <w:top w:val="single" w:sz="4" w:space="0" w:color="auto"/>
        <w:left w:val="single" w:sz="8" w:space="0" w:color="auto"/>
        <w:bottom w:val="single" w:sz="8"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08">
    <w:name w:val="xl108"/>
    <w:basedOn w:val="Normal"/>
    <w:rsid w:val="001E5BDA"/>
    <w:pPr>
      <w:widowControl/>
      <w:pBdr>
        <w:left w:val="single" w:sz="8" w:space="0" w:color="auto"/>
        <w:bottom w:val="single" w:sz="8" w:space="0" w:color="auto"/>
        <w:right w:val="single" w:sz="4"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109">
    <w:name w:val="xl109"/>
    <w:basedOn w:val="Normal"/>
    <w:rsid w:val="001E5BDA"/>
    <w:pPr>
      <w:widowControl/>
      <w:pBdr>
        <w:left w:val="single" w:sz="4" w:space="0" w:color="auto"/>
        <w:bottom w:val="single" w:sz="8"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color w:val="000000"/>
      <w:kern w:val="0"/>
      <w:sz w:val="22"/>
      <w:szCs w:val="22"/>
      <w:lang w:val="en-GB" w:eastAsia="en-US"/>
    </w:rPr>
  </w:style>
  <w:style w:type="paragraph" w:customStyle="1" w:styleId="xl110">
    <w:name w:val="xl110"/>
    <w:basedOn w:val="Normal"/>
    <w:rsid w:val="001E5BDA"/>
    <w:pPr>
      <w:widowControl/>
      <w:pBdr>
        <w:top w:val="single" w:sz="4" w:space="0" w:color="auto"/>
        <w:bottom w:val="single" w:sz="8" w:space="0" w:color="auto"/>
        <w:right w:val="single" w:sz="4"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11">
    <w:name w:val="xl111"/>
    <w:basedOn w:val="Normal"/>
    <w:rsid w:val="001E5BDA"/>
    <w:pPr>
      <w:widowControl/>
      <w:pBdr>
        <w:top w:val="single" w:sz="8" w:space="0" w:color="auto"/>
        <w:bottom w:val="single" w:sz="8" w:space="0" w:color="auto"/>
      </w:pBdr>
      <w:suppressAutoHyphens w:val="0"/>
      <w:overflowPunct/>
      <w:adjustRightInd/>
      <w:spacing w:before="100" w:beforeAutospacing="1" w:after="100" w:afterAutospacing="1"/>
      <w:jc w:val="right"/>
    </w:pPr>
    <w:rPr>
      <w:rFonts w:ascii="Calibri" w:hAnsi="Calibri"/>
      <w:color w:val="000000"/>
      <w:kern w:val="0"/>
      <w:sz w:val="22"/>
      <w:szCs w:val="22"/>
      <w:lang w:val="en-GB" w:eastAsia="en-US"/>
    </w:rPr>
  </w:style>
  <w:style w:type="paragraph" w:customStyle="1" w:styleId="xl112">
    <w:name w:val="xl112"/>
    <w:basedOn w:val="Normal"/>
    <w:rsid w:val="001E5BDA"/>
    <w:pPr>
      <w:widowControl/>
      <w:pBdr>
        <w:top w:val="single" w:sz="8" w:space="0" w:color="auto"/>
        <w:bottom w:val="single" w:sz="8" w:space="0" w:color="auto"/>
        <w:right w:val="single" w:sz="8" w:space="0" w:color="auto"/>
      </w:pBdr>
      <w:suppressAutoHyphens w:val="0"/>
      <w:overflowPunct/>
      <w:adjustRightInd/>
      <w:spacing w:before="100" w:beforeAutospacing="1" w:after="100" w:afterAutospacing="1"/>
      <w:jc w:val="right"/>
    </w:pPr>
    <w:rPr>
      <w:rFonts w:ascii="Calibri" w:hAnsi="Calibri"/>
      <w:color w:val="000000"/>
      <w:kern w:val="0"/>
      <w:sz w:val="22"/>
      <w:szCs w:val="22"/>
      <w:lang w:val="en-GB" w:eastAsia="en-US"/>
    </w:rPr>
  </w:style>
  <w:style w:type="paragraph" w:customStyle="1" w:styleId="xl113">
    <w:name w:val="xl113"/>
    <w:basedOn w:val="Normal"/>
    <w:rsid w:val="001E5BDA"/>
    <w:pPr>
      <w:widowControl/>
      <w:pBdr>
        <w:top w:val="single" w:sz="8" w:space="0" w:color="auto"/>
        <w:left w:val="single" w:sz="8" w:space="0" w:color="auto"/>
        <w:bottom w:val="single" w:sz="8"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14">
    <w:name w:val="xl114"/>
    <w:basedOn w:val="Normal"/>
    <w:rsid w:val="001E5BDA"/>
    <w:pPr>
      <w:widowControl/>
      <w:pBdr>
        <w:top w:val="single" w:sz="4" w:space="0" w:color="auto"/>
        <w:left w:val="single" w:sz="4" w:space="0" w:color="auto"/>
        <w:right w:val="single" w:sz="8" w:space="0" w:color="auto"/>
      </w:pBdr>
      <w:suppressAutoHyphens w:val="0"/>
      <w:overflowPunct/>
      <w:adjustRightInd/>
      <w:spacing w:before="100" w:beforeAutospacing="1" w:after="100" w:afterAutospacing="1"/>
      <w:jc w:val="right"/>
      <w:textAlignment w:val="center"/>
    </w:pPr>
    <w:rPr>
      <w:rFonts w:ascii="Calibri" w:hAnsi="Calibri"/>
      <w:color w:val="000000"/>
      <w:kern w:val="0"/>
      <w:sz w:val="22"/>
      <w:szCs w:val="22"/>
      <w:lang w:val="en-GB" w:eastAsia="en-US"/>
    </w:rPr>
  </w:style>
  <w:style w:type="paragraph" w:customStyle="1" w:styleId="xl115">
    <w:name w:val="xl115"/>
    <w:basedOn w:val="Normal"/>
    <w:rsid w:val="001E5BDA"/>
    <w:pPr>
      <w:widowControl/>
      <w:pBdr>
        <w:left w:val="single" w:sz="4" w:space="0" w:color="auto"/>
        <w:bottom w:val="single" w:sz="8" w:space="0" w:color="auto"/>
        <w:right w:val="single" w:sz="8" w:space="0" w:color="auto"/>
      </w:pBdr>
      <w:suppressAutoHyphens w:val="0"/>
      <w:overflowPunct/>
      <w:adjustRightInd/>
      <w:spacing w:before="100" w:beforeAutospacing="1" w:after="100" w:afterAutospacing="1"/>
      <w:jc w:val="right"/>
      <w:textAlignment w:val="center"/>
    </w:pPr>
    <w:rPr>
      <w:rFonts w:ascii="Calibri" w:hAnsi="Calibri"/>
      <w:color w:val="000000"/>
      <w:kern w:val="0"/>
      <w:sz w:val="22"/>
      <w:szCs w:val="22"/>
      <w:lang w:val="en-GB" w:eastAsia="en-US"/>
    </w:rPr>
  </w:style>
  <w:style w:type="paragraph" w:customStyle="1" w:styleId="xl116">
    <w:name w:val="xl116"/>
    <w:basedOn w:val="Normal"/>
    <w:rsid w:val="001E5BDA"/>
    <w:pPr>
      <w:widowControl/>
      <w:pBdr>
        <w:top w:val="single" w:sz="8" w:space="0" w:color="auto"/>
        <w:left w:val="single" w:sz="8"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17">
    <w:name w:val="xl117"/>
    <w:basedOn w:val="Normal"/>
    <w:rsid w:val="001E5BDA"/>
    <w:pPr>
      <w:widowControl/>
      <w:pBdr>
        <w:top w:val="single" w:sz="8" w:space="0" w:color="auto"/>
      </w:pBdr>
      <w:suppressAutoHyphens w:val="0"/>
      <w:overflowPunct/>
      <w:adjustRightInd/>
      <w:spacing w:before="100" w:beforeAutospacing="1" w:after="100" w:afterAutospacing="1"/>
    </w:pPr>
    <w:rPr>
      <w:rFonts w:ascii="Arial Unicode MS" w:hAnsi="Arial Unicode MS"/>
      <w:kern w:val="0"/>
      <w:lang w:val="en-GB" w:eastAsia="en-US"/>
    </w:rPr>
  </w:style>
  <w:style w:type="paragraph" w:customStyle="1" w:styleId="xl118">
    <w:name w:val="xl118"/>
    <w:basedOn w:val="Normal"/>
    <w:rsid w:val="001E5BDA"/>
    <w:pPr>
      <w:widowControl/>
      <w:pBdr>
        <w:top w:val="single" w:sz="8" w:space="0" w:color="auto"/>
        <w:right w:val="single" w:sz="8" w:space="0" w:color="auto"/>
      </w:pBdr>
      <w:suppressAutoHyphens w:val="0"/>
      <w:overflowPunct/>
      <w:adjustRightInd/>
      <w:spacing w:before="100" w:beforeAutospacing="1" w:after="100" w:afterAutospacing="1"/>
    </w:pPr>
    <w:rPr>
      <w:rFonts w:ascii="Arial Unicode MS" w:hAnsi="Arial Unicode MS"/>
      <w:kern w:val="0"/>
      <w:lang w:val="en-GB" w:eastAsia="en-US"/>
    </w:rPr>
  </w:style>
  <w:style w:type="paragraph" w:customStyle="1" w:styleId="xl119">
    <w:name w:val="xl119"/>
    <w:basedOn w:val="Normal"/>
    <w:rsid w:val="001E5BDA"/>
    <w:pPr>
      <w:widowControl/>
      <w:pBdr>
        <w:left w:val="single" w:sz="8" w:space="0" w:color="auto"/>
      </w:pBdr>
      <w:suppressAutoHyphens w:val="0"/>
      <w:overflowPunct/>
      <w:adjustRightInd/>
      <w:spacing w:before="100" w:beforeAutospacing="1" w:after="100" w:afterAutospacing="1"/>
    </w:pPr>
    <w:rPr>
      <w:rFonts w:ascii="Arial Unicode MS" w:hAnsi="Arial Unicode MS"/>
      <w:kern w:val="0"/>
      <w:lang w:val="en-GB" w:eastAsia="en-US"/>
    </w:rPr>
  </w:style>
  <w:style w:type="paragraph" w:customStyle="1" w:styleId="xl120">
    <w:name w:val="xl120"/>
    <w:basedOn w:val="Normal"/>
    <w:rsid w:val="001E5BDA"/>
    <w:pPr>
      <w:widowControl/>
      <w:suppressAutoHyphens w:val="0"/>
      <w:overflowPunct/>
      <w:adjustRightInd/>
      <w:spacing w:before="100" w:beforeAutospacing="1" w:after="100" w:afterAutospacing="1"/>
    </w:pPr>
    <w:rPr>
      <w:rFonts w:ascii="Arial Unicode MS" w:hAnsi="Arial Unicode MS"/>
      <w:kern w:val="0"/>
      <w:lang w:val="en-GB" w:eastAsia="en-US"/>
    </w:rPr>
  </w:style>
  <w:style w:type="paragraph" w:customStyle="1" w:styleId="xl121">
    <w:name w:val="xl121"/>
    <w:basedOn w:val="Normal"/>
    <w:rsid w:val="001E5BDA"/>
    <w:pPr>
      <w:widowControl/>
      <w:pBdr>
        <w:right w:val="single" w:sz="8" w:space="0" w:color="auto"/>
      </w:pBdr>
      <w:suppressAutoHyphens w:val="0"/>
      <w:overflowPunct/>
      <w:adjustRightInd/>
      <w:spacing w:before="100" w:beforeAutospacing="1" w:after="100" w:afterAutospacing="1"/>
    </w:pPr>
    <w:rPr>
      <w:rFonts w:ascii="Arial Unicode MS" w:hAnsi="Arial Unicode MS"/>
      <w:kern w:val="0"/>
      <w:lang w:val="en-GB" w:eastAsia="en-US"/>
    </w:rPr>
  </w:style>
  <w:style w:type="paragraph" w:customStyle="1" w:styleId="xl122">
    <w:name w:val="xl122"/>
    <w:basedOn w:val="Normal"/>
    <w:rsid w:val="001E5BDA"/>
    <w:pPr>
      <w:widowControl/>
      <w:pBdr>
        <w:left w:val="single" w:sz="8" w:space="0" w:color="auto"/>
        <w:bottom w:val="single" w:sz="8" w:space="0" w:color="auto"/>
      </w:pBdr>
      <w:suppressAutoHyphens w:val="0"/>
      <w:overflowPunct/>
      <w:adjustRightInd/>
      <w:spacing w:before="100" w:beforeAutospacing="1" w:after="100" w:afterAutospacing="1"/>
    </w:pPr>
    <w:rPr>
      <w:rFonts w:ascii="Arial Unicode MS" w:hAnsi="Arial Unicode MS"/>
      <w:kern w:val="0"/>
      <w:lang w:val="en-GB" w:eastAsia="en-US"/>
    </w:rPr>
  </w:style>
  <w:style w:type="paragraph" w:customStyle="1" w:styleId="xl123">
    <w:name w:val="xl123"/>
    <w:basedOn w:val="Normal"/>
    <w:rsid w:val="001E5BDA"/>
    <w:pPr>
      <w:widowControl/>
      <w:pBdr>
        <w:bottom w:val="single" w:sz="8" w:space="0" w:color="auto"/>
      </w:pBdr>
      <w:suppressAutoHyphens w:val="0"/>
      <w:overflowPunct/>
      <w:adjustRightInd/>
      <w:spacing w:before="100" w:beforeAutospacing="1" w:after="100" w:afterAutospacing="1"/>
    </w:pPr>
    <w:rPr>
      <w:rFonts w:ascii="Arial Unicode MS" w:hAnsi="Arial Unicode MS"/>
      <w:kern w:val="0"/>
      <w:lang w:val="en-GB" w:eastAsia="en-US"/>
    </w:rPr>
  </w:style>
  <w:style w:type="paragraph" w:customStyle="1" w:styleId="xl124">
    <w:name w:val="xl124"/>
    <w:basedOn w:val="Normal"/>
    <w:rsid w:val="001E5BDA"/>
    <w:pPr>
      <w:widowControl/>
      <w:pBdr>
        <w:bottom w:val="single" w:sz="8" w:space="0" w:color="auto"/>
        <w:right w:val="single" w:sz="8" w:space="0" w:color="auto"/>
      </w:pBdr>
      <w:suppressAutoHyphens w:val="0"/>
      <w:overflowPunct/>
      <w:adjustRightInd/>
      <w:spacing w:before="100" w:beforeAutospacing="1" w:after="100" w:afterAutospacing="1"/>
    </w:pPr>
    <w:rPr>
      <w:rFonts w:ascii="Arial Unicode MS" w:hAnsi="Arial Unicode MS"/>
      <w:kern w:val="0"/>
      <w:lang w:val="en-GB" w:eastAsia="en-US"/>
    </w:rPr>
  </w:style>
  <w:style w:type="paragraph" w:customStyle="1" w:styleId="xl125">
    <w:name w:val="xl125"/>
    <w:basedOn w:val="Normal"/>
    <w:rsid w:val="001E5BDA"/>
    <w:pPr>
      <w:widowControl/>
      <w:pBdr>
        <w:top w:val="single" w:sz="8" w:space="0" w:color="auto"/>
        <w:left w:val="single" w:sz="8" w:space="0" w:color="auto"/>
        <w:bottom w:val="single" w:sz="8" w:space="0" w:color="auto"/>
      </w:pBdr>
      <w:suppressAutoHyphens w:val="0"/>
      <w:overflowPunct/>
      <w:adjustRightInd/>
      <w:spacing w:before="100" w:beforeAutospacing="1" w:after="100" w:afterAutospacing="1"/>
    </w:pPr>
    <w:rPr>
      <w:rFonts w:ascii="Calibri" w:hAnsi="Calibri"/>
      <w:color w:val="000000"/>
      <w:kern w:val="0"/>
      <w:sz w:val="22"/>
      <w:szCs w:val="22"/>
      <w:lang w:val="en-GB" w:eastAsia="en-US"/>
    </w:rPr>
  </w:style>
  <w:style w:type="paragraph" w:customStyle="1" w:styleId="xl126">
    <w:name w:val="xl126"/>
    <w:basedOn w:val="Normal"/>
    <w:rsid w:val="001E5BDA"/>
    <w:pPr>
      <w:widowControl/>
      <w:pBdr>
        <w:top w:val="single" w:sz="8" w:space="0" w:color="auto"/>
        <w:bottom w:val="single" w:sz="8" w:space="0" w:color="auto"/>
      </w:pBdr>
      <w:suppressAutoHyphens w:val="0"/>
      <w:overflowPunct/>
      <w:adjustRightInd/>
      <w:spacing w:before="100" w:beforeAutospacing="1" w:after="100" w:afterAutospacing="1"/>
    </w:pPr>
    <w:rPr>
      <w:rFonts w:ascii="Arial Unicode MS" w:hAnsi="Arial Unicode MS"/>
      <w:kern w:val="0"/>
      <w:lang w:val="en-GB" w:eastAsia="en-US"/>
    </w:rPr>
  </w:style>
  <w:style w:type="paragraph" w:customStyle="1" w:styleId="xl127">
    <w:name w:val="xl127"/>
    <w:basedOn w:val="Normal"/>
    <w:rsid w:val="001E5BDA"/>
    <w:pPr>
      <w:widowControl/>
      <w:pBdr>
        <w:top w:val="single" w:sz="8" w:space="0" w:color="auto"/>
        <w:bottom w:val="single" w:sz="8" w:space="0" w:color="auto"/>
        <w:right w:val="single" w:sz="8" w:space="0" w:color="auto"/>
      </w:pBdr>
      <w:suppressAutoHyphens w:val="0"/>
      <w:overflowPunct/>
      <w:adjustRightInd/>
      <w:spacing w:before="100" w:beforeAutospacing="1" w:after="100" w:afterAutospacing="1"/>
    </w:pPr>
    <w:rPr>
      <w:rFonts w:ascii="Arial Unicode MS" w:hAnsi="Arial Unicode MS"/>
      <w:kern w:val="0"/>
      <w:lang w:val="en-GB" w:eastAsia="en-US"/>
    </w:rPr>
  </w:style>
  <w:style w:type="paragraph" w:styleId="EndnoteText">
    <w:name w:val="endnote text"/>
    <w:basedOn w:val="Normal"/>
    <w:link w:val="EndnoteTextChar"/>
    <w:semiHidden/>
    <w:unhideWhenUsed/>
    <w:rsid w:val="001E5BDA"/>
    <w:pPr>
      <w:overflowPunct/>
      <w:adjustRightInd/>
      <w:spacing w:line="270" w:lineRule="atLeast"/>
    </w:pPr>
    <w:rPr>
      <w:kern w:val="0"/>
      <w:sz w:val="20"/>
      <w:szCs w:val="20"/>
      <w:lang w:val="x-none" w:eastAsia="ar-SA"/>
    </w:rPr>
  </w:style>
  <w:style w:type="character" w:customStyle="1" w:styleId="EndnoteTextChar">
    <w:name w:val="Endnote Text Char"/>
    <w:basedOn w:val="DefaultParagraphFont"/>
    <w:link w:val="EndnoteText"/>
    <w:semiHidden/>
    <w:rsid w:val="001E5BDA"/>
    <w:rPr>
      <w:rFonts w:ascii="Times New Roman" w:hAnsi="Times New Roman"/>
      <w:lang w:val="x-none" w:eastAsia="ar-SA"/>
    </w:rPr>
  </w:style>
  <w:style w:type="character" w:styleId="EndnoteReference">
    <w:name w:val="endnote reference"/>
    <w:semiHidden/>
    <w:unhideWhenUsed/>
    <w:rsid w:val="001E5BDA"/>
    <w:rPr>
      <w:vertAlign w:val="superscript"/>
    </w:rPr>
  </w:style>
  <w:style w:type="paragraph" w:customStyle="1" w:styleId="Sraopastraipa2">
    <w:name w:val="Sąrašo pastraipa2"/>
    <w:basedOn w:val="Normal"/>
    <w:qFormat/>
    <w:rsid w:val="001E5BDA"/>
    <w:pPr>
      <w:widowControl/>
      <w:suppressAutoHyphens w:val="0"/>
      <w:overflowPunct/>
      <w:adjustRightInd/>
      <w:spacing w:after="200"/>
      <w:ind w:left="720"/>
      <w:jc w:val="center"/>
    </w:pPr>
    <w:rPr>
      <w:rFonts w:ascii="Calibri" w:hAnsi="Calibri"/>
      <w:kern w:val="0"/>
      <w:sz w:val="22"/>
      <w:szCs w:val="22"/>
      <w:lang w:eastAsia="en-US"/>
    </w:rPr>
  </w:style>
  <w:style w:type="character" w:customStyle="1" w:styleId="BalloonTextChar1">
    <w:name w:val="Balloon Text Char1"/>
    <w:rsid w:val="001E5BDA"/>
    <w:rPr>
      <w:rFonts w:ascii="Tahoma" w:hAnsi="Tahoma" w:cs="Tahoma"/>
      <w:sz w:val="16"/>
      <w:szCs w:val="16"/>
      <w:lang w:eastAsia="ar-SA"/>
    </w:rPr>
  </w:style>
  <w:style w:type="character" w:customStyle="1" w:styleId="DiagramaDiagrama4">
    <w:name w:val="Diagrama Diagrama4"/>
    <w:rsid w:val="001E5BDA"/>
    <w:rPr>
      <w:lang w:eastAsia="ar-SA"/>
    </w:rPr>
  </w:style>
  <w:style w:type="numbering" w:customStyle="1" w:styleId="NoList5">
    <w:name w:val="No List5"/>
    <w:next w:val="NoList"/>
    <w:semiHidden/>
    <w:unhideWhenUsed/>
    <w:rsid w:val="001E5BDA"/>
  </w:style>
  <w:style w:type="paragraph" w:customStyle="1" w:styleId="NormalBold">
    <w:name w:val="Normal+Bold"/>
    <w:basedOn w:val="Normal"/>
    <w:rsid w:val="001E5BDA"/>
    <w:pPr>
      <w:widowControl/>
      <w:suppressAutoHyphens w:val="0"/>
      <w:overflowPunct/>
      <w:adjustRightInd/>
    </w:pPr>
    <w:rPr>
      <w:kern w:val="0"/>
    </w:rPr>
  </w:style>
  <w:style w:type="paragraph" w:customStyle="1" w:styleId="ATekstas">
    <w:name w:val="A Tekstas"/>
    <w:basedOn w:val="Normal"/>
    <w:rsid w:val="001E5BDA"/>
    <w:pPr>
      <w:widowControl/>
      <w:suppressAutoHyphens w:val="0"/>
      <w:overflowPunct/>
      <w:adjustRightInd/>
      <w:spacing w:before="120" w:line="300" w:lineRule="auto"/>
      <w:jc w:val="both"/>
    </w:pPr>
    <w:rPr>
      <w:kern w:val="0"/>
    </w:rPr>
  </w:style>
  <w:style w:type="numbering" w:customStyle="1" w:styleId="1111111">
    <w:name w:val="1 / 1.1 / 1.1.11"/>
    <w:basedOn w:val="NoList"/>
    <w:next w:val="111111"/>
    <w:unhideWhenUsed/>
    <w:rsid w:val="001E5BDA"/>
  </w:style>
  <w:style w:type="numbering" w:customStyle="1" w:styleId="NoList6">
    <w:name w:val="No List6"/>
    <w:next w:val="NoList"/>
    <w:uiPriority w:val="99"/>
    <w:semiHidden/>
    <w:unhideWhenUsed/>
    <w:rsid w:val="001E5BDA"/>
  </w:style>
  <w:style w:type="character" w:customStyle="1" w:styleId="BodyTextChar1">
    <w:name w:val="Body Text Char1"/>
    <w:uiPriority w:val="99"/>
    <w:semiHidden/>
    <w:rsid w:val="001E5BDA"/>
    <w:rPr>
      <w:rFonts w:ascii="Times New Roman" w:eastAsia="Times New Roman" w:hAnsi="Times New Roman"/>
      <w:kern w:val="28"/>
      <w:sz w:val="24"/>
      <w:szCs w:val="24"/>
    </w:rPr>
  </w:style>
  <w:style w:type="character" w:customStyle="1" w:styleId="PagrindinistekstasDiagrama1">
    <w:name w:val="Pagrindinis tekstas Diagrama1"/>
    <w:uiPriority w:val="99"/>
    <w:semiHidden/>
    <w:rsid w:val="001E5BDA"/>
    <w:rPr>
      <w:rFonts w:ascii="Times New Roman" w:eastAsia="Times New Roman" w:hAnsi="Times New Roman"/>
      <w:kern w:val="28"/>
      <w:sz w:val="24"/>
      <w:szCs w:val="24"/>
    </w:rPr>
  </w:style>
  <w:style w:type="character" w:customStyle="1" w:styleId="NoSpacingChar">
    <w:name w:val="No Spacing Char"/>
    <w:basedOn w:val="DefaultParagraphFont"/>
    <w:link w:val="NoSpacing"/>
    <w:uiPriority w:val="1"/>
    <w:rsid w:val="0027606A"/>
    <w:rPr>
      <w:rFonts w:eastAsia="Calibri"/>
      <w:sz w:val="22"/>
      <w:szCs w:val="22"/>
      <w:lang w:eastAsia="en-US"/>
    </w:rPr>
  </w:style>
  <w:style w:type="paragraph" w:customStyle="1" w:styleId="SLONormalnospace">
    <w:name w:val="SLO Normal (nospace)"/>
    <w:basedOn w:val="Normal"/>
    <w:rsid w:val="00FF0961"/>
    <w:pPr>
      <w:widowControl/>
      <w:suppressAutoHyphens w:val="0"/>
      <w:autoSpaceDE w:val="0"/>
      <w:autoSpaceDN w:val="0"/>
      <w:jc w:val="both"/>
    </w:pPr>
    <w:rPr>
      <w:rFonts w:ascii="Garamond" w:eastAsia="Calibri" w:hAnsi="Garamond"/>
      <w:color w:val="000000"/>
      <w:kern w:val="0"/>
      <w:szCs w:val="22"/>
      <w:lang w:eastAsia="en-US"/>
    </w:rPr>
  </w:style>
  <w:style w:type="paragraph" w:customStyle="1" w:styleId="Tvarkospapunktis">
    <w:name w:val="Tvarkos papunktis"/>
    <w:basedOn w:val="Normal"/>
    <w:uiPriority w:val="99"/>
    <w:rsid w:val="00294C1C"/>
    <w:pPr>
      <w:widowControl/>
      <w:suppressAutoHyphens w:val="0"/>
      <w:overflowPunct/>
      <w:adjustRightInd/>
      <w:jc w:val="both"/>
    </w:pPr>
    <w:rPr>
      <w:kern w:val="0"/>
    </w:rPr>
  </w:style>
  <w:style w:type="character" w:styleId="UnresolvedMention">
    <w:name w:val="Unresolved Mention"/>
    <w:basedOn w:val="DefaultParagraphFont"/>
    <w:uiPriority w:val="99"/>
    <w:semiHidden/>
    <w:unhideWhenUsed/>
    <w:rsid w:val="00DC1543"/>
    <w:rPr>
      <w:color w:val="605E5C"/>
      <w:shd w:val="clear" w:color="auto" w:fill="E1DFDD"/>
    </w:rPr>
  </w:style>
  <w:style w:type="paragraph" w:customStyle="1" w:styleId="pf0">
    <w:name w:val="pf0"/>
    <w:basedOn w:val="Normal"/>
    <w:rsid w:val="00612E78"/>
    <w:pPr>
      <w:widowControl/>
      <w:suppressAutoHyphens w:val="0"/>
      <w:overflowPunct/>
      <w:adjustRightInd/>
      <w:spacing w:before="100" w:beforeAutospacing="1" w:after="100" w:afterAutospacing="1"/>
    </w:pPr>
    <w:rPr>
      <w:kern w:val="0"/>
    </w:rPr>
  </w:style>
  <w:style w:type="character" w:customStyle="1" w:styleId="cf01">
    <w:name w:val="cf01"/>
    <w:basedOn w:val="DefaultParagraphFont"/>
    <w:rsid w:val="00612E78"/>
    <w:rPr>
      <w:rFonts w:ascii="Segoe UI" w:hAnsi="Segoe UI" w:cs="Segoe UI" w:hint="default"/>
      <w:sz w:val="18"/>
      <w:szCs w:val="18"/>
    </w:rPr>
  </w:style>
  <w:style w:type="table" w:styleId="TableGridLight">
    <w:name w:val="Grid Table Light"/>
    <w:basedOn w:val="TableNormal"/>
    <w:uiPriority w:val="40"/>
    <w:rsid w:val="00CB49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varkostekstas">
    <w:name w:val="Tvarkos tekstas"/>
    <w:basedOn w:val="Normal"/>
    <w:uiPriority w:val="99"/>
    <w:rsid w:val="00825F23"/>
    <w:pPr>
      <w:widowControl/>
      <w:tabs>
        <w:tab w:val="num" w:pos="851"/>
      </w:tabs>
      <w:suppressAutoHyphens w:val="0"/>
      <w:overflowPunct/>
      <w:adjustRightInd/>
      <w:ind w:left="563" w:firstLine="288"/>
      <w:jc w:val="both"/>
    </w:pPr>
    <w:rPr>
      <w:kern w:val="0"/>
    </w:rPr>
  </w:style>
  <w:style w:type="paragraph" w:customStyle="1" w:styleId="BodyText11">
    <w:name w:val="Body Text11"/>
    <w:rsid w:val="001D70AC"/>
    <w:pPr>
      <w:suppressAutoHyphens/>
      <w:snapToGrid w:val="0"/>
      <w:ind w:firstLine="312"/>
      <w:jc w:val="both"/>
    </w:pPr>
    <w:rPr>
      <w:rFonts w:ascii="TimesLT" w:eastAsia="Arial" w:hAnsi="TimesLT" w:cs="Times New Roman Bold"/>
      <w:lang w:val="en-US" w:eastAsia="ar-SA"/>
    </w:rPr>
  </w:style>
  <w:style w:type="character" w:customStyle="1" w:styleId="fontstyle01">
    <w:name w:val="fontstyle01"/>
    <w:rsid w:val="00DD6BE0"/>
    <w:rPr>
      <w:rFonts w:ascii="TrebuchetMS" w:hAnsi="TrebuchetMS" w:hint="default"/>
      <w:b w:val="0"/>
      <w:bCs w:val="0"/>
      <w:i w:val="0"/>
      <w:iCs w:val="0"/>
      <w:color w:val="000000"/>
      <w:sz w:val="20"/>
      <w:szCs w:val="20"/>
    </w:rPr>
  </w:style>
  <w:style w:type="character" w:customStyle="1" w:styleId="Laukeliai">
    <w:name w:val="Laukeliai"/>
    <w:basedOn w:val="DefaultParagraphFont"/>
    <w:uiPriority w:val="1"/>
    <w:rsid w:val="00A87916"/>
    <w:rPr>
      <w:rFonts w:ascii="Arial" w:hAnsi="Arial"/>
      <w:sz w:val="20"/>
    </w:rPr>
  </w:style>
  <w:style w:type="character" w:styleId="PlaceholderText">
    <w:name w:val="Placeholder Text"/>
    <w:basedOn w:val="DefaultParagraphFont"/>
    <w:uiPriority w:val="99"/>
    <w:semiHidden/>
    <w:rsid w:val="005B101E"/>
    <w:rPr>
      <w:color w:val="808080"/>
    </w:rPr>
  </w:style>
  <w:style w:type="character" w:customStyle="1" w:styleId="Bodytext20">
    <w:name w:val="Body text (2)_"/>
    <w:link w:val="Bodytext21"/>
    <w:uiPriority w:val="99"/>
    <w:locked/>
    <w:rsid w:val="005770BA"/>
    <w:rPr>
      <w:sz w:val="19"/>
      <w:shd w:val="clear" w:color="auto" w:fill="FFFFFF"/>
    </w:rPr>
  </w:style>
  <w:style w:type="paragraph" w:customStyle="1" w:styleId="Bodytext21">
    <w:name w:val="Body text (2)"/>
    <w:basedOn w:val="Normal"/>
    <w:link w:val="Bodytext20"/>
    <w:uiPriority w:val="99"/>
    <w:rsid w:val="005770BA"/>
    <w:pPr>
      <w:shd w:val="clear" w:color="auto" w:fill="FFFFFF"/>
      <w:suppressAutoHyphens w:val="0"/>
      <w:overflowPunct/>
      <w:adjustRightInd/>
      <w:spacing w:before="120" w:after="180" w:line="240" w:lineRule="atLeast"/>
      <w:jc w:val="both"/>
    </w:pPr>
    <w:rPr>
      <w:rFonts w:ascii="Calibri" w:hAnsi="Calibri"/>
      <w:kern w:val="0"/>
      <w:sz w:val="19"/>
      <w:szCs w:val="20"/>
    </w:rPr>
  </w:style>
  <w:style w:type="character" w:customStyle="1" w:styleId="Bodytext30">
    <w:name w:val="Body text (3)"/>
    <w:rsid w:val="005770BA"/>
    <w:rPr>
      <w:rFonts w:ascii="Times New Roman" w:hAnsi="Times New Roman" w:cs="Times New Roman" w:hint="default"/>
      <w:i/>
      <w:iCs w:val="0"/>
      <w:strike w:val="0"/>
      <w:dstrike w:val="0"/>
      <w:color w:val="000000"/>
      <w:spacing w:val="0"/>
      <w:w w:val="100"/>
      <w:position w:val="0"/>
      <w:sz w:val="24"/>
      <w:u w:val="none"/>
      <w:effect w:val="none"/>
      <w:lang w:val="lt-LT" w:eastAsia="lt-LT"/>
    </w:rPr>
  </w:style>
  <w:style w:type="paragraph" w:customStyle="1" w:styleId="Bodytxt">
    <w:name w:val="Bodytxt"/>
    <w:basedOn w:val="Normal"/>
    <w:rsid w:val="004E7821"/>
    <w:pPr>
      <w:keepNext/>
      <w:widowControl/>
      <w:suppressAutoHyphens w:val="0"/>
      <w:overflowPunct/>
      <w:adjustRightInd/>
      <w:jc w:val="both"/>
    </w:pPr>
    <w:rPr>
      <w:kern w:val="0"/>
      <w:sz w:val="22"/>
      <w:szCs w:val="22"/>
      <w:lang w:eastAsia="fi-FI"/>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rPr>
      <w:sz w:val="22"/>
      <w:szCs w:val="22"/>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rPr>
      <w:sz w:val="22"/>
      <w:szCs w:val="22"/>
    </w:rPr>
    <w:tblPr>
      <w:tblStyleRowBandSize w:val="1"/>
      <w:tblStyleColBandSize w:val="1"/>
    </w:tblPr>
  </w:style>
  <w:style w:type="table" w:customStyle="1" w:styleId="a5">
    <w:basedOn w:val="TableNormal"/>
    <w:tblPr>
      <w:tblStyleRowBandSize w:val="1"/>
      <w:tblStyleColBandSize w:val="1"/>
      <w:tblCellMar>
        <w:left w:w="10" w:type="dxa"/>
        <w:right w:w="10"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paragraph" w:customStyle="1" w:styleId="3">
    <w:name w:val="Стиль3"/>
    <w:basedOn w:val="Normal"/>
    <w:rsid w:val="009A1E6A"/>
    <w:pPr>
      <w:widowControl/>
      <w:suppressAutoHyphens w:val="0"/>
      <w:overflowPunct/>
      <w:adjustRightInd/>
      <w:jc w:val="center"/>
    </w:pPr>
    <w:rPr>
      <w:kern w:val="0"/>
      <w:szCs w:val="20"/>
      <w:lang w:val="en-GB" w:eastAsia="en-US"/>
    </w:rPr>
  </w:style>
  <w:style w:type="character" w:customStyle="1" w:styleId="normal0020tablechar">
    <w:name w:val="normal_0020table__char"/>
    <w:basedOn w:val="DefaultParagraphFont"/>
    <w:rsid w:val="009A1E6A"/>
  </w:style>
  <w:style w:type="character" w:customStyle="1" w:styleId="normaltextrun">
    <w:name w:val="normaltextrun"/>
    <w:basedOn w:val="DefaultParagraphFont"/>
    <w:rsid w:val="00BF2CD3"/>
  </w:style>
  <w:style w:type="character" w:customStyle="1" w:styleId="FontStyle18">
    <w:name w:val="Font Style18"/>
    <w:uiPriority w:val="99"/>
    <w:rsid w:val="006F59CD"/>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499943">
      <w:bodyDiv w:val="1"/>
      <w:marLeft w:val="0"/>
      <w:marRight w:val="0"/>
      <w:marTop w:val="0"/>
      <w:marBottom w:val="0"/>
      <w:divBdr>
        <w:top w:val="none" w:sz="0" w:space="0" w:color="auto"/>
        <w:left w:val="none" w:sz="0" w:space="0" w:color="auto"/>
        <w:bottom w:val="none" w:sz="0" w:space="0" w:color="auto"/>
        <w:right w:val="none" w:sz="0" w:space="0" w:color="auto"/>
      </w:divBdr>
    </w:div>
    <w:div w:id="1603798043">
      <w:bodyDiv w:val="1"/>
      <w:marLeft w:val="0"/>
      <w:marRight w:val="0"/>
      <w:marTop w:val="0"/>
      <w:marBottom w:val="0"/>
      <w:divBdr>
        <w:top w:val="none" w:sz="0" w:space="0" w:color="auto"/>
        <w:left w:val="none" w:sz="0" w:space="0" w:color="auto"/>
        <w:bottom w:val="none" w:sz="0" w:space="0" w:color="auto"/>
        <w:right w:val="none" w:sz="0" w:space="0" w:color="auto"/>
      </w:divBdr>
    </w:div>
    <w:div w:id="1623145563">
      <w:bodyDiv w:val="1"/>
      <w:marLeft w:val="0"/>
      <w:marRight w:val="0"/>
      <w:marTop w:val="0"/>
      <w:marBottom w:val="0"/>
      <w:divBdr>
        <w:top w:val="none" w:sz="0" w:space="0" w:color="auto"/>
        <w:left w:val="none" w:sz="0" w:space="0" w:color="auto"/>
        <w:bottom w:val="none" w:sz="0" w:space="0" w:color="auto"/>
        <w:right w:val="none" w:sz="0" w:space="0" w:color="auto"/>
      </w:divBdr>
    </w:div>
    <w:div w:id="1728264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image" Target="media/image3.wmf"/><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numbering" Target="numbering.xml"/><Relationship Id="rId21" Type="http://schemas.openxmlformats.org/officeDocument/2006/relationships/hyperlink" Target="http://draudejai.sodra.lt/draudeju_viesi_duomenys/"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vaikasiene@sratc.lt" TargetMode="External"/><Relationship Id="rId17" Type="http://schemas.openxmlformats.org/officeDocument/2006/relationships/oleObject" Target="embeddings/oleObject1.bin"/><Relationship Id="rId25" Type="http://schemas.openxmlformats.org/officeDocument/2006/relationships/hyperlink" Target="https://www.registrucentras.lt/jar/p/index.ph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yperlink" Target="https://sabis.nbfc.lt/"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d.europa.eu/"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vpt.lrv.lt/uploads/vpt/documents/files/uzsifravimo_instrukcija.pdf"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hyperlink" Target="https://viesiejipirkimai.lt/" TargetMode="External"/><Relationship Id="rId19" Type="http://schemas.openxmlformats.org/officeDocument/2006/relationships/oleObject" Target="embeddings/oleObject2.bin"/><Relationship Id="rId31" Type="http://schemas.openxmlformats.org/officeDocument/2006/relationships/hyperlink" Target="https://www.e-tar.lt/portal/lt/legalAct/66ae9a80883011ed8df094f359a60216/as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atvr.aplinka.lt/"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8tqeqKehBg8kIZXwbB3u4hgvew==">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0B98A5-C318-417A-AF08-47302CF7B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28</Pages>
  <Words>59450</Words>
  <Characters>33888</Characters>
  <Application>Microsoft Office Word</Application>
  <DocSecurity>0</DocSecurity>
  <Lines>282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Šarūnė</dc:creator>
  <cp:lastModifiedBy>Šarūnė Vaikasienė</cp:lastModifiedBy>
  <cp:revision>859</cp:revision>
  <dcterms:created xsi:type="dcterms:W3CDTF">2025-02-06T13:04:00Z</dcterms:created>
  <dcterms:modified xsi:type="dcterms:W3CDTF">2025-03-26T11:56:00Z</dcterms:modified>
</cp:coreProperties>
</file>